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B31" w:rsidRPr="009A6081" w:rsidRDefault="005A083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081"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495B3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3545" w:type="dxa"/>
          </w:tcPr>
          <w:p w:rsidR="00495B31" w:rsidRDefault="00495B31"/>
        </w:tc>
        <w:tc>
          <w:tcPr>
            <w:tcW w:w="1560" w:type="dxa"/>
          </w:tcPr>
          <w:p w:rsidR="00495B31" w:rsidRDefault="00495B3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95B31">
        <w:trPr>
          <w:trHeight w:hRule="exact" w:val="138"/>
        </w:trPr>
        <w:tc>
          <w:tcPr>
            <w:tcW w:w="143" w:type="dxa"/>
          </w:tcPr>
          <w:p w:rsidR="00495B31" w:rsidRDefault="00495B31"/>
        </w:tc>
        <w:tc>
          <w:tcPr>
            <w:tcW w:w="1844" w:type="dxa"/>
          </w:tcPr>
          <w:p w:rsidR="00495B31" w:rsidRDefault="00495B31"/>
        </w:tc>
        <w:tc>
          <w:tcPr>
            <w:tcW w:w="2694" w:type="dxa"/>
          </w:tcPr>
          <w:p w:rsidR="00495B31" w:rsidRDefault="00495B31"/>
        </w:tc>
        <w:tc>
          <w:tcPr>
            <w:tcW w:w="3545" w:type="dxa"/>
          </w:tcPr>
          <w:p w:rsidR="00495B31" w:rsidRDefault="00495B31"/>
        </w:tc>
        <w:tc>
          <w:tcPr>
            <w:tcW w:w="1560" w:type="dxa"/>
          </w:tcPr>
          <w:p w:rsidR="00495B31" w:rsidRDefault="00495B31"/>
        </w:tc>
        <w:tc>
          <w:tcPr>
            <w:tcW w:w="852" w:type="dxa"/>
          </w:tcPr>
          <w:p w:rsidR="00495B31" w:rsidRDefault="00495B31"/>
        </w:tc>
        <w:tc>
          <w:tcPr>
            <w:tcW w:w="143" w:type="dxa"/>
          </w:tcPr>
          <w:p w:rsidR="00495B31" w:rsidRDefault="00495B31"/>
        </w:tc>
      </w:tr>
      <w:tr w:rsidR="00495B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5B31" w:rsidRDefault="00495B31"/>
        </w:tc>
      </w:tr>
      <w:tr w:rsidR="00495B31">
        <w:trPr>
          <w:trHeight w:hRule="exact" w:val="248"/>
        </w:trPr>
        <w:tc>
          <w:tcPr>
            <w:tcW w:w="143" w:type="dxa"/>
          </w:tcPr>
          <w:p w:rsidR="00495B31" w:rsidRDefault="00495B31"/>
        </w:tc>
        <w:tc>
          <w:tcPr>
            <w:tcW w:w="1844" w:type="dxa"/>
          </w:tcPr>
          <w:p w:rsidR="00495B31" w:rsidRDefault="00495B31"/>
        </w:tc>
        <w:tc>
          <w:tcPr>
            <w:tcW w:w="2694" w:type="dxa"/>
          </w:tcPr>
          <w:p w:rsidR="00495B31" w:rsidRDefault="00495B31"/>
        </w:tc>
        <w:tc>
          <w:tcPr>
            <w:tcW w:w="3545" w:type="dxa"/>
          </w:tcPr>
          <w:p w:rsidR="00495B31" w:rsidRDefault="00495B31"/>
        </w:tc>
        <w:tc>
          <w:tcPr>
            <w:tcW w:w="1560" w:type="dxa"/>
          </w:tcPr>
          <w:p w:rsidR="00495B31" w:rsidRDefault="00495B31"/>
        </w:tc>
        <w:tc>
          <w:tcPr>
            <w:tcW w:w="852" w:type="dxa"/>
          </w:tcPr>
          <w:p w:rsidR="00495B31" w:rsidRDefault="00495B31"/>
        </w:tc>
        <w:tc>
          <w:tcPr>
            <w:tcW w:w="143" w:type="dxa"/>
          </w:tcPr>
          <w:p w:rsidR="00495B31" w:rsidRDefault="00495B31"/>
        </w:tc>
      </w:tr>
      <w:tr w:rsidR="00495B31" w:rsidRPr="001240B8">
        <w:trPr>
          <w:trHeight w:hRule="exact" w:val="277"/>
        </w:trPr>
        <w:tc>
          <w:tcPr>
            <w:tcW w:w="143" w:type="dxa"/>
          </w:tcPr>
          <w:p w:rsidR="00495B31" w:rsidRDefault="00495B31"/>
        </w:tc>
        <w:tc>
          <w:tcPr>
            <w:tcW w:w="1844" w:type="dxa"/>
          </w:tcPr>
          <w:p w:rsidR="00495B31" w:rsidRDefault="00495B3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361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4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500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4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222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138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387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222"/>
        </w:trPr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495B31" w:rsidRPr="009A6081" w:rsidRDefault="00495B31">
            <w:pPr>
              <w:spacing w:after="0" w:line="240" w:lineRule="auto"/>
              <w:rPr>
                <w:lang w:val="ru-RU"/>
              </w:rPr>
            </w:pPr>
          </w:p>
          <w:p w:rsidR="00495B31" w:rsidRPr="009A6081" w:rsidRDefault="009A6081">
            <w:pPr>
              <w:spacing w:after="0" w:line="240" w:lineRule="auto"/>
              <w:rPr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A608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</w:tbl>
    <w:p w:rsidR="00495B31" w:rsidRPr="009A6081" w:rsidRDefault="009A6081">
      <w:pPr>
        <w:rPr>
          <w:sz w:val="0"/>
          <w:szCs w:val="0"/>
          <w:lang w:val="ru-RU"/>
        </w:rPr>
      </w:pPr>
      <w:r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95B3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95B31" w:rsidRPr="001240B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495B31" w:rsidRPr="001240B8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495B31" w:rsidRPr="001240B8">
        <w:trPr>
          <w:trHeight w:hRule="exact" w:val="277"/>
        </w:trPr>
        <w:tc>
          <w:tcPr>
            <w:tcW w:w="76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95B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95B31" w:rsidRPr="001240B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95B31" w:rsidRPr="001240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495B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495B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495B31" w:rsidRPr="001240B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495B31" w:rsidRPr="001240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95B31" w:rsidRPr="001240B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495B31" w:rsidRPr="001240B8">
        <w:trPr>
          <w:trHeight w:hRule="exact" w:val="277"/>
        </w:trPr>
        <w:tc>
          <w:tcPr>
            <w:tcW w:w="76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95B31" w:rsidRPr="001240B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495B31" w:rsidRPr="001240B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методологию основных методов прикладных социологических исследований, необходимых для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монитеринга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составлять анкеты и опросные листы,  применять данные статистики 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495B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95B31" w:rsidRPr="001240B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495B31" w:rsidRPr="001240B8">
        <w:trPr>
          <w:trHeight w:hRule="exact" w:val="277"/>
        </w:trPr>
        <w:tc>
          <w:tcPr>
            <w:tcW w:w="76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95B3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95B31" w:rsidRPr="001240B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</w:tbl>
    <w:p w:rsidR="00495B31" w:rsidRPr="009A6081" w:rsidRDefault="009A6081">
      <w:pPr>
        <w:rPr>
          <w:sz w:val="0"/>
          <w:szCs w:val="0"/>
          <w:lang w:val="ru-RU"/>
        </w:rPr>
      </w:pPr>
      <w:r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95B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 w:rsidRPr="001240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</w:tbl>
    <w:p w:rsidR="00495B31" w:rsidRPr="009A6081" w:rsidRDefault="009A6081">
      <w:pPr>
        <w:rPr>
          <w:sz w:val="0"/>
          <w:szCs w:val="0"/>
          <w:lang w:val="ru-RU"/>
        </w:rPr>
      </w:pPr>
      <w:r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95B3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</w:tbl>
    <w:p w:rsidR="00495B31" w:rsidRDefault="009A60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95B31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</w:tbl>
    <w:p w:rsidR="00495B31" w:rsidRDefault="009A60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95B3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 w:rsidRPr="001240B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</w:tbl>
    <w:p w:rsidR="00495B31" w:rsidRPr="009A6081" w:rsidRDefault="009A6081">
      <w:pPr>
        <w:rPr>
          <w:sz w:val="0"/>
          <w:szCs w:val="0"/>
          <w:lang w:val="ru-RU"/>
        </w:rPr>
      </w:pPr>
      <w:r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95B3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 w:rsidRPr="001240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</w:tbl>
    <w:p w:rsidR="00495B31" w:rsidRDefault="009A60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95B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Противостояния формирующегося прогрессивного гражданского общества и консервативного государственно- административного аппарата. Разработка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 в финансово-экономической деятельности предприятия (на примере банковского дела и денежного обращения).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</w:tbl>
    <w:p w:rsidR="00495B31" w:rsidRDefault="009A60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95B31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</w:tbl>
    <w:p w:rsidR="00495B31" w:rsidRDefault="009A60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495B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95B3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</w:tr>
      <w:tr w:rsidR="00495B31">
        <w:trPr>
          <w:trHeight w:hRule="exact" w:val="277"/>
        </w:trPr>
        <w:tc>
          <w:tcPr>
            <w:tcW w:w="993" w:type="dxa"/>
          </w:tcPr>
          <w:p w:rsidR="00495B31" w:rsidRDefault="00495B31"/>
        </w:tc>
        <w:tc>
          <w:tcPr>
            <w:tcW w:w="3545" w:type="dxa"/>
          </w:tcPr>
          <w:p w:rsidR="00495B31" w:rsidRDefault="00495B31"/>
        </w:tc>
        <w:tc>
          <w:tcPr>
            <w:tcW w:w="143" w:type="dxa"/>
          </w:tcPr>
          <w:p w:rsidR="00495B31" w:rsidRDefault="00495B31"/>
        </w:tc>
        <w:tc>
          <w:tcPr>
            <w:tcW w:w="851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1135" w:type="dxa"/>
          </w:tcPr>
          <w:p w:rsidR="00495B31" w:rsidRDefault="00495B31"/>
        </w:tc>
        <w:tc>
          <w:tcPr>
            <w:tcW w:w="1277" w:type="dxa"/>
          </w:tcPr>
          <w:p w:rsidR="00495B31" w:rsidRDefault="00495B31"/>
        </w:tc>
        <w:tc>
          <w:tcPr>
            <w:tcW w:w="710" w:type="dxa"/>
          </w:tcPr>
          <w:p w:rsidR="00495B31" w:rsidRDefault="00495B31"/>
        </w:tc>
        <w:tc>
          <w:tcPr>
            <w:tcW w:w="426" w:type="dxa"/>
          </w:tcPr>
          <w:p w:rsidR="00495B31" w:rsidRDefault="00495B31"/>
        </w:tc>
        <w:tc>
          <w:tcPr>
            <w:tcW w:w="993" w:type="dxa"/>
          </w:tcPr>
          <w:p w:rsidR="00495B31" w:rsidRDefault="00495B31"/>
        </w:tc>
      </w:tr>
      <w:tr w:rsidR="00495B3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95B31" w:rsidRPr="001240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95B31" w:rsidRPr="001240B8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социально- учетные группы.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495B31" w:rsidRPr="009A6081" w:rsidRDefault="009A6081">
      <w:pPr>
        <w:rPr>
          <w:sz w:val="0"/>
          <w:szCs w:val="0"/>
          <w:lang w:val="ru-RU"/>
        </w:rPr>
      </w:pPr>
      <w:r w:rsidRPr="009A60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33"/>
        <w:gridCol w:w="1857"/>
        <w:gridCol w:w="1926"/>
        <w:gridCol w:w="2184"/>
        <w:gridCol w:w="701"/>
        <w:gridCol w:w="996"/>
      </w:tblGrid>
      <w:tr w:rsidR="00495B31" w:rsidTr="00FA22A0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1926" w:type="dxa"/>
          </w:tcPr>
          <w:p w:rsidR="00495B31" w:rsidRDefault="00495B31"/>
        </w:tc>
        <w:tc>
          <w:tcPr>
            <w:tcW w:w="2184" w:type="dxa"/>
          </w:tcPr>
          <w:p w:rsidR="00495B31" w:rsidRDefault="00495B31"/>
        </w:tc>
        <w:tc>
          <w:tcPr>
            <w:tcW w:w="701" w:type="dxa"/>
          </w:tcPr>
          <w:p w:rsidR="00495B31" w:rsidRDefault="00495B31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95B31" w:rsidRPr="001240B8" w:rsidTr="00FA22A0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95B31" w:rsidRPr="001240B8" w:rsidTr="00FA22A0">
        <w:trPr>
          <w:trHeight w:hRule="exact" w:val="277"/>
        </w:trPr>
        <w:tc>
          <w:tcPr>
            <w:tcW w:w="719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192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495B31" w:rsidRPr="009A6081" w:rsidRDefault="00495B31">
            <w:pPr>
              <w:rPr>
                <w:lang w:val="ru-RU"/>
              </w:rPr>
            </w:pPr>
          </w:p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95B31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5B31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5B31" w:rsidTr="00FA22A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5B31" w:rsidTr="00FA22A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95B31" w:rsidRPr="001240B8" w:rsidTr="00FA22A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95B31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95B31" w:rsidTr="00FA22A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95B31" w:rsidTr="00FA22A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95B31" w:rsidTr="00FA22A0">
        <w:trPr>
          <w:trHeight w:hRule="exact" w:val="69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95B31" w:rsidTr="00FA22A0">
        <w:trPr>
          <w:trHeight w:hRule="exact" w:val="91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495B31" w:rsidTr="00FA22A0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95B31" w:rsidTr="00FA22A0">
        <w:trPr>
          <w:trHeight w:hRule="exact" w:val="1576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95B31" w:rsidTr="00FA22A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495B31" w:rsidRPr="001240B8" w:rsidTr="00FA22A0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495B31"/>
        </w:tc>
        <w:tc>
          <w:tcPr>
            <w:tcW w:w="3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95B31" w:rsidRPr="001240B8" w:rsidTr="00FA22A0">
        <w:trPr>
          <w:trHeight w:hRule="exact" w:val="47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495B31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95B31" w:rsidTr="00FA22A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95B31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95B31" w:rsidTr="00FA22A0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95B31" w:rsidTr="00FA22A0">
        <w:trPr>
          <w:trHeight w:hRule="exact" w:val="277"/>
        </w:trPr>
        <w:tc>
          <w:tcPr>
            <w:tcW w:w="719" w:type="dxa"/>
          </w:tcPr>
          <w:p w:rsidR="00495B31" w:rsidRDefault="00495B31"/>
        </w:tc>
        <w:tc>
          <w:tcPr>
            <w:tcW w:w="58" w:type="dxa"/>
          </w:tcPr>
          <w:p w:rsidR="00495B31" w:rsidRDefault="00495B31"/>
        </w:tc>
        <w:tc>
          <w:tcPr>
            <w:tcW w:w="1833" w:type="dxa"/>
          </w:tcPr>
          <w:p w:rsidR="00495B31" w:rsidRDefault="00495B31"/>
        </w:tc>
        <w:tc>
          <w:tcPr>
            <w:tcW w:w="1857" w:type="dxa"/>
          </w:tcPr>
          <w:p w:rsidR="00495B31" w:rsidRDefault="00495B31"/>
        </w:tc>
        <w:tc>
          <w:tcPr>
            <w:tcW w:w="1926" w:type="dxa"/>
          </w:tcPr>
          <w:p w:rsidR="00495B31" w:rsidRDefault="00495B31"/>
        </w:tc>
        <w:tc>
          <w:tcPr>
            <w:tcW w:w="2184" w:type="dxa"/>
          </w:tcPr>
          <w:p w:rsidR="00495B31" w:rsidRDefault="00495B31"/>
        </w:tc>
        <w:tc>
          <w:tcPr>
            <w:tcW w:w="701" w:type="dxa"/>
          </w:tcPr>
          <w:p w:rsidR="00495B31" w:rsidRDefault="00495B31"/>
        </w:tc>
        <w:tc>
          <w:tcPr>
            <w:tcW w:w="996" w:type="dxa"/>
          </w:tcPr>
          <w:p w:rsidR="00495B31" w:rsidRDefault="00495B31"/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95B31" w:rsidTr="00FA22A0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Default="009A6081">
            <w:pPr>
              <w:spacing w:after="0" w:line="240" w:lineRule="auto"/>
              <w:rPr>
                <w:sz w:val="19"/>
                <w:szCs w:val="19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95B31" w:rsidTr="00FA22A0">
        <w:trPr>
          <w:trHeight w:hRule="exact" w:val="277"/>
        </w:trPr>
        <w:tc>
          <w:tcPr>
            <w:tcW w:w="719" w:type="dxa"/>
          </w:tcPr>
          <w:p w:rsidR="00495B31" w:rsidRDefault="00495B31"/>
        </w:tc>
        <w:tc>
          <w:tcPr>
            <w:tcW w:w="58" w:type="dxa"/>
          </w:tcPr>
          <w:p w:rsidR="00495B31" w:rsidRDefault="00495B31"/>
        </w:tc>
        <w:tc>
          <w:tcPr>
            <w:tcW w:w="1833" w:type="dxa"/>
          </w:tcPr>
          <w:p w:rsidR="00495B31" w:rsidRDefault="00495B31"/>
        </w:tc>
        <w:tc>
          <w:tcPr>
            <w:tcW w:w="1857" w:type="dxa"/>
          </w:tcPr>
          <w:p w:rsidR="00495B31" w:rsidRDefault="00495B31"/>
        </w:tc>
        <w:tc>
          <w:tcPr>
            <w:tcW w:w="1926" w:type="dxa"/>
          </w:tcPr>
          <w:p w:rsidR="00495B31" w:rsidRDefault="00495B31"/>
        </w:tc>
        <w:tc>
          <w:tcPr>
            <w:tcW w:w="2184" w:type="dxa"/>
          </w:tcPr>
          <w:p w:rsidR="00495B31" w:rsidRDefault="00495B31"/>
        </w:tc>
        <w:tc>
          <w:tcPr>
            <w:tcW w:w="701" w:type="dxa"/>
          </w:tcPr>
          <w:p w:rsidR="00495B31" w:rsidRDefault="00495B31"/>
        </w:tc>
        <w:tc>
          <w:tcPr>
            <w:tcW w:w="996" w:type="dxa"/>
          </w:tcPr>
          <w:p w:rsidR="00495B31" w:rsidRDefault="00495B31"/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95B31" w:rsidRPr="001240B8" w:rsidTr="00FA22A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5B31" w:rsidRPr="009A6081" w:rsidRDefault="009A60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60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A22A0" w:rsidRPr="0042067F" w:rsidRDefault="00FA22A0" w:rsidP="001240B8">
      <w:pPr>
        <w:widowControl w:val="0"/>
        <w:jc w:val="right"/>
        <w:rPr>
          <w:bCs/>
          <w:sz w:val="28"/>
          <w:szCs w:val="28"/>
        </w:rPr>
      </w:pPr>
      <w:r w:rsidRPr="00FA22A0">
        <w:rPr>
          <w:lang w:val="ru-RU"/>
        </w:rPr>
        <w:t xml:space="preserve">                                                                                                                 </w:t>
      </w:r>
      <w:r w:rsidR="001240B8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A0" w:rsidRDefault="00FA22A0" w:rsidP="00FA22A0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FA22A0" w:rsidRPr="00357AD1" w:rsidRDefault="00FA22A0" w:rsidP="00FA22A0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FA22A0" w:rsidRPr="00357AD1" w:rsidRDefault="00FA22A0" w:rsidP="00FA22A0">
          <w:pPr>
            <w:spacing w:line="360" w:lineRule="auto"/>
            <w:rPr>
              <w:sz w:val="28"/>
              <w:szCs w:val="28"/>
            </w:rPr>
          </w:pPr>
        </w:p>
        <w:p w:rsidR="00FA22A0" w:rsidRPr="00A73748" w:rsidRDefault="00FA22A0" w:rsidP="00FA22A0">
          <w:pPr>
            <w:spacing w:line="360" w:lineRule="auto"/>
            <w:rPr>
              <w:sz w:val="28"/>
              <w:szCs w:val="28"/>
            </w:rPr>
          </w:pPr>
        </w:p>
        <w:p w:rsidR="00FA22A0" w:rsidRDefault="00A7484B" w:rsidP="00FA22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484B">
            <w:rPr>
              <w:sz w:val="28"/>
              <w:szCs w:val="28"/>
            </w:rPr>
            <w:fldChar w:fldCharType="begin"/>
          </w:r>
          <w:r w:rsidR="00FA22A0" w:rsidRPr="00A73748">
            <w:rPr>
              <w:sz w:val="28"/>
              <w:szCs w:val="28"/>
            </w:rPr>
            <w:instrText xml:space="preserve"> TOC \o "1-3" \h \z \u </w:instrText>
          </w:r>
          <w:r w:rsidRPr="00A7484B">
            <w:rPr>
              <w:sz w:val="28"/>
              <w:szCs w:val="28"/>
            </w:rPr>
            <w:fldChar w:fldCharType="separate"/>
          </w:r>
          <w:hyperlink w:anchor="_Toc493413346" w:history="1">
            <w:r w:rsidR="00FA22A0"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FA22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22A0"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22A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2A0" w:rsidRDefault="00A7484B" w:rsidP="00FA22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="00FA22A0"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A22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22A0"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22A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2A0" w:rsidRDefault="00A7484B" w:rsidP="00FA22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="00FA22A0"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A22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22A0"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22A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2A0" w:rsidRDefault="00A7484B" w:rsidP="00FA22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="00FA22A0"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FA22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22A0"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22A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2A0" w:rsidRDefault="00A7484B" w:rsidP="00FA22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="00FA22A0"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A22A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A22A0"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22A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22A0" w:rsidRDefault="00A7484B" w:rsidP="00FA22A0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Default="00FA22A0" w:rsidP="00FA22A0">
      <w:pPr>
        <w:pStyle w:val="a3"/>
        <w:widowControl w:val="0"/>
        <w:spacing w:after="360"/>
        <w:jc w:val="center"/>
        <w:rPr>
          <w:bCs/>
        </w:rPr>
      </w:pPr>
    </w:p>
    <w:p w:rsidR="00FA22A0" w:rsidRPr="00224ED1" w:rsidRDefault="00FA22A0" w:rsidP="00FA22A0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A22A0" w:rsidRPr="00FA22A0" w:rsidRDefault="00FA22A0" w:rsidP="00FA22A0">
      <w:pPr>
        <w:tabs>
          <w:tab w:val="left" w:pos="2295"/>
        </w:tabs>
        <w:jc w:val="center"/>
        <w:rPr>
          <w:b/>
          <w:lang w:val="ru-RU"/>
        </w:rPr>
      </w:pPr>
    </w:p>
    <w:p w:rsidR="00FA22A0" w:rsidRPr="00224ED1" w:rsidRDefault="00FA22A0" w:rsidP="00FA22A0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A22A0" w:rsidRPr="00224ED1" w:rsidRDefault="00FA22A0" w:rsidP="00FA22A0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A22A0" w:rsidRPr="00FA22A0" w:rsidRDefault="00FA22A0" w:rsidP="00FA22A0">
      <w:pPr>
        <w:ind w:firstLine="708"/>
        <w:rPr>
          <w:lang w:val="ru-RU"/>
        </w:rPr>
      </w:pPr>
    </w:p>
    <w:p w:rsidR="00FA22A0" w:rsidRPr="00FA22A0" w:rsidRDefault="00FA22A0" w:rsidP="00FA22A0">
      <w:pPr>
        <w:ind w:firstLine="708"/>
        <w:rPr>
          <w:lang w:val="ru-RU"/>
        </w:rPr>
      </w:pPr>
      <w:r w:rsidRPr="00FA22A0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FA22A0" w:rsidRPr="00224ED1" w:rsidTr="00523209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224ED1" w:rsidRDefault="00FA22A0" w:rsidP="00523209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224ED1" w:rsidRDefault="00FA22A0" w:rsidP="0052320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224ED1" w:rsidRDefault="00FA22A0" w:rsidP="0052320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224ED1" w:rsidRDefault="00FA22A0" w:rsidP="0052320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FA22A0" w:rsidRPr="001240B8" w:rsidTr="00523209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Pr="00FA22A0" w:rsidRDefault="00FA22A0" w:rsidP="00523209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FA22A0">
              <w:rPr>
                <w:color w:val="000000"/>
                <w:lang w:val="ru-RU"/>
              </w:rPr>
              <w:t>ОК</w:t>
            </w:r>
            <w:proofErr w:type="gramEnd"/>
            <w:r w:rsidRPr="00FA22A0">
              <w:rPr>
                <w:color w:val="000000"/>
                <w:lang w:val="ru-RU"/>
              </w:rPr>
              <w:t xml:space="preserve"> – 5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FA22A0">
              <w:rPr>
                <w:color w:val="000000"/>
                <w:lang w:val="ru-RU"/>
              </w:rPr>
              <w:tab/>
            </w:r>
            <w:r w:rsidRPr="00FA22A0">
              <w:rPr>
                <w:color w:val="000000"/>
                <w:lang w:val="ru-RU"/>
              </w:rPr>
              <w:tab/>
            </w:r>
          </w:p>
        </w:tc>
      </w:tr>
      <w:tr w:rsidR="00FA22A0" w:rsidRPr="00224ED1" w:rsidTr="00523209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FA22A0" w:rsidRDefault="00FA22A0" w:rsidP="00523209">
            <w:pPr>
              <w:jc w:val="both"/>
              <w:rPr>
                <w:lang w:val="ru-RU"/>
              </w:rPr>
            </w:pPr>
            <w:proofErr w:type="gramStart"/>
            <w:r w:rsidRPr="00FA22A0">
              <w:rPr>
                <w:lang w:val="ru-RU"/>
              </w:rPr>
              <w:t>З</w:t>
            </w:r>
            <w:proofErr w:type="gramEnd"/>
            <w:r w:rsidRPr="00FA22A0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FA22A0">
              <w:rPr>
                <w:lang w:val="ru-RU"/>
              </w:rPr>
              <w:t>полиэтничной</w:t>
            </w:r>
            <w:proofErr w:type="spellEnd"/>
            <w:r w:rsidRPr="00FA22A0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FA22A0">
              <w:rPr>
                <w:lang w:val="ru-RU"/>
              </w:rPr>
              <w:t>транзиции</w:t>
            </w:r>
            <w:proofErr w:type="spellEnd"/>
            <w:r w:rsidRPr="00FA22A0">
              <w:rPr>
                <w:lang w:val="ru-RU"/>
              </w:rPr>
              <w:t xml:space="preserve"> и миграционных процессов.</w:t>
            </w:r>
          </w:p>
          <w:p w:rsidR="00FA22A0" w:rsidRPr="00FA22A0" w:rsidRDefault="00FA22A0" w:rsidP="00523209">
            <w:pPr>
              <w:jc w:val="both"/>
              <w:rPr>
                <w:lang w:val="ru-RU"/>
              </w:rPr>
            </w:pPr>
            <w:r w:rsidRPr="00FA22A0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FA22A0">
              <w:rPr>
                <w:lang w:val="ru-RU"/>
              </w:rPr>
              <w:t>поликонфессиональной</w:t>
            </w:r>
            <w:proofErr w:type="spellEnd"/>
            <w:r w:rsidRPr="00FA22A0">
              <w:rPr>
                <w:lang w:val="ru-RU"/>
              </w:rPr>
              <w:t xml:space="preserve"> среды Южного и </w:t>
            </w:r>
            <w:proofErr w:type="spellStart"/>
            <w:r w:rsidRPr="00FA22A0">
              <w:rPr>
                <w:lang w:val="ru-RU"/>
              </w:rPr>
              <w:t>Северо-Кавказского</w:t>
            </w:r>
            <w:proofErr w:type="spellEnd"/>
            <w:r w:rsidRPr="00FA22A0">
              <w:rPr>
                <w:lang w:val="ru-RU"/>
              </w:rPr>
              <w:t xml:space="preserve"> федеральных округов </w:t>
            </w:r>
          </w:p>
          <w:p w:rsidR="00FA22A0" w:rsidRPr="00FA22A0" w:rsidRDefault="00FA22A0" w:rsidP="00523209">
            <w:pPr>
              <w:jc w:val="both"/>
              <w:rPr>
                <w:lang w:val="ru-RU"/>
              </w:rPr>
            </w:pPr>
            <w:r w:rsidRPr="00FA22A0">
              <w:rPr>
                <w:lang w:val="ru-RU"/>
              </w:rPr>
              <w:t xml:space="preserve">В - </w:t>
            </w:r>
            <w:proofErr w:type="spellStart"/>
            <w:r w:rsidRPr="00FA22A0">
              <w:rPr>
                <w:lang w:val="ru-RU"/>
              </w:rPr>
              <w:t>способностью</w:t>
            </w:r>
            <w:bookmarkStart w:id="2" w:name="_Hlk493407283"/>
            <w:r w:rsidRPr="00FA22A0">
              <w:rPr>
                <w:lang w:val="ru-RU"/>
              </w:rPr>
              <w:t>определять</w:t>
            </w:r>
            <w:proofErr w:type="spellEnd"/>
            <w:r w:rsidRPr="00FA22A0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 w:rsidRPr="00FA22A0">
              <w:rPr>
                <w:lang w:val="ru-RU"/>
              </w:rPr>
              <w:lastRenderedPageBreak/>
              <w:t>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FA22A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FA22A0">
              <w:rPr>
                <w:iCs/>
                <w:lang w:val="ru-RU"/>
              </w:rPr>
              <w:t>о-</w:t>
            </w:r>
            <w:proofErr w:type="gramEnd"/>
            <w:r w:rsidRPr="00FA22A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FA22A0" w:rsidRPr="00FA22A0" w:rsidRDefault="00FA22A0" w:rsidP="00523209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Pr="00FA22A0" w:rsidRDefault="00FA22A0" w:rsidP="00523209">
            <w:pPr>
              <w:rPr>
                <w:iCs/>
                <w:lang w:val="ru-RU"/>
              </w:rPr>
            </w:pPr>
            <w:proofErr w:type="gramStart"/>
            <w:r w:rsidRPr="00FA22A0">
              <w:rPr>
                <w:iCs/>
                <w:lang w:val="ru-RU"/>
              </w:rPr>
              <w:t xml:space="preserve">соответствие проблеме исследования; </w:t>
            </w:r>
            <w:r w:rsidRPr="00FA22A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22A0">
              <w:rPr>
                <w:iCs/>
                <w:lang w:val="ru-RU"/>
              </w:rPr>
              <w:t>обоснованность обращения к базам данных;</w:t>
            </w:r>
            <w:r w:rsidR="001240B8">
              <w:rPr>
                <w:iCs/>
                <w:lang w:val="ru-RU"/>
              </w:rPr>
              <w:t xml:space="preserve"> </w:t>
            </w:r>
            <w:r w:rsidRPr="00FA22A0">
              <w:rPr>
                <w:iCs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A22A0" w:rsidRDefault="00FA22A0" w:rsidP="00523209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FA22A0" w:rsidRPr="00224ED1" w:rsidRDefault="00FA22A0" w:rsidP="00523209"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FA22A0" w:rsidRPr="001240B8" w:rsidTr="00523209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Pr="00FA22A0" w:rsidRDefault="00FA22A0" w:rsidP="00523209">
            <w:pPr>
              <w:rPr>
                <w:iCs/>
                <w:lang w:val="ru-RU"/>
              </w:rPr>
            </w:pPr>
            <w:r w:rsidRPr="00FA22A0"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A22A0" w:rsidRPr="00224ED1" w:rsidTr="00523209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Pr="00FA22A0" w:rsidRDefault="00FA22A0" w:rsidP="00523209">
            <w:pPr>
              <w:jc w:val="both"/>
              <w:rPr>
                <w:lang w:val="ru-RU"/>
              </w:rPr>
            </w:pPr>
            <w:proofErr w:type="gramStart"/>
            <w:r w:rsidRPr="00FA22A0">
              <w:rPr>
                <w:lang w:val="ru-RU"/>
              </w:rPr>
              <w:t>З</w:t>
            </w:r>
            <w:proofErr w:type="gramEnd"/>
            <w:r w:rsidRPr="00FA22A0">
              <w:rPr>
                <w:lang w:val="ru-RU"/>
              </w:rPr>
              <w:t xml:space="preserve">: методологию основных методов прикладных социологических исследований, необходимых для </w:t>
            </w:r>
            <w:proofErr w:type="spellStart"/>
            <w:r w:rsidRPr="00FA22A0">
              <w:rPr>
                <w:lang w:val="ru-RU"/>
              </w:rPr>
              <w:t>монитеринга</w:t>
            </w:r>
            <w:proofErr w:type="spellEnd"/>
            <w:r w:rsidRPr="00FA22A0">
              <w:rPr>
                <w:lang w:val="ru-RU"/>
              </w:rPr>
              <w:t xml:space="preserve"> динамики социально-психологической ситуации в трудовом коллективе.</w:t>
            </w:r>
          </w:p>
          <w:p w:rsidR="00FA22A0" w:rsidRPr="00FA22A0" w:rsidRDefault="00FA22A0" w:rsidP="00523209">
            <w:pPr>
              <w:jc w:val="both"/>
              <w:rPr>
                <w:lang w:val="ru-RU"/>
              </w:rPr>
            </w:pPr>
            <w:r w:rsidRPr="00FA22A0">
              <w:rPr>
                <w:lang w:val="ru-RU"/>
              </w:rPr>
              <w:t xml:space="preserve">У: составлять анкеты и опросные листы,  применять данные статистики и </w:t>
            </w:r>
            <w:proofErr w:type="spellStart"/>
            <w:r w:rsidRPr="00FA22A0">
              <w:rPr>
                <w:lang w:val="ru-RU"/>
              </w:rPr>
              <w:t>контент-анализа</w:t>
            </w:r>
            <w:proofErr w:type="spellEnd"/>
            <w:r w:rsidRPr="00FA22A0">
              <w:rPr>
                <w:lang w:val="ru-RU"/>
              </w:rPr>
              <w:t>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FA22A0" w:rsidRPr="00FA22A0" w:rsidRDefault="00FA22A0" w:rsidP="00523209">
            <w:pPr>
              <w:jc w:val="both"/>
              <w:rPr>
                <w:lang w:val="ru-RU"/>
              </w:rPr>
            </w:pPr>
            <w:proofErr w:type="gramStart"/>
            <w:r w:rsidRPr="00FA22A0">
              <w:rPr>
                <w:lang w:val="ru-RU"/>
              </w:rPr>
              <w:t>В</w:t>
            </w:r>
            <w:proofErr w:type="gramEnd"/>
            <w:r w:rsidRPr="00FA22A0">
              <w:rPr>
                <w:lang w:val="ru-RU"/>
              </w:rPr>
              <w:t xml:space="preserve">: </w:t>
            </w:r>
            <w:proofErr w:type="gramStart"/>
            <w:r w:rsidRPr="00FA22A0">
              <w:rPr>
                <w:lang w:val="ru-RU"/>
              </w:rPr>
              <w:t>навыками</w:t>
            </w:r>
            <w:proofErr w:type="gramEnd"/>
            <w:r w:rsidRPr="00FA22A0">
              <w:rPr>
                <w:lang w:val="ru-RU"/>
              </w:rPr>
              <w:t xml:space="preserve">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 w:rsidRPr="00FA22A0"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FA22A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FA22A0">
              <w:rPr>
                <w:iCs/>
                <w:lang w:val="ru-RU"/>
              </w:rPr>
              <w:t>о-</w:t>
            </w:r>
            <w:proofErr w:type="gramEnd"/>
            <w:r w:rsidRPr="00FA22A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FA22A0" w:rsidRPr="00FA22A0" w:rsidRDefault="00FA22A0" w:rsidP="00523209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Pr="00FA22A0" w:rsidRDefault="00FA22A0" w:rsidP="00523209">
            <w:pPr>
              <w:rPr>
                <w:iCs/>
                <w:lang w:val="ru-RU"/>
              </w:rPr>
            </w:pPr>
            <w:r w:rsidRPr="00FA22A0">
              <w:rPr>
                <w:iCs/>
                <w:lang w:val="ru-RU"/>
              </w:rPr>
              <w:t xml:space="preserve">соответствие проблеме исследования; </w:t>
            </w:r>
            <w:r w:rsidRPr="00FA22A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A22A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FA22A0">
              <w:rPr>
                <w:iCs/>
                <w:lang w:val="ru-RU"/>
              </w:rPr>
              <w:t>данных</w:t>
            </w:r>
            <w:proofErr w:type="gramStart"/>
            <w:r w:rsidRPr="00FA22A0">
              <w:rPr>
                <w:iCs/>
                <w:lang w:val="ru-RU"/>
              </w:rPr>
              <w:t>;ц</w:t>
            </w:r>
            <w:proofErr w:type="gramEnd"/>
            <w:r w:rsidRPr="00FA22A0">
              <w:rPr>
                <w:iCs/>
                <w:lang w:val="ru-RU"/>
              </w:rPr>
              <w:t>еленаправленность</w:t>
            </w:r>
            <w:proofErr w:type="spellEnd"/>
            <w:r w:rsidRPr="00FA22A0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A22A0" w:rsidRDefault="00FA22A0" w:rsidP="00523209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FA22A0" w:rsidRDefault="00FA22A0" w:rsidP="00523209">
            <w:pPr>
              <w:rPr>
                <w:iCs/>
              </w:rPr>
            </w:pPr>
            <w:r w:rsidRPr="00224ED1">
              <w:rPr>
                <w:iCs/>
              </w:rPr>
              <w:t xml:space="preserve"> 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FA22A0" w:rsidRPr="00224ED1" w:rsidRDefault="00FA22A0" w:rsidP="00FA22A0">
      <w:pPr>
        <w:ind w:firstLine="708"/>
        <w:jc w:val="both"/>
        <w:rPr>
          <w:i/>
          <w:color w:val="00B050"/>
        </w:rPr>
      </w:pPr>
    </w:p>
    <w:p w:rsidR="00FA22A0" w:rsidRPr="00224ED1" w:rsidRDefault="00FA22A0" w:rsidP="00FA22A0">
      <w:pPr>
        <w:ind w:firstLine="708"/>
        <w:jc w:val="both"/>
        <w:rPr>
          <w:i/>
          <w:color w:val="00B050"/>
        </w:rPr>
      </w:pPr>
    </w:p>
    <w:p w:rsidR="00FA22A0" w:rsidRPr="00224ED1" w:rsidRDefault="00FA22A0" w:rsidP="00FA22A0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FA22A0" w:rsidRPr="00FA22A0" w:rsidRDefault="00FA22A0" w:rsidP="00FA22A0">
      <w:pPr>
        <w:ind w:firstLine="708"/>
        <w:jc w:val="both"/>
        <w:rPr>
          <w:lang w:val="ru-RU"/>
        </w:rPr>
      </w:pPr>
      <w:r w:rsidRPr="00FA22A0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A22A0">
        <w:rPr>
          <w:lang w:val="ru-RU"/>
        </w:rPr>
        <w:t>балльно-рейтинговой</w:t>
      </w:r>
      <w:proofErr w:type="spellEnd"/>
      <w:r w:rsidRPr="00FA22A0">
        <w:rPr>
          <w:lang w:val="ru-RU"/>
        </w:rPr>
        <w:t xml:space="preserve"> системы в 100-балльной шкале.</w:t>
      </w:r>
    </w:p>
    <w:p w:rsidR="00FA22A0" w:rsidRPr="00FA22A0" w:rsidRDefault="00FA22A0" w:rsidP="00FA22A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FA22A0">
        <w:rPr>
          <w:color w:val="000000"/>
          <w:lang w:val="ru-RU"/>
        </w:rPr>
        <w:t>50-100 баллов (зачет)</w:t>
      </w:r>
    </w:p>
    <w:p w:rsidR="00FA22A0" w:rsidRPr="00FA22A0" w:rsidRDefault="00FA22A0" w:rsidP="00FA22A0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FA22A0">
        <w:rPr>
          <w:color w:val="000000"/>
          <w:lang w:val="ru-RU"/>
        </w:rPr>
        <w:t>0-49 баллов (незачет)</w:t>
      </w:r>
    </w:p>
    <w:p w:rsidR="00FA22A0" w:rsidRPr="00224ED1" w:rsidRDefault="00FA22A0" w:rsidP="00FA22A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FA22A0" w:rsidRPr="00224ED1" w:rsidRDefault="00FA22A0" w:rsidP="00FA22A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FA22A0" w:rsidRPr="00224ED1" w:rsidRDefault="00FA22A0" w:rsidP="00FA22A0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A22A0" w:rsidRPr="00FA22A0" w:rsidRDefault="00FA22A0" w:rsidP="00FA22A0">
      <w:pPr>
        <w:rPr>
          <w:lang w:val="ru-RU"/>
        </w:rPr>
      </w:pPr>
    </w:p>
    <w:p w:rsidR="00FA22A0" w:rsidRPr="00FA22A0" w:rsidRDefault="00FA22A0" w:rsidP="00FA22A0">
      <w:pPr>
        <w:shd w:val="clear" w:color="auto" w:fill="FFFFFF"/>
        <w:jc w:val="center"/>
        <w:rPr>
          <w:lang w:val="ru-RU"/>
        </w:rPr>
      </w:pPr>
      <w:r w:rsidRPr="00FA22A0">
        <w:rPr>
          <w:lang w:val="ru-RU"/>
        </w:rPr>
        <w:t>Министерство образования и науки Российской Федерации</w:t>
      </w:r>
    </w:p>
    <w:p w:rsidR="00FA22A0" w:rsidRPr="00FA22A0" w:rsidRDefault="00FA22A0" w:rsidP="00FA22A0">
      <w:pPr>
        <w:shd w:val="clear" w:color="auto" w:fill="FFFFFF"/>
        <w:ind w:firstLine="709"/>
        <w:jc w:val="center"/>
        <w:rPr>
          <w:lang w:val="ru-RU"/>
        </w:rPr>
      </w:pPr>
      <w:r w:rsidRPr="00FA22A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A22A0" w:rsidRPr="00FA22A0" w:rsidRDefault="00FA22A0" w:rsidP="00FA22A0">
      <w:pPr>
        <w:shd w:val="clear" w:color="auto" w:fill="FFFFFF"/>
        <w:jc w:val="center"/>
        <w:rPr>
          <w:lang w:val="ru-RU"/>
        </w:rPr>
      </w:pPr>
      <w:r w:rsidRPr="00FA22A0">
        <w:rPr>
          <w:lang w:val="ru-RU"/>
        </w:rPr>
        <w:t>«Ростовский государственный экономический университет (РИНХ)»</w:t>
      </w: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rFonts w:ascii="Calibri" w:hAnsi="Calibri"/>
          <w:lang w:val="ru-RU"/>
        </w:rPr>
      </w:pPr>
      <w:r w:rsidRPr="00FA22A0">
        <w:rPr>
          <w:lang w:val="ru-RU"/>
        </w:rPr>
        <w:lastRenderedPageBreak/>
        <w:t>Кафедра  Управления персоналом и социологии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rPr>
          <w:b/>
          <w:lang w:val="ru-RU"/>
        </w:rPr>
      </w:pPr>
      <w:r w:rsidRPr="00FA22A0">
        <w:rPr>
          <w:b/>
          <w:lang w:val="ru-RU"/>
        </w:rPr>
        <w:t>Вопросы к зачету</w:t>
      </w:r>
    </w:p>
    <w:p w:rsidR="00FA22A0" w:rsidRPr="00FA22A0" w:rsidRDefault="00FA22A0" w:rsidP="00FA22A0">
      <w:pPr>
        <w:jc w:val="center"/>
        <w:rPr>
          <w:b/>
          <w:lang w:val="ru-RU"/>
        </w:rPr>
      </w:pPr>
    </w:p>
    <w:p w:rsidR="00FA22A0" w:rsidRDefault="00FA22A0" w:rsidP="00FA22A0">
      <w:pPr>
        <w:jc w:val="center"/>
        <w:textAlignment w:val="baseline"/>
        <w:rPr>
          <w:lang w:eastAsia="ko-KR"/>
        </w:rPr>
      </w:pPr>
      <w:proofErr w:type="spellStart"/>
      <w:proofErr w:type="gramStart"/>
      <w:r w:rsidRPr="00901456">
        <w:rPr>
          <w:lang w:eastAsia="ko-KR"/>
        </w:rPr>
        <w:t>по</w:t>
      </w:r>
      <w:proofErr w:type="spellEnd"/>
      <w:proofErr w:type="gram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дисциплине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</w:p>
    <w:p w:rsidR="00FA22A0" w:rsidRPr="00901456" w:rsidRDefault="00FA22A0" w:rsidP="00FA22A0">
      <w:pPr>
        <w:jc w:val="center"/>
        <w:textAlignment w:val="baseline"/>
        <w:rPr>
          <w:i/>
          <w:lang w:eastAsia="ko-KR"/>
        </w:rPr>
      </w:pPr>
    </w:p>
    <w:p w:rsidR="00FA22A0" w:rsidRPr="00901456" w:rsidRDefault="00FA22A0" w:rsidP="00FA22A0">
      <w:pPr>
        <w:textAlignment w:val="baseline"/>
        <w:rPr>
          <w:lang w:eastAsia="ko-KR"/>
        </w:rPr>
      </w:pP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FA22A0">
        <w:rPr>
          <w:lang w:val="ru-RU" w:eastAsia="ko-KR"/>
        </w:rPr>
        <w:t xml:space="preserve"> века.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FA22A0">
        <w:rPr>
          <w:lang w:val="ru-RU" w:eastAsia="ko-KR"/>
        </w:rPr>
        <w:t>транзиция</w:t>
      </w:r>
      <w:proofErr w:type="spellEnd"/>
      <w:r w:rsidRPr="00FA22A0">
        <w:rPr>
          <w:lang w:val="ru-RU" w:eastAsia="ko-KR"/>
        </w:rPr>
        <w:t xml:space="preserve"> 90-х годов и в нынешнее время.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«Понимающая» социология М. Вебера. Понятие «идеальный тип».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Теории социального конфликта. Ральф </w:t>
      </w:r>
      <w:proofErr w:type="spellStart"/>
      <w:r w:rsidRPr="00FA22A0">
        <w:rPr>
          <w:lang w:val="ru-RU" w:eastAsia="ko-KR"/>
        </w:rPr>
        <w:t>Дарендорф</w:t>
      </w:r>
      <w:proofErr w:type="spellEnd"/>
      <w:r w:rsidRPr="00FA22A0">
        <w:rPr>
          <w:lang w:val="ru-RU"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Структура современной социологии. Функции социологии.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Общество как социальная система. Понятие общества и его структура.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Социальное действие,  «социальные связи», «социальные отношения».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Виртуальные сетевые сообщества. Информационная стратификация.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FA22A0">
        <w:rPr>
          <w:lang w:val="ru-RU" w:eastAsia="ko-KR"/>
        </w:rPr>
        <w:t>Девиантное</w:t>
      </w:r>
      <w:proofErr w:type="spellEnd"/>
      <w:r w:rsidRPr="00FA22A0">
        <w:rPr>
          <w:lang w:val="ru-RU" w:eastAsia="ko-KR"/>
        </w:rPr>
        <w:t xml:space="preserve"> поведение. Причины девиации по Дюркгейму.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Понятия «социальный статус» и «социальная роль».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Социально-ролевой конфликт и социальная адаптация.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Личность – человек - индивид: </w:t>
      </w:r>
      <w:proofErr w:type="gramStart"/>
      <w:r w:rsidRPr="00FA22A0">
        <w:rPr>
          <w:lang w:val="ru-RU" w:eastAsia="ko-KR"/>
        </w:rPr>
        <w:t>биологическое</w:t>
      </w:r>
      <w:proofErr w:type="gramEnd"/>
      <w:r w:rsidRPr="00FA22A0">
        <w:rPr>
          <w:lang w:val="ru-RU" w:eastAsia="ko-KR"/>
        </w:rPr>
        <w:t xml:space="preserve"> и социальное.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Социальная стратификация. Теории социальной стратификации.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Средний класс и дискуссии о нем.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Динамика </w:t>
      </w:r>
      <w:proofErr w:type="spellStart"/>
      <w:r w:rsidRPr="00FA22A0">
        <w:rPr>
          <w:lang w:val="ru-RU" w:eastAsia="ko-KR"/>
        </w:rPr>
        <w:t>стратификационных</w:t>
      </w:r>
      <w:proofErr w:type="spellEnd"/>
      <w:r w:rsidRPr="00FA22A0">
        <w:rPr>
          <w:lang w:val="ru-RU" w:eastAsia="ko-KR"/>
        </w:rPr>
        <w:t xml:space="preserve"> изменений в российском обществе в 20-м веке (до 1917г.)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Динамика </w:t>
      </w:r>
      <w:proofErr w:type="spellStart"/>
      <w:r w:rsidRPr="00FA22A0">
        <w:rPr>
          <w:lang w:val="ru-RU" w:eastAsia="ko-KR"/>
        </w:rPr>
        <w:t>стратификационных</w:t>
      </w:r>
      <w:proofErr w:type="spellEnd"/>
      <w:r w:rsidRPr="00FA22A0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FA22A0">
        <w:rPr>
          <w:lang w:val="ru-RU" w:eastAsia="ko-KR"/>
        </w:rPr>
        <w:t>Заславской</w:t>
      </w:r>
      <w:proofErr w:type="spellEnd"/>
      <w:r w:rsidRPr="00FA22A0">
        <w:rPr>
          <w:lang w:val="ru-RU" w:eastAsia="ko-KR"/>
        </w:rPr>
        <w:t>).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Причины, функции и субъекты социальных конфликтов.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FA22A0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 xml:space="preserve">Этнические и </w:t>
      </w:r>
      <w:proofErr w:type="spellStart"/>
      <w:r w:rsidRPr="00FA22A0">
        <w:rPr>
          <w:lang w:val="ru-RU" w:eastAsia="ko-KR"/>
        </w:rPr>
        <w:t>этнотерриториальные</w:t>
      </w:r>
      <w:proofErr w:type="spellEnd"/>
      <w:r w:rsidRPr="00FA22A0">
        <w:rPr>
          <w:lang w:val="ru-RU" w:eastAsia="ko-KR"/>
        </w:rPr>
        <w:t xml:space="preserve"> конфликты на Кавказе и в Южном Федеральном Округе.</w:t>
      </w:r>
    </w:p>
    <w:p w:rsidR="00FA22A0" w:rsidRPr="00FA22A0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FA22A0">
        <w:rPr>
          <w:lang w:val="ru-RU" w:eastAsia="ko-KR"/>
        </w:rPr>
        <w:t>Социологическое исследование и его виды.</w:t>
      </w:r>
    </w:p>
    <w:p w:rsidR="00FA22A0" w:rsidRPr="00901456" w:rsidRDefault="00FA22A0" w:rsidP="00FA22A0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FA22A0" w:rsidRPr="00901456" w:rsidRDefault="00FA22A0" w:rsidP="00FA22A0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FA22A0" w:rsidRDefault="00FA22A0" w:rsidP="00FA22A0">
      <w:pPr>
        <w:jc w:val="center"/>
        <w:textAlignment w:val="baseline"/>
        <w:rPr>
          <w:b/>
          <w:bCs/>
        </w:rPr>
      </w:pPr>
    </w:p>
    <w:p w:rsidR="00FA22A0" w:rsidRPr="00224ED1" w:rsidRDefault="00FA22A0" w:rsidP="00FA22A0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FA22A0" w:rsidRPr="00FA22A0" w:rsidRDefault="00FA22A0" w:rsidP="00FA22A0">
      <w:pPr>
        <w:rPr>
          <w:lang w:val="ru-RU"/>
        </w:rPr>
      </w:pPr>
      <w:r w:rsidRPr="00FA22A0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FA22A0">
        <w:rPr>
          <w:lang w:val="ru-RU"/>
        </w:rPr>
        <w:t>ответ правильно на  50%;</w:t>
      </w:r>
      <w:r w:rsidRPr="009560F8">
        <w:t> </w:t>
      </w:r>
    </w:p>
    <w:p w:rsidR="00FA22A0" w:rsidRPr="00FA22A0" w:rsidRDefault="00FA22A0" w:rsidP="00FA22A0">
      <w:pPr>
        <w:rPr>
          <w:lang w:val="ru-RU"/>
        </w:rPr>
      </w:pPr>
      <w:r w:rsidRPr="00FA22A0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FA22A0" w:rsidRPr="00FA22A0" w:rsidRDefault="00FA22A0" w:rsidP="00FA22A0">
      <w:pPr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rFonts w:ascii="Calibri" w:hAnsi="Calibri"/>
          <w:lang w:val="ru-RU"/>
        </w:rPr>
      </w:pPr>
      <w:r w:rsidRPr="00FA22A0">
        <w:rPr>
          <w:lang w:val="ru-RU"/>
        </w:rPr>
        <w:t>Составитель ________________________ Г.О.Перов</w:t>
      </w:r>
    </w:p>
    <w:p w:rsidR="00FA22A0" w:rsidRPr="00FA22A0" w:rsidRDefault="00FA22A0" w:rsidP="00FA22A0">
      <w:pPr>
        <w:textAlignment w:val="baseline"/>
        <w:rPr>
          <w:rFonts w:ascii="Calibri" w:hAnsi="Calibri"/>
          <w:lang w:val="ru-RU"/>
        </w:rPr>
      </w:pPr>
      <w:r w:rsidRPr="00FA22A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«28» мая 2018</w:t>
      </w:r>
      <w:r w:rsidRPr="00224ED1">
        <w:t> </w:t>
      </w:r>
      <w:r w:rsidRPr="00FA22A0">
        <w:rPr>
          <w:lang w:val="ru-RU"/>
        </w:rPr>
        <w:t>г.</w:t>
      </w:r>
      <w:r w:rsidRPr="00224ED1">
        <w:t> 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  <w:r w:rsidRPr="00FA22A0">
        <w:rPr>
          <w:lang w:val="ru-RU"/>
        </w:rPr>
        <w:t>Министерство образования и науки Российской Федерации</w:t>
      </w: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  <w:r w:rsidRPr="00FA22A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  <w:r w:rsidRPr="00FA22A0">
        <w:rPr>
          <w:lang w:val="ru-RU"/>
        </w:rPr>
        <w:t>«Ростовский государственный экономический университет (РИНХ)»</w:t>
      </w: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  <w:r w:rsidRPr="00FA22A0">
        <w:rPr>
          <w:lang w:val="ru-RU"/>
        </w:rPr>
        <w:t>Кафедра Управления персоналом и социологии</w:t>
      </w:r>
    </w:p>
    <w:p w:rsidR="00FA22A0" w:rsidRPr="00FA22A0" w:rsidRDefault="00FA22A0" w:rsidP="00FA22A0">
      <w:pPr>
        <w:textAlignment w:val="baseline"/>
        <w:rPr>
          <w:b/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b/>
          <w:lang w:val="ru-RU"/>
        </w:rPr>
      </w:pPr>
      <w:r w:rsidRPr="00FA22A0">
        <w:rPr>
          <w:b/>
          <w:lang w:val="ru-RU"/>
        </w:rPr>
        <w:t>Тесты письменные</w:t>
      </w:r>
    </w:p>
    <w:p w:rsidR="00FA22A0" w:rsidRPr="00FA22A0" w:rsidRDefault="00FA22A0" w:rsidP="00FA22A0">
      <w:pPr>
        <w:jc w:val="center"/>
        <w:textAlignment w:val="baseline"/>
        <w:rPr>
          <w:b/>
          <w:lang w:val="ru-RU"/>
        </w:rPr>
      </w:pPr>
    </w:p>
    <w:p w:rsidR="00FA22A0" w:rsidRDefault="00FA22A0" w:rsidP="00FA22A0">
      <w:pPr>
        <w:jc w:val="center"/>
        <w:textAlignment w:val="baseline"/>
      </w:pPr>
      <w:proofErr w:type="spellStart"/>
      <w:proofErr w:type="gramStart"/>
      <w:r w:rsidRPr="006A4B12">
        <w:lastRenderedPageBreak/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FA22A0" w:rsidRPr="006A4B12" w:rsidRDefault="00FA22A0" w:rsidP="00FA22A0">
      <w:pPr>
        <w:jc w:val="center"/>
        <w:textAlignment w:val="baseline"/>
      </w:pP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Простейший элемент любого вида социальной деятельности людей – это:</w:t>
      </w:r>
      <w:r w:rsidRPr="00FA22A0">
        <w:rPr>
          <w:lang w:val="ru-RU"/>
        </w:rPr>
        <w:br/>
        <w:t>социальное взаимодействие</w:t>
      </w:r>
      <w:r w:rsidRPr="00FA22A0">
        <w:rPr>
          <w:lang w:val="ru-RU"/>
        </w:rPr>
        <w:br/>
        <w:t>социальные отношения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социальное действие</w:t>
      </w:r>
      <w:r w:rsidRPr="00FA22A0">
        <w:rPr>
          <w:lang w:val="ru-RU"/>
        </w:rPr>
        <w:br/>
        <w:t>социальный статус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FA22A0">
        <w:rPr>
          <w:lang w:val="ru-RU"/>
        </w:rPr>
        <w:br/>
        <w:t>социальная роль</w:t>
      </w:r>
      <w:r w:rsidRPr="00FA22A0">
        <w:rPr>
          <w:lang w:val="ru-RU"/>
        </w:rPr>
        <w:br/>
        <w:t>социальный статус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личность</w:t>
      </w:r>
      <w:r w:rsidRPr="00FA22A0">
        <w:rPr>
          <w:lang w:val="ru-RU"/>
        </w:rPr>
        <w:br/>
        <w:t>социальное положение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 w:rsidRPr="00FA22A0">
        <w:rPr>
          <w:lang w:val="ru-RU"/>
        </w:rPr>
        <w:br/>
        <w:t>интеграция</w:t>
      </w:r>
      <w:r w:rsidRPr="00FA22A0">
        <w:rPr>
          <w:lang w:val="ru-RU"/>
        </w:rPr>
        <w:br/>
      </w:r>
      <w:proofErr w:type="spellStart"/>
      <w:r w:rsidRPr="00FA22A0">
        <w:rPr>
          <w:bCs/>
          <w:lang w:val="ru-RU"/>
        </w:rPr>
        <w:t>этноцентризм</w:t>
      </w:r>
      <w:proofErr w:type="spellEnd"/>
      <w:r w:rsidRPr="00FA22A0">
        <w:rPr>
          <w:lang w:val="ru-RU"/>
        </w:rPr>
        <w:br/>
        <w:t>релятивизм</w:t>
      </w:r>
      <w:r w:rsidRPr="00FA22A0">
        <w:rPr>
          <w:lang w:val="ru-RU"/>
        </w:rPr>
        <w:br/>
        <w:t>регуляция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FA22A0">
        <w:rPr>
          <w:lang w:val="ru-RU"/>
        </w:rPr>
        <w:t>на</w:t>
      </w:r>
      <w:proofErr w:type="gramEnd"/>
      <w:r w:rsidRPr="00FA22A0">
        <w:rPr>
          <w:lang w:val="ru-RU"/>
        </w:rPr>
        <w:t>:</w:t>
      </w:r>
      <w:r w:rsidRPr="00FA22A0">
        <w:rPr>
          <w:lang w:val="ru-RU"/>
        </w:rPr>
        <w:br/>
        <w:t>внешнюю и внутреннюю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вертикальную и горизонтальную</w:t>
      </w:r>
      <w:r w:rsidRPr="00FA22A0">
        <w:rPr>
          <w:lang w:val="ru-RU"/>
        </w:rPr>
        <w:br/>
        <w:t>иерархическую и демократическую</w:t>
      </w:r>
      <w:r w:rsidRPr="00FA22A0">
        <w:rPr>
          <w:lang w:val="ru-RU"/>
        </w:rPr>
        <w:br/>
        <w:t>простую и сложную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Предмет социологии – это:</w:t>
      </w:r>
      <w:r w:rsidRPr="00FA22A0">
        <w:rPr>
          <w:lang w:val="ru-RU"/>
        </w:rPr>
        <w:br/>
        <w:t>личность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совокупность социальных явлений и процессов</w:t>
      </w:r>
      <w:r w:rsidRPr="00FA22A0">
        <w:rPr>
          <w:lang w:val="ru-RU"/>
        </w:rPr>
        <w:br/>
        <w:t>общество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отраслевая</w:t>
      </w:r>
    </w:p>
    <w:p w:rsidR="00FA22A0" w:rsidRPr="006A4B12" w:rsidRDefault="00FA22A0" w:rsidP="00FA22A0">
      <w:pPr>
        <w:numPr>
          <w:ilvl w:val="0"/>
          <w:numId w:val="3"/>
        </w:numPr>
        <w:spacing w:after="0" w:line="240" w:lineRule="auto"/>
        <w:textAlignment w:val="baseline"/>
      </w:pPr>
      <w:r w:rsidRPr="00FA22A0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FA22A0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Вид подчинения, который не выделял Г. </w:t>
      </w:r>
      <w:proofErr w:type="spellStart"/>
      <w:r w:rsidRPr="00FA22A0">
        <w:rPr>
          <w:lang w:val="ru-RU"/>
        </w:rPr>
        <w:t>Зиммель</w:t>
      </w:r>
      <w:proofErr w:type="spellEnd"/>
      <w:r w:rsidRPr="00FA22A0">
        <w:rPr>
          <w:lang w:val="ru-RU"/>
        </w:rPr>
        <w:t>, это подчинение: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внутреннему побуждению</w:t>
      </w:r>
      <w:r w:rsidRPr="00FA22A0">
        <w:rPr>
          <w:lang w:val="ru-RU"/>
        </w:rPr>
        <w:br/>
        <w:t>группе</w:t>
      </w:r>
      <w:r w:rsidRPr="00FA22A0">
        <w:rPr>
          <w:lang w:val="ru-RU"/>
        </w:rPr>
        <w:br/>
        <w:t>закону</w:t>
      </w:r>
      <w:r w:rsidRPr="00FA22A0">
        <w:rPr>
          <w:lang w:val="ru-RU"/>
        </w:rPr>
        <w:br/>
        <w:t>личности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Концепцию «экономического человека» предложил:</w:t>
      </w:r>
      <w:r w:rsidRPr="00FA22A0">
        <w:rPr>
          <w:lang w:val="ru-RU"/>
        </w:rPr>
        <w:br/>
        <w:t xml:space="preserve">Дж. </w:t>
      </w:r>
      <w:proofErr w:type="spellStart"/>
      <w:r w:rsidRPr="00FA22A0">
        <w:rPr>
          <w:lang w:val="ru-RU"/>
        </w:rPr>
        <w:t>Кейнс</w:t>
      </w:r>
      <w:proofErr w:type="spellEnd"/>
      <w:r w:rsidRPr="00FA22A0">
        <w:rPr>
          <w:lang w:val="ru-RU"/>
        </w:rPr>
        <w:br/>
        <w:t>К. Маркс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А. Смит</w:t>
      </w:r>
      <w:r w:rsidRPr="00FA22A0">
        <w:rPr>
          <w:lang w:val="ru-RU"/>
        </w:rPr>
        <w:br/>
        <w:t xml:space="preserve">Л. </w:t>
      </w:r>
      <w:proofErr w:type="spellStart"/>
      <w:r w:rsidRPr="00FA22A0">
        <w:rPr>
          <w:lang w:val="ru-RU"/>
        </w:rPr>
        <w:t>Мизес</w:t>
      </w:r>
      <w:proofErr w:type="spell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модальным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FA22A0">
        <w:rPr>
          <w:lang w:val="ru-RU"/>
        </w:rPr>
        <w:t>ркс пр</w:t>
      </w:r>
      <w:proofErr w:type="gramEnd"/>
      <w:r w:rsidRPr="00FA22A0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1) нет</w:t>
      </w:r>
      <w:r w:rsidRPr="00FA22A0">
        <w:rPr>
          <w:lang w:val="ru-RU"/>
        </w:rPr>
        <w:br/>
      </w:r>
      <w:r w:rsidRPr="00FA22A0">
        <w:rPr>
          <w:bCs/>
          <w:lang w:val="ru-RU"/>
        </w:rPr>
        <w:lastRenderedPageBreak/>
        <w:t>2) да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3) да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4) нет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Герберт Спенсер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Эмиль Дюркгейм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FA22A0">
        <w:rPr>
          <w:lang w:val="ru-RU"/>
        </w:rPr>
        <w:br/>
        <w:t>природные</w:t>
      </w:r>
      <w:r w:rsidRPr="00FA22A0">
        <w:rPr>
          <w:lang w:val="ru-RU"/>
        </w:rPr>
        <w:br/>
        <w:t>научные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моральные</w:t>
      </w:r>
      <w:r w:rsidRPr="00FA22A0">
        <w:rPr>
          <w:lang w:val="ru-RU"/>
        </w:rPr>
        <w:br/>
        <w:t>стихийные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В зависимости от уровня получаемого знания социология подразделяется на:</w:t>
      </w:r>
      <w:r w:rsidRPr="00FA22A0">
        <w:rPr>
          <w:lang w:val="ru-RU"/>
        </w:rPr>
        <w:br/>
      </w:r>
      <w:proofErr w:type="gramStart"/>
      <w:r w:rsidRPr="00FA22A0">
        <w:rPr>
          <w:bCs/>
          <w:lang w:val="ru-RU"/>
        </w:rPr>
        <w:t>теоретическую</w:t>
      </w:r>
      <w:proofErr w:type="gramEnd"/>
      <w:r w:rsidRPr="00FA22A0">
        <w:rPr>
          <w:bCs/>
          <w:lang w:val="ru-RU"/>
        </w:rPr>
        <w:t xml:space="preserve"> и эмпирическую</w:t>
      </w:r>
      <w:r w:rsidRPr="00FA22A0">
        <w:rPr>
          <w:lang w:val="ru-RU"/>
        </w:rPr>
        <w:br/>
        <w:t>фундаментальную и прикладную</w:t>
      </w:r>
      <w:r w:rsidRPr="00FA22A0">
        <w:rPr>
          <w:lang w:val="ru-RU"/>
        </w:rPr>
        <w:br/>
        <w:t>выборочную и массовую</w:t>
      </w:r>
      <w:r w:rsidRPr="00FA22A0">
        <w:rPr>
          <w:lang w:val="ru-RU"/>
        </w:rPr>
        <w:br/>
        <w:t>простую и сложную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субкультура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FA22A0">
        <w:rPr>
          <w:lang w:val="ru-RU"/>
        </w:rPr>
        <w:br/>
      </w:r>
      <w:proofErr w:type="spellStart"/>
      <w:r w:rsidRPr="00FA22A0">
        <w:rPr>
          <w:lang w:val="ru-RU"/>
        </w:rPr>
        <w:t>конфликтологическое</w:t>
      </w:r>
      <w:proofErr w:type="spellEnd"/>
      <w:r w:rsidRPr="00FA22A0">
        <w:rPr>
          <w:lang w:val="ru-RU"/>
        </w:rPr>
        <w:t xml:space="preserve"> — </w:t>
      </w:r>
      <w:r w:rsidRPr="00FA22A0">
        <w:rPr>
          <w:bCs/>
          <w:lang w:val="ru-RU"/>
        </w:rPr>
        <w:t>признание решающей роли социального конфликта в развитии общества</w:t>
      </w:r>
      <w:r w:rsidRPr="00FA22A0">
        <w:rPr>
          <w:lang w:val="ru-RU"/>
        </w:rPr>
        <w:br/>
        <w:t xml:space="preserve">марксистское — </w:t>
      </w:r>
      <w:r w:rsidRPr="00FA22A0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FA22A0">
        <w:rPr>
          <w:lang w:val="ru-RU"/>
        </w:rPr>
        <w:br/>
        <w:t xml:space="preserve">структурного функционализма — </w:t>
      </w:r>
      <w:r w:rsidRPr="00FA22A0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FA22A0">
        <w:rPr>
          <w:lang w:val="ru-RU"/>
        </w:rPr>
        <w:t>Установите соответствие циклических процессов и примеров:</w:t>
      </w:r>
      <w:r w:rsidRPr="00FA22A0">
        <w:rPr>
          <w:lang w:val="ru-RU"/>
        </w:rPr>
        <w:br/>
        <w:t xml:space="preserve">изменения по типу маятника — </w:t>
      </w:r>
      <w:r w:rsidRPr="00FA22A0">
        <w:rPr>
          <w:bCs/>
          <w:lang w:val="ru-RU"/>
        </w:rPr>
        <w:t>смена власти консерваторов и либералов</w:t>
      </w:r>
      <w:r w:rsidRPr="00FA22A0">
        <w:rPr>
          <w:lang w:val="ru-RU"/>
        </w:rPr>
        <w:br/>
        <w:t xml:space="preserve">волновые движения — </w:t>
      </w:r>
      <w:r w:rsidRPr="00FA22A0">
        <w:rPr>
          <w:bCs/>
          <w:lang w:val="ru-RU"/>
        </w:rPr>
        <w:t>цикл технологических инноваций</w:t>
      </w:r>
      <w:r w:rsidRPr="00FA22A0">
        <w:rPr>
          <w:lang w:val="ru-RU"/>
        </w:rPr>
        <w:br/>
        <w:t>спиралевидные —</w:t>
      </w:r>
      <w:r w:rsidRPr="00FA22A0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FA22A0">
        <w:rPr>
          <w:lang w:val="ru-RU"/>
        </w:rPr>
        <w:br/>
        <w:t>подсистема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структура</w:t>
      </w:r>
      <w:r w:rsidRPr="00FA22A0">
        <w:rPr>
          <w:lang w:val="ru-RU"/>
        </w:rPr>
        <w:br/>
        <w:t>система</w:t>
      </w:r>
      <w:r w:rsidRPr="00FA22A0">
        <w:rPr>
          <w:lang w:val="ru-RU"/>
        </w:rPr>
        <w:br/>
        <w:t>иерархия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Главное предназначение социальных институтов</w:t>
      </w:r>
      <w:r w:rsidRPr="00FA22A0">
        <w:rPr>
          <w:lang w:val="ru-RU"/>
        </w:rPr>
        <w:br/>
        <w:t>гарантия человеку соблюдение его прав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FA22A0">
        <w:rPr>
          <w:lang w:val="ru-RU"/>
        </w:rPr>
        <w:br/>
        <w:t>обеспечение социальные реформы</w:t>
      </w:r>
      <w:r w:rsidRPr="00FA22A0">
        <w:rPr>
          <w:lang w:val="ru-RU"/>
        </w:rPr>
        <w:br/>
        <w:t>обеспечение материальной поддержки всем членам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2. Малая социальная группа – это группа людей, …</w:t>
      </w:r>
      <w:r w:rsidRPr="00FA22A0">
        <w:rPr>
          <w:lang w:val="ru-RU"/>
        </w:rPr>
        <w:br/>
        <w:t>состоящая из 2-7 человек</w:t>
      </w:r>
      <w:r w:rsidRPr="00FA22A0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FA22A0">
        <w:rPr>
          <w:lang w:val="ru-RU"/>
        </w:rPr>
        <w:t>контакта</w:t>
      </w:r>
      <w:proofErr w:type="gramEnd"/>
      <w:r w:rsidRPr="00FA22A0">
        <w:rPr>
          <w:lang w:val="ru-RU"/>
        </w:rPr>
        <w:br/>
      </w:r>
      <w:r w:rsidRPr="00FA22A0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Групповая динамика – это …</w:t>
      </w:r>
      <w:r w:rsidRPr="00FA22A0">
        <w:rPr>
          <w:lang w:val="ru-RU"/>
        </w:rPr>
        <w:br/>
        <w:t>увеличение производительности труда группы</w:t>
      </w:r>
      <w:r w:rsidRPr="00FA22A0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FA22A0">
        <w:rPr>
          <w:lang w:val="ru-RU"/>
        </w:rPr>
        <w:br/>
        <w:t>увеличение численности группы за определенный период времени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lastRenderedPageBreak/>
        <w:t>Субъективным, дополнительным критерием стратификации является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престиж</w:t>
      </w:r>
      <w:r w:rsidRPr="00FA22A0">
        <w:rPr>
          <w:lang w:val="ru-RU"/>
        </w:rPr>
        <w:br/>
        <w:t>власть</w:t>
      </w:r>
      <w:r w:rsidRPr="00FA22A0">
        <w:rPr>
          <w:lang w:val="ru-RU"/>
        </w:rPr>
        <w:br/>
        <w:t>доход</w:t>
      </w:r>
      <w:r w:rsidRPr="00FA22A0">
        <w:rPr>
          <w:lang w:val="ru-RU"/>
        </w:rPr>
        <w:br/>
        <w:t>образование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Социальная структура общества – это …</w:t>
      </w:r>
      <w:r w:rsidRPr="00FA22A0">
        <w:rPr>
          <w:lang w:val="ru-RU"/>
        </w:rPr>
        <w:br/>
        <w:t>устойчивая связь элементов социальной системы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иерархическая связь элементов социальной системы</w:t>
      </w:r>
      <w:r w:rsidRPr="00FA22A0">
        <w:rPr>
          <w:lang w:val="ru-RU"/>
        </w:rPr>
        <w:br/>
        <w:t>набор элементов социальной системы</w:t>
      </w:r>
      <w:r w:rsidRPr="00FA22A0">
        <w:rPr>
          <w:lang w:val="ru-RU"/>
        </w:rPr>
        <w:br/>
        <w:t>социальный состав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Тип поведения, не являющийся </w:t>
      </w:r>
      <w:proofErr w:type="spellStart"/>
      <w:r w:rsidRPr="00FA22A0">
        <w:rPr>
          <w:lang w:val="ru-RU"/>
        </w:rPr>
        <w:t>аномичным</w:t>
      </w:r>
      <w:proofErr w:type="spellEnd"/>
      <w:r w:rsidRPr="00FA22A0">
        <w:rPr>
          <w:lang w:val="ru-RU"/>
        </w:rPr>
        <w:t xml:space="preserve"> согласно теории аномии Р.Мертона</w:t>
      </w:r>
      <w:r w:rsidRPr="00FA22A0">
        <w:rPr>
          <w:lang w:val="ru-RU"/>
        </w:rPr>
        <w:br/>
        <w:t>инновация</w:t>
      </w:r>
      <w:r w:rsidRPr="00FA22A0">
        <w:rPr>
          <w:lang w:val="ru-RU"/>
        </w:rPr>
        <w:br/>
      </w:r>
      <w:proofErr w:type="spellStart"/>
      <w:r w:rsidRPr="00FA22A0">
        <w:rPr>
          <w:lang w:val="ru-RU"/>
        </w:rPr>
        <w:t>ритуализм</w:t>
      </w:r>
      <w:proofErr w:type="spellEnd"/>
      <w:r w:rsidRPr="00FA22A0">
        <w:rPr>
          <w:lang w:val="ru-RU"/>
        </w:rPr>
        <w:br/>
        <w:t>мятеж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конформизм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Социализация – это …</w:t>
      </w:r>
      <w:r w:rsidRPr="00FA22A0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FA22A0">
        <w:rPr>
          <w:lang w:val="ru-RU"/>
        </w:rPr>
        <w:br/>
        <w:t>активное влияние человека на социальные группы и процессы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FA22A0">
        <w:rPr>
          <w:lang w:val="ru-RU"/>
        </w:rPr>
        <w:br/>
        <w:t>процесс создания социальных структур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Первичная социализация — это социализация, которая происходит …</w:t>
      </w:r>
      <w:r w:rsidRPr="00FA22A0">
        <w:rPr>
          <w:lang w:val="ru-RU"/>
        </w:rPr>
        <w:br/>
        <w:t>после окончания трудовой деятельности</w:t>
      </w:r>
      <w:r w:rsidRPr="00FA22A0">
        <w:rPr>
          <w:lang w:val="ru-RU"/>
        </w:rPr>
        <w:br/>
        <w:t>еще до рождения человека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FA22A0">
        <w:rPr>
          <w:bCs/>
          <w:lang w:val="ru-RU"/>
        </w:rPr>
        <w:t>семья</w:t>
      </w:r>
      <w:proofErr w:type="gramEnd"/>
      <w:r w:rsidRPr="00FA22A0">
        <w:rPr>
          <w:bCs/>
          <w:lang w:val="ru-RU"/>
        </w:rPr>
        <w:t xml:space="preserve"> и школа</w:t>
      </w:r>
      <w:r w:rsidRPr="00FA22A0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Школа является агентом … социализации</w:t>
      </w:r>
      <w:proofErr w:type="gramStart"/>
      <w:r w:rsidRPr="00FA22A0">
        <w:rPr>
          <w:lang w:val="ru-RU"/>
        </w:rPr>
        <w:t>.</w:t>
      </w:r>
      <w:proofErr w:type="gramEnd"/>
      <w:r w:rsidRPr="00FA22A0">
        <w:rPr>
          <w:lang w:val="ru-RU"/>
        </w:rPr>
        <w:br/>
      </w:r>
      <w:proofErr w:type="gramStart"/>
      <w:r w:rsidRPr="00FA22A0">
        <w:rPr>
          <w:lang w:val="ru-RU"/>
        </w:rPr>
        <w:t>н</w:t>
      </w:r>
      <w:proofErr w:type="gramEnd"/>
      <w:r w:rsidRPr="00FA22A0">
        <w:rPr>
          <w:lang w:val="ru-RU"/>
        </w:rPr>
        <w:t>еформальной</w:t>
      </w:r>
      <w:r w:rsidRPr="00FA22A0">
        <w:rPr>
          <w:lang w:val="ru-RU"/>
        </w:rPr>
        <w:br/>
        <w:t>первичной</w:t>
      </w:r>
      <w:r w:rsidRPr="00FA22A0">
        <w:rPr>
          <w:lang w:val="ru-RU"/>
        </w:rPr>
        <w:br/>
        <w:t>формальной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вторичной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Социализация человека начинается …</w:t>
      </w:r>
      <w:r w:rsidRPr="00FA22A0">
        <w:rPr>
          <w:lang w:val="ru-RU"/>
        </w:rPr>
        <w:br/>
        <w:t>с началом трудовой деятельности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 рождения</w:t>
      </w:r>
      <w:r w:rsidRPr="00FA22A0">
        <w:rPr>
          <w:lang w:val="ru-RU"/>
        </w:rPr>
        <w:br/>
        <w:t>в школе</w:t>
      </w:r>
      <w:r w:rsidRPr="00FA22A0">
        <w:rPr>
          <w:lang w:val="ru-RU"/>
        </w:rPr>
        <w:br/>
        <w:t>после окончания трудовой деятельности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FA22A0">
        <w:rPr>
          <w:lang w:val="ru-RU"/>
        </w:rPr>
        <w:t>Референтная</w:t>
      </w:r>
      <w:proofErr w:type="spellEnd"/>
      <w:r w:rsidRPr="00FA22A0">
        <w:rPr>
          <w:lang w:val="ru-RU"/>
        </w:rPr>
        <w:t xml:space="preserve"> группа – это группа, …</w:t>
      </w:r>
      <w:r w:rsidRPr="00FA22A0">
        <w:rPr>
          <w:lang w:val="ru-RU"/>
        </w:rPr>
        <w:br/>
        <w:t>в которой человек не хочет оказаться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FA22A0">
        <w:rPr>
          <w:bCs/>
          <w:lang w:val="ru-RU"/>
        </w:rPr>
        <w:t>поступки</w:t>
      </w:r>
      <w:proofErr w:type="gramEnd"/>
      <w:r w:rsidRPr="00FA22A0">
        <w:rPr>
          <w:lang w:val="ru-RU"/>
        </w:rPr>
        <w:br/>
        <w:t>к которой человек имеет отношение в определенный отрезок времени</w:t>
      </w:r>
      <w:r w:rsidRPr="00FA22A0">
        <w:rPr>
          <w:lang w:val="ru-RU"/>
        </w:rPr>
        <w:br/>
        <w:t>людей со схожими интересами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FA22A0">
        <w:rPr>
          <w:lang w:val="ru-RU"/>
        </w:rPr>
        <w:br/>
        <w:t>воспроизводства</w:t>
      </w:r>
      <w:r w:rsidRPr="00FA22A0">
        <w:rPr>
          <w:lang w:val="ru-RU"/>
        </w:rPr>
        <w:br/>
        <w:t>интеграции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адаптации</w:t>
      </w:r>
      <w:r w:rsidRPr="00FA22A0">
        <w:rPr>
          <w:lang w:val="ru-RU"/>
        </w:rPr>
        <w:br/>
        <w:t>стабилизации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интенсивность</w:t>
      </w:r>
      <w:r w:rsidRPr="00FA22A0">
        <w:rPr>
          <w:lang w:val="ru-RU"/>
        </w:rPr>
        <w:br/>
        <w:t>всеобщность</w:t>
      </w:r>
      <w:r w:rsidRPr="00FA22A0">
        <w:rPr>
          <w:lang w:val="ru-RU"/>
        </w:rPr>
        <w:br/>
        <w:t>функциональность</w:t>
      </w:r>
      <w:r w:rsidRPr="00FA22A0">
        <w:rPr>
          <w:lang w:val="ru-RU"/>
        </w:rPr>
        <w:br/>
        <w:t>скорость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FA22A0">
        <w:rPr>
          <w:lang w:val="ru-RU"/>
        </w:rPr>
        <w:t>Предписанный социальный статус – это статус,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FA22A0">
        <w:rPr>
          <w:lang w:val="ru-RU"/>
        </w:rPr>
        <w:br/>
        <w:t>которого достигает человек в течение своей жизни</w:t>
      </w:r>
      <w:r w:rsidRPr="00FA22A0">
        <w:rPr>
          <w:lang w:val="ru-RU"/>
        </w:rPr>
        <w:br/>
      </w:r>
      <w:r w:rsidRPr="00FA22A0">
        <w:rPr>
          <w:lang w:val="ru-RU"/>
        </w:rPr>
        <w:lastRenderedPageBreak/>
        <w:t>который человек получает в социальной группе, которой он принадлежит</w:t>
      </w:r>
      <w:r w:rsidRPr="00FA22A0">
        <w:rPr>
          <w:lang w:val="ru-RU"/>
        </w:rPr>
        <w:br/>
        <w:t>который человек себе сам приписывает</w:t>
      </w:r>
      <w:proofErr w:type="gram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Система личности, по Т. </w:t>
      </w:r>
      <w:proofErr w:type="spellStart"/>
      <w:r w:rsidRPr="00FA22A0">
        <w:rPr>
          <w:lang w:val="ru-RU"/>
        </w:rPr>
        <w:t>Парсонсу</w:t>
      </w:r>
      <w:proofErr w:type="spellEnd"/>
      <w:r w:rsidRPr="00FA22A0">
        <w:rPr>
          <w:lang w:val="ru-RU"/>
        </w:rPr>
        <w:t xml:space="preserve"> – это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FA22A0">
        <w:rPr>
          <w:lang w:val="ru-RU"/>
        </w:rPr>
        <w:br/>
        <w:t>совокупность индивидов</w:t>
      </w:r>
      <w:r w:rsidRPr="00FA22A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FA22A0">
        <w:rPr>
          <w:lang w:val="ru-RU"/>
        </w:rPr>
        <w:br/>
        <w:t>совокупность социальных ролей индивида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Функция, которую, согласно Р. Мертону, выполняет политика</w:t>
      </w:r>
      <w:r w:rsidRPr="00FA22A0">
        <w:rPr>
          <w:lang w:val="ru-RU"/>
        </w:rPr>
        <w:br/>
        <w:t>адаптации</w:t>
      </w:r>
      <w:r w:rsidRPr="00FA22A0">
        <w:rPr>
          <w:lang w:val="ru-RU"/>
        </w:rPr>
        <w:br/>
      </w:r>
      <w:proofErr w:type="spellStart"/>
      <w:r w:rsidRPr="00FA22A0">
        <w:rPr>
          <w:bCs/>
          <w:lang w:val="ru-RU"/>
        </w:rPr>
        <w:t>целедостижения</w:t>
      </w:r>
      <w:proofErr w:type="spellEnd"/>
      <w:r w:rsidRPr="00FA22A0">
        <w:rPr>
          <w:lang w:val="ru-RU"/>
        </w:rPr>
        <w:br/>
        <w:t>воспроизводства</w:t>
      </w:r>
      <w:r w:rsidRPr="00FA22A0">
        <w:rPr>
          <w:lang w:val="ru-RU"/>
        </w:rPr>
        <w:br/>
        <w:t>интеграции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Функциональные социальные явления согласно Р.Мертону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FA22A0">
        <w:rPr>
          <w:bCs/>
          <w:lang w:val="ru-RU"/>
        </w:rPr>
        <w:t>способствуют сохранению его целостности</w:t>
      </w:r>
      <w:r w:rsidRPr="00FA22A0">
        <w:rPr>
          <w:lang w:val="ru-RU"/>
        </w:rPr>
        <w:br/>
        <w:t>все социальные явления функциональны</w:t>
      </w:r>
      <w:proofErr w:type="gramEnd"/>
      <w:r w:rsidRPr="00FA22A0">
        <w:rPr>
          <w:lang w:val="ru-RU"/>
        </w:rPr>
        <w:br/>
        <w:t>социальные явления, выполняющие несколько функций одновременно</w:t>
      </w:r>
      <w:r w:rsidRPr="00FA22A0">
        <w:rPr>
          <w:lang w:val="ru-RU"/>
        </w:rPr>
        <w:br/>
        <w:t>социальные явления, смысл которых ясен всем членам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потребностями </w:t>
      </w:r>
      <w:proofErr w:type="gramStart"/>
      <w:r w:rsidRPr="00FA22A0">
        <w:rPr>
          <w:bCs/>
          <w:lang w:val="ru-RU"/>
        </w:rPr>
        <w:t>общества</w:t>
      </w:r>
      <w:proofErr w:type="gramEnd"/>
      <w:r w:rsidRPr="00FA22A0">
        <w:rPr>
          <w:lang w:val="ru-RU"/>
        </w:rPr>
        <w:br/>
        <w:t>ведущими социальными институтами</w:t>
      </w:r>
      <w:r w:rsidRPr="00FA22A0">
        <w:rPr>
          <w:lang w:val="ru-RU"/>
        </w:rPr>
        <w:br/>
        <w:t>общественными деятелями</w:t>
      </w:r>
      <w:r w:rsidRPr="00FA22A0">
        <w:rPr>
          <w:lang w:val="ru-RU"/>
        </w:rPr>
        <w:br/>
        <w:t>отдельными группами людей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Понятие «латентная функция» обозначает:</w:t>
      </w:r>
      <w:r w:rsidRPr="00FA22A0">
        <w:rPr>
          <w:lang w:val="ru-RU"/>
        </w:rPr>
        <w:br/>
        <w:t>явные последствия социального явления или поступка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неявные, скрытые последствия социального явления или поступка</w:t>
      </w:r>
      <w:r w:rsidRPr="00FA22A0">
        <w:rPr>
          <w:lang w:val="ru-RU"/>
        </w:rPr>
        <w:br/>
      </w:r>
      <w:proofErr w:type="spellStart"/>
      <w:r w:rsidRPr="00FA22A0">
        <w:rPr>
          <w:lang w:val="ru-RU"/>
        </w:rPr>
        <w:t>дисфункциональное</w:t>
      </w:r>
      <w:proofErr w:type="spellEnd"/>
      <w:r w:rsidRPr="00FA22A0">
        <w:rPr>
          <w:lang w:val="ru-RU"/>
        </w:rPr>
        <w:t xml:space="preserve"> социальное явление или действие</w:t>
      </w:r>
      <w:r w:rsidRPr="00FA22A0">
        <w:rPr>
          <w:lang w:val="ru-RU"/>
        </w:rPr>
        <w:br/>
        <w:t>социальный контроль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Основная функция реляционных социальных институтов</w:t>
      </w:r>
      <w:r w:rsidRPr="00FA22A0">
        <w:rPr>
          <w:lang w:val="ru-RU"/>
        </w:rPr>
        <w:br/>
        <w:t>интегративная</w:t>
      </w:r>
      <w:r w:rsidRPr="00FA22A0">
        <w:rPr>
          <w:lang w:val="ru-RU"/>
        </w:rPr>
        <w:br/>
        <w:t>контролирующая</w:t>
      </w:r>
      <w:r w:rsidRPr="00FA22A0">
        <w:rPr>
          <w:lang w:val="ru-RU"/>
        </w:rPr>
        <w:br/>
        <w:t>3 адаптационная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определения ролевой структуры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П.Сорокин считал, что в экономической стратификации действует …</w:t>
      </w:r>
      <w:r w:rsidRPr="00FA22A0">
        <w:rPr>
          <w:lang w:val="ru-RU"/>
        </w:rPr>
        <w:br/>
        <w:t>только тенденция к выравниванию доходов</w:t>
      </w:r>
      <w:r w:rsidRPr="00FA22A0">
        <w:rPr>
          <w:lang w:val="ru-RU"/>
        </w:rPr>
        <w:br/>
        <w:t>только тенденция к стратификации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тенденция к выравниванию доходов и тенденция к стратификации</w:t>
      </w:r>
      <w:r w:rsidRPr="00FA22A0">
        <w:rPr>
          <w:lang w:val="ru-RU"/>
        </w:rPr>
        <w:br/>
        <w:t>только тенденция к постоянному обогащению одного слоя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Система, не входящая в социальную систему Т. </w:t>
      </w:r>
      <w:proofErr w:type="spellStart"/>
      <w:r w:rsidRPr="00FA22A0">
        <w:rPr>
          <w:lang w:val="ru-RU"/>
        </w:rPr>
        <w:t>Парсонса</w:t>
      </w:r>
      <w:proofErr w:type="spellEnd"/>
      <w:r w:rsidRPr="00FA22A0">
        <w:rPr>
          <w:lang w:val="ru-RU"/>
        </w:rPr>
        <w:br/>
        <w:t>личности</w:t>
      </w:r>
      <w:r w:rsidRPr="00FA22A0">
        <w:rPr>
          <w:lang w:val="ru-RU"/>
        </w:rPr>
        <w:br/>
        <w:t>культуры</w:t>
      </w:r>
      <w:r w:rsidRPr="00FA22A0">
        <w:rPr>
          <w:lang w:val="ru-RU"/>
        </w:rPr>
        <w:br/>
        <w:t>социальных институтов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физическая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FA22A0">
        <w:rPr>
          <w:lang w:val="ru-RU"/>
        </w:rPr>
        <w:t>Предписанный социальный статус – это статус,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FA22A0">
        <w:rPr>
          <w:lang w:val="ru-RU"/>
        </w:rPr>
        <w:br/>
        <w:t>которого достигает человек в течение своей жизни</w:t>
      </w:r>
      <w:r w:rsidRPr="00FA22A0">
        <w:rPr>
          <w:lang w:val="ru-RU"/>
        </w:rPr>
        <w:br/>
        <w:t>который человек получает в социальной группе, которой он принадлежит</w:t>
      </w:r>
      <w:r w:rsidRPr="00FA22A0">
        <w:rPr>
          <w:lang w:val="ru-RU"/>
        </w:rPr>
        <w:br/>
        <w:t>который человек себе сам приписывает</w:t>
      </w:r>
      <w:proofErr w:type="gram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FA22A0">
        <w:rPr>
          <w:lang w:val="ru-RU"/>
        </w:rPr>
        <w:t>Парсонса</w:t>
      </w:r>
      <w:proofErr w:type="spellEnd"/>
      <w:r w:rsidRPr="00FA22A0">
        <w:rPr>
          <w:lang w:val="ru-RU"/>
        </w:rPr>
        <w:br/>
        <w:t>личности</w:t>
      </w:r>
      <w:r w:rsidRPr="00FA22A0">
        <w:rPr>
          <w:lang w:val="ru-RU"/>
        </w:rPr>
        <w:br/>
        <w:t>культуры</w:t>
      </w:r>
      <w:r w:rsidRPr="00FA22A0">
        <w:rPr>
          <w:lang w:val="ru-RU"/>
        </w:rPr>
        <w:br/>
        <w:t>социальных институтов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физическая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Синонимом понятия «социальный статус» не является:</w:t>
      </w:r>
      <w:r w:rsidRPr="00FA22A0">
        <w:rPr>
          <w:lang w:val="ru-RU"/>
        </w:rPr>
        <w:br/>
        <w:t>Социальный ранг</w:t>
      </w:r>
      <w:r w:rsidRPr="00FA22A0">
        <w:rPr>
          <w:lang w:val="ru-RU"/>
        </w:rPr>
        <w:br/>
        <w:t>Социальное положение</w:t>
      </w:r>
      <w:r w:rsidRPr="00FA22A0">
        <w:rPr>
          <w:lang w:val="ru-RU"/>
        </w:rPr>
        <w:br/>
      </w:r>
      <w:r w:rsidRPr="00FA22A0">
        <w:rPr>
          <w:lang w:val="ru-RU"/>
        </w:rPr>
        <w:lastRenderedPageBreak/>
        <w:t>Социальная позиция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Социальная роль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Основная функция реляционных социальных институтов</w:t>
      </w:r>
      <w:r w:rsidRPr="00FA22A0">
        <w:rPr>
          <w:lang w:val="ru-RU"/>
        </w:rPr>
        <w:br/>
        <w:t>интегративная</w:t>
      </w:r>
      <w:r w:rsidRPr="00FA22A0">
        <w:rPr>
          <w:lang w:val="ru-RU"/>
        </w:rPr>
        <w:br/>
        <w:t>контролирующая</w:t>
      </w:r>
      <w:r w:rsidRPr="00FA22A0">
        <w:rPr>
          <w:lang w:val="ru-RU"/>
        </w:rPr>
        <w:br/>
        <w:t>адаптационная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определения ролевой структуры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«Отцы-основатели» теории структурно-функционального анализа</w:t>
      </w:r>
      <w:r w:rsidRPr="00FA22A0">
        <w:rPr>
          <w:lang w:val="ru-RU"/>
        </w:rPr>
        <w:br/>
        <w:t>О.Конт и Г.Спенсер</w:t>
      </w:r>
      <w:r w:rsidRPr="00FA22A0">
        <w:rPr>
          <w:lang w:val="ru-RU"/>
        </w:rPr>
        <w:br/>
        <w:t xml:space="preserve">Т. </w:t>
      </w:r>
      <w:proofErr w:type="spellStart"/>
      <w:r w:rsidRPr="00FA22A0">
        <w:rPr>
          <w:lang w:val="ru-RU"/>
        </w:rPr>
        <w:t>Лукман</w:t>
      </w:r>
      <w:proofErr w:type="spellEnd"/>
      <w:r w:rsidRPr="00FA22A0">
        <w:rPr>
          <w:lang w:val="ru-RU"/>
        </w:rPr>
        <w:t xml:space="preserve"> и П. </w:t>
      </w:r>
      <w:proofErr w:type="spellStart"/>
      <w:r w:rsidRPr="00FA22A0">
        <w:rPr>
          <w:lang w:val="ru-RU"/>
        </w:rPr>
        <w:t>Бергер</w:t>
      </w:r>
      <w:proofErr w:type="spellEnd"/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Т. </w:t>
      </w:r>
      <w:proofErr w:type="spellStart"/>
      <w:r w:rsidRPr="00FA22A0">
        <w:rPr>
          <w:bCs/>
          <w:lang w:val="ru-RU"/>
        </w:rPr>
        <w:t>Парсонс</w:t>
      </w:r>
      <w:proofErr w:type="spellEnd"/>
      <w:r w:rsidRPr="00FA22A0">
        <w:rPr>
          <w:bCs/>
          <w:lang w:val="ru-RU"/>
        </w:rPr>
        <w:t xml:space="preserve"> и Р.Мертон</w:t>
      </w:r>
      <w:r w:rsidRPr="00FA22A0">
        <w:rPr>
          <w:lang w:val="ru-RU"/>
        </w:rPr>
        <w:br/>
        <w:t xml:space="preserve">К. </w:t>
      </w:r>
      <w:proofErr w:type="spellStart"/>
      <w:r w:rsidRPr="00FA22A0">
        <w:rPr>
          <w:lang w:val="ru-RU"/>
        </w:rPr>
        <w:t>Марск</w:t>
      </w:r>
      <w:proofErr w:type="spellEnd"/>
      <w:r w:rsidRPr="00FA22A0">
        <w:rPr>
          <w:lang w:val="ru-RU"/>
        </w:rPr>
        <w:t xml:space="preserve"> и Ф. Энгельс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интенсивность</w:t>
      </w:r>
      <w:r w:rsidRPr="00FA22A0">
        <w:rPr>
          <w:lang w:val="ru-RU"/>
        </w:rPr>
        <w:br/>
        <w:t>всеобщность</w:t>
      </w:r>
      <w:r w:rsidRPr="00FA22A0">
        <w:rPr>
          <w:lang w:val="ru-RU"/>
        </w:rPr>
        <w:br/>
        <w:t>функциональность</w:t>
      </w:r>
      <w:r w:rsidRPr="00FA22A0">
        <w:rPr>
          <w:lang w:val="ru-RU"/>
        </w:rPr>
        <w:br/>
        <w:t>скорость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Система личности, по Т. </w:t>
      </w:r>
      <w:proofErr w:type="spellStart"/>
      <w:r w:rsidRPr="00FA22A0">
        <w:rPr>
          <w:lang w:val="ru-RU"/>
        </w:rPr>
        <w:t>Парсонсу</w:t>
      </w:r>
      <w:proofErr w:type="spellEnd"/>
      <w:r w:rsidRPr="00FA22A0">
        <w:rPr>
          <w:lang w:val="ru-RU"/>
        </w:rPr>
        <w:t xml:space="preserve"> – это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FA22A0">
        <w:rPr>
          <w:lang w:val="ru-RU"/>
        </w:rPr>
        <w:br/>
        <w:t>совокупность индивидов</w:t>
      </w:r>
      <w:r w:rsidRPr="00FA22A0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FA22A0">
        <w:rPr>
          <w:lang w:val="ru-RU"/>
        </w:rPr>
        <w:br/>
        <w:t>совокупность социальных ролей индивида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П.Сорокин считал, что в экономической стратификации действует …</w:t>
      </w:r>
      <w:r w:rsidRPr="00FA22A0">
        <w:rPr>
          <w:lang w:val="ru-RU"/>
        </w:rPr>
        <w:br/>
        <w:t>только тенденция к выравниванию доходов</w:t>
      </w:r>
      <w:r w:rsidRPr="00FA22A0">
        <w:rPr>
          <w:lang w:val="ru-RU"/>
        </w:rPr>
        <w:br/>
        <w:t>только тенденция к стратификации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тенденция к выравниванию доходов и тенденция к стратификации</w:t>
      </w:r>
      <w:r w:rsidRPr="00FA22A0">
        <w:rPr>
          <w:lang w:val="ru-RU"/>
        </w:rPr>
        <w:br/>
        <w:t>только тенденция к постоянному обогащению одного слоя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производительными силами и производственными отношениями</w:t>
      </w:r>
      <w:r w:rsidRPr="00FA22A0">
        <w:rPr>
          <w:lang w:val="ru-RU"/>
        </w:rPr>
        <w:br/>
        <w:t>различными социально-политическими движениями</w:t>
      </w:r>
      <w:r w:rsidRPr="00FA22A0">
        <w:rPr>
          <w:lang w:val="ru-RU"/>
        </w:rPr>
        <w:br/>
        <w:t>центром и регионами</w:t>
      </w:r>
      <w:r w:rsidRPr="00FA22A0">
        <w:rPr>
          <w:lang w:val="ru-RU"/>
        </w:rPr>
        <w:br/>
        <w:t>государством и церковью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1Постулат функционального единства общества гласит:</w:t>
      </w:r>
      <w:r w:rsidRPr="00FA22A0">
        <w:rPr>
          <w:lang w:val="ru-RU"/>
        </w:rPr>
        <w:br/>
        <w:t xml:space="preserve">функции общества </w:t>
      </w:r>
      <w:proofErr w:type="gramStart"/>
      <w:r w:rsidRPr="00FA22A0">
        <w:rPr>
          <w:lang w:val="ru-RU"/>
        </w:rPr>
        <w:t>возникают из его потребностей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все функции общества согласованы</w:t>
      </w:r>
      <w:proofErr w:type="gramEnd"/>
      <w:r w:rsidRPr="00FA22A0">
        <w:rPr>
          <w:bCs/>
          <w:lang w:val="ru-RU"/>
        </w:rPr>
        <w:t xml:space="preserve"> и взаимосвязаны</w:t>
      </w:r>
      <w:r w:rsidRPr="00FA22A0">
        <w:rPr>
          <w:lang w:val="ru-RU"/>
        </w:rPr>
        <w:br/>
        <w:t>функциональность — это полезность социального явления</w:t>
      </w:r>
      <w:r w:rsidRPr="00FA22A0">
        <w:rPr>
          <w:lang w:val="ru-RU"/>
        </w:rPr>
        <w:br/>
        <w:t>каждая функция общества имеет скрытые последствия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Функция политики, согласно Р. Мертону</w:t>
      </w:r>
      <w:r w:rsidRPr="00FA22A0">
        <w:rPr>
          <w:lang w:val="ru-RU"/>
        </w:rPr>
        <w:br/>
        <w:t>адаптации</w:t>
      </w:r>
      <w:r w:rsidRPr="00FA22A0">
        <w:rPr>
          <w:lang w:val="ru-RU"/>
        </w:rPr>
        <w:br/>
      </w:r>
      <w:proofErr w:type="spellStart"/>
      <w:r w:rsidRPr="00FA22A0">
        <w:rPr>
          <w:bCs/>
          <w:lang w:val="ru-RU"/>
        </w:rPr>
        <w:t>целедостижения</w:t>
      </w:r>
      <w:proofErr w:type="spellEnd"/>
      <w:r w:rsidRPr="00FA22A0">
        <w:rPr>
          <w:lang w:val="ru-RU"/>
        </w:rPr>
        <w:br/>
        <w:t>воспроизводства</w:t>
      </w:r>
      <w:r w:rsidRPr="00FA22A0">
        <w:rPr>
          <w:lang w:val="ru-RU"/>
        </w:rPr>
        <w:br/>
        <w:t>интеграции</w:t>
      </w:r>
    </w:p>
    <w:p w:rsidR="00FA22A0" w:rsidRPr="006A4B12" w:rsidRDefault="00FA22A0" w:rsidP="00FA22A0">
      <w:pPr>
        <w:numPr>
          <w:ilvl w:val="0"/>
          <w:numId w:val="3"/>
        </w:numPr>
        <w:spacing w:after="0" w:line="240" w:lineRule="auto"/>
        <w:textAlignment w:val="baseline"/>
      </w:pPr>
      <w:r w:rsidRPr="00FA22A0">
        <w:rPr>
          <w:lang w:val="ru-RU"/>
        </w:rPr>
        <w:t>Автор социометрического метода</w:t>
      </w:r>
      <w:r w:rsidRPr="00FA22A0">
        <w:rPr>
          <w:lang w:val="ru-RU"/>
        </w:rPr>
        <w:br/>
        <w:t>Ч.Кули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Понятие «латентная функция» обозначает …</w:t>
      </w:r>
      <w:r w:rsidRPr="00FA22A0">
        <w:rPr>
          <w:lang w:val="ru-RU"/>
        </w:rPr>
        <w:br/>
        <w:t>явные последствия социального явления или поступка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неявные, скрытые последствия социального явления или поступка</w:t>
      </w:r>
      <w:r w:rsidRPr="00FA22A0">
        <w:rPr>
          <w:lang w:val="ru-RU"/>
        </w:rPr>
        <w:br/>
      </w:r>
      <w:proofErr w:type="spellStart"/>
      <w:r w:rsidRPr="00FA22A0">
        <w:rPr>
          <w:lang w:val="ru-RU"/>
        </w:rPr>
        <w:t>дисфункциональное</w:t>
      </w:r>
      <w:proofErr w:type="spellEnd"/>
      <w:r w:rsidRPr="00FA22A0">
        <w:rPr>
          <w:lang w:val="ru-RU"/>
        </w:rPr>
        <w:t xml:space="preserve"> социальное явление или действие</w:t>
      </w:r>
      <w:r w:rsidRPr="00FA22A0">
        <w:rPr>
          <w:lang w:val="ru-RU"/>
        </w:rPr>
        <w:br/>
        <w:t>функция социального контроля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FA22A0">
        <w:rPr>
          <w:lang w:val="ru-RU"/>
        </w:rPr>
        <w:br/>
        <w:t>воспроизводства</w:t>
      </w:r>
      <w:r w:rsidRPr="00FA22A0">
        <w:rPr>
          <w:lang w:val="ru-RU"/>
        </w:rPr>
        <w:br/>
        <w:t>интеграции</w:t>
      </w:r>
      <w:r w:rsidRPr="00FA22A0">
        <w:rPr>
          <w:lang w:val="ru-RU"/>
        </w:rPr>
        <w:br/>
      </w:r>
      <w:r w:rsidRPr="00FA22A0">
        <w:rPr>
          <w:bCs/>
          <w:lang w:val="ru-RU"/>
        </w:rPr>
        <w:lastRenderedPageBreak/>
        <w:t>адаптации</w:t>
      </w:r>
      <w:r w:rsidRPr="00FA22A0">
        <w:rPr>
          <w:lang w:val="ru-RU"/>
        </w:rPr>
        <w:br/>
        <w:t>стабилизации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Функциональные социальные явления согласно Р.Мертону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FA22A0">
        <w:rPr>
          <w:bCs/>
          <w:lang w:val="ru-RU"/>
        </w:rPr>
        <w:t>способствуют сохранению его целостности</w:t>
      </w:r>
      <w:r w:rsidRPr="00FA22A0">
        <w:rPr>
          <w:lang w:val="ru-RU"/>
        </w:rPr>
        <w:br/>
        <w:t>все социальные явления функциональны</w:t>
      </w:r>
      <w:proofErr w:type="gramEnd"/>
      <w:r w:rsidRPr="00FA22A0">
        <w:rPr>
          <w:lang w:val="ru-RU"/>
        </w:rPr>
        <w:br/>
        <w:t>социальные явления, выполняющие несколько функций одновременно</w:t>
      </w:r>
      <w:r w:rsidRPr="00FA22A0">
        <w:rPr>
          <w:lang w:val="ru-RU"/>
        </w:rPr>
        <w:br/>
        <w:t>социальные явления, смысл которых ясен всем членам общества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FA22A0">
        <w:rPr>
          <w:lang w:val="ru-RU"/>
        </w:rPr>
        <w:t>Функцию интеграции, по Р.Мертону, выполняет (ют) …</w:t>
      </w:r>
      <w:r w:rsidRPr="00FA22A0">
        <w:rPr>
          <w:lang w:val="ru-RU"/>
        </w:rPr>
        <w:br/>
        <w:t>семья, медицина, образование</w:t>
      </w:r>
      <w:r w:rsidRPr="00FA22A0">
        <w:rPr>
          <w:lang w:val="ru-RU"/>
        </w:rPr>
        <w:br/>
        <w:t>экономическая структура</w:t>
      </w:r>
      <w:r w:rsidRPr="00FA22A0">
        <w:rPr>
          <w:lang w:val="ru-RU"/>
        </w:rPr>
        <w:br/>
        <w:t>органы управления, идеология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>право, мораль, религия, культура</w:t>
      </w:r>
      <w:proofErr w:type="gramEnd"/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Автор самой развернутой теории социальной стратификации</w:t>
      </w:r>
      <w:r w:rsidRPr="00FA22A0">
        <w:rPr>
          <w:lang w:val="ru-RU"/>
        </w:rPr>
        <w:br/>
        <w:t>К. Маркс</w:t>
      </w:r>
      <w:r w:rsidRPr="00FA22A0">
        <w:rPr>
          <w:lang w:val="ru-RU"/>
        </w:rPr>
        <w:br/>
        <w:t>О.Конт</w:t>
      </w:r>
      <w:r w:rsidRPr="00FA22A0">
        <w:rPr>
          <w:lang w:val="ru-RU"/>
        </w:rPr>
        <w:br/>
        <w:t xml:space="preserve">Н. </w:t>
      </w:r>
      <w:proofErr w:type="spellStart"/>
      <w:r w:rsidRPr="00FA22A0">
        <w:rPr>
          <w:lang w:val="ru-RU"/>
        </w:rPr>
        <w:t>Луман</w:t>
      </w:r>
      <w:proofErr w:type="spellEnd"/>
      <w:r w:rsidRPr="00FA22A0">
        <w:rPr>
          <w:lang w:val="ru-RU"/>
        </w:rPr>
        <w:br/>
      </w:r>
      <w:r w:rsidRPr="00FA22A0">
        <w:rPr>
          <w:bCs/>
          <w:lang w:val="ru-RU"/>
        </w:rPr>
        <w:t>П.Сорокин</w:t>
      </w:r>
    </w:p>
    <w:p w:rsidR="00FA22A0" w:rsidRPr="00FA22A0" w:rsidRDefault="00FA22A0" w:rsidP="00FA22A0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FA22A0">
        <w:rPr>
          <w:lang w:val="ru-RU"/>
        </w:rPr>
        <w:br/>
      </w:r>
      <w:r w:rsidRPr="00FA22A0">
        <w:rPr>
          <w:bCs/>
          <w:lang w:val="ru-RU"/>
        </w:rPr>
        <w:t xml:space="preserve">потребностями </w:t>
      </w:r>
      <w:proofErr w:type="gramStart"/>
      <w:r w:rsidRPr="00FA22A0">
        <w:rPr>
          <w:bCs/>
          <w:lang w:val="ru-RU"/>
        </w:rPr>
        <w:t>общества</w:t>
      </w:r>
      <w:proofErr w:type="gramEnd"/>
      <w:r w:rsidRPr="00FA22A0">
        <w:rPr>
          <w:lang w:val="ru-RU"/>
        </w:rPr>
        <w:br/>
        <w:t>ведущими социальными институтами</w:t>
      </w:r>
      <w:r w:rsidRPr="00FA22A0">
        <w:rPr>
          <w:lang w:val="ru-RU"/>
        </w:rPr>
        <w:br/>
        <w:t>общественными деятелями</w:t>
      </w:r>
      <w:r w:rsidRPr="00FA22A0">
        <w:rPr>
          <w:lang w:val="ru-RU"/>
        </w:rPr>
        <w:br/>
        <w:t>отдельными группами людей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2. Инструкция по выполнению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Из предложенных вариантов выбрать один или несколько правильных.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 xml:space="preserve">3. Критерии оценки: 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•</w:t>
      </w:r>
      <w:r w:rsidRPr="00FA22A0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•</w:t>
      </w:r>
      <w:r w:rsidRPr="00FA22A0">
        <w:rPr>
          <w:lang w:val="ru-RU"/>
        </w:rPr>
        <w:tab/>
        <w:t>оценка хорошо», если правильно на 70%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•</w:t>
      </w:r>
      <w:r w:rsidRPr="00FA22A0">
        <w:rPr>
          <w:lang w:val="ru-RU"/>
        </w:rPr>
        <w:tab/>
        <w:t xml:space="preserve">оценка «удовлетворительно», если правильно на 50%.; 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•</w:t>
      </w:r>
      <w:r w:rsidRPr="00FA22A0">
        <w:rPr>
          <w:lang w:val="ru-RU"/>
        </w:rPr>
        <w:tab/>
        <w:t>оценка неудовлетворительно», если правильно менее 50%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Составитель ________________________ Г.О. Перов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 xml:space="preserve">                                                                              (подпись)</w:t>
      </w:r>
    </w:p>
    <w:p w:rsidR="00FA22A0" w:rsidRPr="00FA22A0" w:rsidRDefault="00FA22A0" w:rsidP="00FA22A0">
      <w:pPr>
        <w:textAlignment w:val="baseline"/>
        <w:rPr>
          <w:lang w:val="ru-RU"/>
        </w:rPr>
      </w:pPr>
      <w:r w:rsidRPr="00FA22A0">
        <w:rPr>
          <w:lang w:val="ru-RU"/>
        </w:rPr>
        <w:t>«28» мая 2018 г.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b/>
          <w:bCs/>
          <w:lang w:val="ru-RU"/>
        </w:rPr>
      </w:pPr>
    </w:p>
    <w:p w:rsidR="00FA22A0" w:rsidRPr="00FA22A0" w:rsidRDefault="00FA22A0" w:rsidP="00FA22A0">
      <w:pPr>
        <w:shd w:val="clear" w:color="auto" w:fill="FFFFFF"/>
        <w:jc w:val="center"/>
        <w:rPr>
          <w:lang w:val="ru-RU"/>
        </w:rPr>
      </w:pPr>
      <w:r w:rsidRPr="00FA22A0">
        <w:rPr>
          <w:lang w:val="ru-RU"/>
        </w:rPr>
        <w:t>Министерство образования и науки Российской Федерации</w:t>
      </w:r>
    </w:p>
    <w:p w:rsidR="00FA22A0" w:rsidRPr="00FA22A0" w:rsidRDefault="00FA22A0" w:rsidP="00FA22A0">
      <w:pPr>
        <w:shd w:val="clear" w:color="auto" w:fill="FFFFFF"/>
        <w:ind w:firstLine="709"/>
        <w:jc w:val="center"/>
        <w:rPr>
          <w:lang w:val="ru-RU"/>
        </w:rPr>
      </w:pPr>
      <w:r w:rsidRPr="00FA22A0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A22A0" w:rsidRPr="00FA22A0" w:rsidRDefault="00FA22A0" w:rsidP="00FA22A0">
      <w:pPr>
        <w:shd w:val="clear" w:color="auto" w:fill="FFFFFF"/>
        <w:jc w:val="center"/>
        <w:rPr>
          <w:lang w:val="ru-RU"/>
        </w:rPr>
      </w:pPr>
      <w:r w:rsidRPr="00FA22A0">
        <w:rPr>
          <w:lang w:val="ru-RU"/>
        </w:rPr>
        <w:t>«Ростовский государственный экономический университет (РИНХ)»</w:t>
      </w:r>
    </w:p>
    <w:p w:rsidR="00FA22A0" w:rsidRPr="00FA22A0" w:rsidRDefault="00FA22A0" w:rsidP="00FA22A0">
      <w:pPr>
        <w:jc w:val="center"/>
        <w:textAlignment w:val="baseline"/>
        <w:rPr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rFonts w:ascii="Calibri" w:hAnsi="Calibri"/>
          <w:lang w:val="ru-RU"/>
        </w:rPr>
      </w:pPr>
      <w:r w:rsidRPr="00FA22A0">
        <w:rPr>
          <w:lang w:val="ru-RU"/>
        </w:rPr>
        <w:t>Кафедра</w:t>
      </w:r>
      <w:r w:rsidRPr="00224ED1">
        <w:t> </w:t>
      </w:r>
      <w:r w:rsidRPr="00FA22A0">
        <w:rPr>
          <w:iCs/>
          <w:lang w:val="ru-RU"/>
        </w:rPr>
        <w:t>Управления персоналом и социологии</w:t>
      </w:r>
    </w:p>
    <w:p w:rsidR="00FA22A0" w:rsidRPr="00FA22A0" w:rsidRDefault="00FA22A0" w:rsidP="00FA22A0">
      <w:pPr>
        <w:jc w:val="center"/>
        <w:textAlignment w:val="baseline"/>
        <w:rPr>
          <w:b/>
          <w:bCs/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b/>
          <w:bCs/>
          <w:lang w:val="ru-RU"/>
        </w:rPr>
      </w:pPr>
    </w:p>
    <w:p w:rsidR="00FA22A0" w:rsidRPr="00FA22A0" w:rsidRDefault="00FA22A0" w:rsidP="00FA22A0">
      <w:pPr>
        <w:jc w:val="center"/>
        <w:textAlignment w:val="baseline"/>
        <w:rPr>
          <w:rFonts w:ascii="Calibri" w:hAnsi="Calibri"/>
          <w:lang w:val="ru-RU"/>
        </w:rPr>
      </w:pPr>
      <w:r w:rsidRPr="00FA22A0">
        <w:rPr>
          <w:b/>
          <w:bCs/>
          <w:lang w:val="ru-RU"/>
        </w:rPr>
        <w:t>Темы рефератов</w:t>
      </w: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166AB2" w:rsidRDefault="00FA22A0" w:rsidP="00FA22A0">
      <w:pPr>
        <w:jc w:val="center"/>
        <w:textAlignment w:val="baseline"/>
        <w:rPr>
          <w:iCs/>
        </w:rPr>
      </w:pPr>
      <w:proofErr w:type="spellStart"/>
      <w:proofErr w:type="gramStart"/>
      <w:r w:rsidRPr="00166AB2">
        <w:t>по</w:t>
      </w:r>
      <w:proofErr w:type="spellEnd"/>
      <w:proofErr w:type="gramEnd"/>
      <w:r w:rsidRPr="00166AB2">
        <w:t xml:space="preserve"> </w:t>
      </w:r>
      <w:proofErr w:type="spellStart"/>
      <w:r w:rsidRPr="00166AB2">
        <w:t>дисциплине</w:t>
      </w:r>
      <w:proofErr w:type="spellEnd"/>
      <w:r w:rsidRPr="00166AB2">
        <w:rPr>
          <w:bCs/>
          <w:iCs/>
        </w:rPr>
        <w:t> </w:t>
      </w:r>
      <w:proofErr w:type="spellStart"/>
      <w:r w:rsidRPr="00166AB2">
        <w:rPr>
          <w:iCs/>
        </w:rPr>
        <w:t>Социология</w:t>
      </w:r>
      <w:proofErr w:type="spellEnd"/>
    </w:p>
    <w:p w:rsidR="00FA22A0" w:rsidRPr="00E32DDA" w:rsidRDefault="00FA22A0" w:rsidP="00FA22A0">
      <w:pPr>
        <w:jc w:val="center"/>
        <w:textAlignment w:val="baseline"/>
      </w:pP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r w:rsidRPr="00FA22A0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Н. Данилевский – родоначальник циклической теории развития культуры.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Концепция исторического процесса в русской классической социологии.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Влияние М. Вебера на развитие русской социологии.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Постиндустриальное общество: сущность и неоднозначность оценок.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Место России в геополитическом пространстве: реалии и перспективы. 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Образовательная политика как фактор социализации личности.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Социальные роли женщины в современном обществе.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Социальная мобильность и проблема поколений.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Проблемы становления среднего класса в России.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Средний класс в современном западном обществе и в России.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Место молодежи в современном российском обществе.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Гражданское общество в России: механизмы и пути становления.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>Особенности межэтнических конфликтов: их природа в России.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FA22A0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FA22A0">
        <w:rPr>
          <w:lang w:val="ru-RU"/>
        </w:rPr>
        <w:t>Этнотерриториальные</w:t>
      </w:r>
      <w:proofErr w:type="spellEnd"/>
      <w:r w:rsidRPr="00FA22A0">
        <w:rPr>
          <w:lang w:val="ru-RU"/>
        </w:rPr>
        <w:t xml:space="preserve"> конфликты и их типология. </w:t>
      </w:r>
    </w:p>
    <w:p w:rsidR="00FA22A0" w:rsidRPr="00FA22A0" w:rsidRDefault="00FA22A0" w:rsidP="00FA22A0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FA22A0">
        <w:rPr>
          <w:lang w:val="ru-RU"/>
        </w:rPr>
        <w:t>Осетино-игушский</w:t>
      </w:r>
      <w:proofErr w:type="spellEnd"/>
      <w:r w:rsidRPr="00FA22A0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FA22A0">
        <w:rPr>
          <w:lang w:val="ru-RU"/>
        </w:rPr>
        <w:t>моноэтничной</w:t>
      </w:r>
      <w:proofErr w:type="spellEnd"/>
      <w:r w:rsidRPr="00FA22A0">
        <w:rPr>
          <w:lang w:val="ru-RU"/>
        </w:rPr>
        <w:t xml:space="preserve"> государственности. </w:t>
      </w:r>
    </w:p>
    <w:p w:rsidR="00FA22A0" w:rsidRPr="00E32DDA" w:rsidRDefault="00FA22A0" w:rsidP="00FA22A0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FA22A0">
        <w:rPr>
          <w:lang w:val="ru-RU"/>
        </w:rPr>
        <w:t>Сецессионный</w:t>
      </w:r>
      <w:proofErr w:type="spellEnd"/>
      <w:r w:rsidRPr="00FA22A0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FA22A0" w:rsidRPr="00224ED1" w:rsidRDefault="00FA22A0" w:rsidP="00FA22A0">
      <w:pPr>
        <w:textAlignment w:val="baseline"/>
      </w:pPr>
      <w:r w:rsidRPr="00224ED1">
        <w:t>.</w:t>
      </w:r>
    </w:p>
    <w:p w:rsidR="00FA22A0" w:rsidRPr="00224ED1" w:rsidRDefault="00FA22A0" w:rsidP="00FA22A0">
      <w:pPr>
        <w:textAlignment w:val="baseline"/>
        <w:rPr>
          <w:rFonts w:ascii="Calibri" w:hAnsi="Calibri"/>
        </w:rPr>
      </w:pPr>
    </w:p>
    <w:p w:rsidR="00FA22A0" w:rsidRPr="00224ED1" w:rsidRDefault="00FA22A0" w:rsidP="00FA22A0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FA22A0" w:rsidRPr="00224ED1" w:rsidRDefault="00FA22A0" w:rsidP="00FA22A0">
      <w:pPr>
        <w:pStyle w:val="a5"/>
        <w:jc w:val="both"/>
        <w:rPr>
          <w:b/>
          <w:bCs/>
        </w:rPr>
      </w:pPr>
    </w:p>
    <w:p w:rsidR="00FA22A0" w:rsidRPr="00224ED1" w:rsidRDefault="00FA22A0" w:rsidP="00FA22A0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FA22A0" w:rsidRPr="00224ED1" w:rsidRDefault="00FA22A0" w:rsidP="00FA22A0">
      <w:pPr>
        <w:pStyle w:val="a5"/>
        <w:jc w:val="both"/>
      </w:pPr>
      <w:r w:rsidRPr="00224ED1">
        <w:t xml:space="preserve">1) титульный лист; </w:t>
      </w:r>
    </w:p>
    <w:p w:rsidR="00FA22A0" w:rsidRPr="00224ED1" w:rsidRDefault="00FA22A0" w:rsidP="00FA22A0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FA22A0" w:rsidRPr="00224ED1" w:rsidRDefault="00FA22A0" w:rsidP="00FA22A0">
      <w:pPr>
        <w:pStyle w:val="a5"/>
        <w:jc w:val="both"/>
      </w:pPr>
      <w:r w:rsidRPr="00224ED1">
        <w:t>3) введение;</w:t>
      </w:r>
    </w:p>
    <w:p w:rsidR="00FA22A0" w:rsidRPr="00224ED1" w:rsidRDefault="00FA22A0" w:rsidP="00FA22A0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FA22A0" w:rsidRPr="00224ED1" w:rsidRDefault="00FA22A0" w:rsidP="00FA22A0">
      <w:pPr>
        <w:pStyle w:val="a5"/>
        <w:jc w:val="both"/>
      </w:pPr>
      <w:r w:rsidRPr="00224ED1">
        <w:lastRenderedPageBreak/>
        <w:t>5) заключение;</w:t>
      </w:r>
    </w:p>
    <w:p w:rsidR="00FA22A0" w:rsidRPr="00224ED1" w:rsidRDefault="00FA22A0" w:rsidP="00FA22A0">
      <w:pPr>
        <w:pStyle w:val="a5"/>
        <w:jc w:val="both"/>
      </w:pPr>
      <w:r w:rsidRPr="00224ED1">
        <w:t>6) список использованной литературы;</w:t>
      </w:r>
    </w:p>
    <w:p w:rsidR="00FA22A0" w:rsidRPr="00224ED1" w:rsidRDefault="00FA22A0" w:rsidP="00FA22A0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FA22A0" w:rsidRPr="00224ED1" w:rsidRDefault="00FA22A0" w:rsidP="00FA22A0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FA22A0" w:rsidRPr="00FA22A0" w:rsidRDefault="00FA22A0" w:rsidP="00FA22A0">
      <w:pPr>
        <w:ind w:left="360"/>
        <w:textAlignment w:val="baseline"/>
        <w:rPr>
          <w:b/>
          <w:bCs/>
          <w:lang w:val="ru-RU"/>
        </w:rPr>
      </w:pPr>
    </w:p>
    <w:p w:rsidR="00FA22A0" w:rsidRDefault="00FA22A0" w:rsidP="00FA22A0">
      <w:pPr>
        <w:pStyle w:val="a5"/>
        <w:textAlignment w:val="baseline"/>
        <w:rPr>
          <w:b/>
          <w:bCs/>
        </w:rPr>
      </w:pPr>
    </w:p>
    <w:p w:rsidR="00FA22A0" w:rsidRPr="00FA22A0" w:rsidRDefault="00FA22A0" w:rsidP="00FA22A0">
      <w:pPr>
        <w:ind w:left="360"/>
        <w:textAlignment w:val="baseline"/>
        <w:rPr>
          <w:b/>
          <w:bCs/>
          <w:lang w:val="ru-RU"/>
        </w:rPr>
      </w:pPr>
    </w:p>
    <w:p w:rsidR="00FA22A0" w:rsidRPr="00224ED1" w:rsidRDefault="00FA22A0" w:rsidP="00FA22A0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FA22A0" w:rsidRPr="00224ED1" w:rsidRDefault="00FA22A0" w:rsidP="00FA22A0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FA22A0" w:rsidRPr="00224ED1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224ED1" w:rsidRDefault="00FA22A0" w:rsidP="00523209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224ED1" w:rsidRDefault="00FA22A0" w:rsidP="00523209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FA22A0" w:rsidRPr="001240B8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 xml:space="preserve">1.Новизна реферированного текста </w:t>
            </w:r>
          </w:p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- актуальность проблемы и темы;</w:t>
            </w:r>
            <w:r w:rsidRPr="00FA22A0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FA22A0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FA22A0" w:rsidRPr="001240B8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2. Степень раскрытия сущности проблемы</w:t>
            </w:r>
            <w:r w:rsidRPr="00FA22A0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- соответствие плана теме реферата;</w:t>
            </w:r>
            <w:r w:rsidRPr="00FA22A0">
              <w:rPr>
                <w:lang w:val="ru-RU"/>
              </w:rPr>
              <w:br/>
              <w:t>- соответствие содержания теме и плану реферата;</w:t>
            </w:r>
            <w:r w:rsidRPr="00FA22A0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FA22A0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FA22A0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FA22A0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A22A0" w:rsidRPr="001240B8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3. Обоснованность выбора источников</w:t>
            </w:r>
            <w:r w:rsidRPr="00FA22A0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FA22A0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A22A0" w:rsidRPr="001240B8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- правильное оформление ссылок на используемую литературу;</w:t>
            </w:r>
            <w:r w:rsidRPr="00FA22A0">
              <w:rPr>
                <w:lang w:val="ru-RU"/>
              </w:rPr>
              <w:br/>
              <w:t>- грамотность и культура изложения;</w:t>
            </w:r>
            <w:r w:rsidRPr="00FA22A0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FA22A0">
              <w:rPr>
                <w:lang w:val="ru-RU"/>
              </w:rPr>
              <w:br/>
              <w:t>- соблюдение требований к объему реферата;</w:t>
            </w:r>
            <w:r w:rsidRPr="00FA22A0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FA22A0" w:rsidRPr="001240B8" w:rsidTr="0052320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224ED1" w:rsidRDefault="00FA22A0" w:rsidP="00523209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FA22A0" w:rsidRPr="00224ED1" w:rsidRDefault="00FA22A0" w:rsidP="00523209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A22A0" w:rsidRPr="00FA22A0" w:rsidRDefault="00FA22A0" w:rsidP="00523209">
            <w:pPr>
              <w:rPr>
                <w:lang w:val="ru-RU"/>
              </w:rPr>
            </w:pPr>
            <w:r w:rsidRPr="00FA22A0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FA22A0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FA22A0">
              <w:rPr>
                <w:lang w:val="ru-RU"/>
              </w:rPr>
              <w:t>кроме</w:t>
            </w:r>
            <w:proofErr w:type="gramEnd"/>
            <w:r w:rsidRPr="00FA22A0">
              <w:rPr>
                <w:lang w:val="ru-RU"/>
              </w:rPr>
              <w:t xml:space="preserve"> общепринятых;</w:t>
            </w:r>
            <w:r w:rsidRPr="00FA22A0">
              <w:rPr>
                <w:lang w:val="ru-RU"/>
              </w:rPr>
              <w:br/>
              <w:t>- литературный стиль.</w:t>
            </w:r>
          </w:p>
        </w:tc>
      </w:tr>
    </w:tbl>
    <w:p w:rsidR="00FA22A0" w:rsidRPr="00224ED1" w:rsidRDefault="00FA22A0" w:rsidP="00FA22A0">
      <w:pPr>
        <w:pStyle w:val="a5"/>
        <w:jc w:val="both"/>
        <w:rPr>
          <w:b/>
          <w:bCs/>
        </w:rPr>
      </w:pPr>
    </w:p>
    <w:p w:rsidR="00FA22A0" w:rsidRPr="00224ED1" w:rsidRDefault="00FA22A0" w:rsidP="00FA22A0">
      <w:pPr>
        <w:pStyle w:val="a5"/>
        <w:jc w:val="both"/>
        <w:rPr>
          <w:b/>
          <w:bCs/>
        </w:rPr>
      </w:pPr>
    </w:p>
    <w:p w:rsidR="00FA22A0" w:rsidRPr="00FA22A0" w:rsidRDefault="00FA22A0" w:rsidP="00FA22A0">
      <w:pPr>
        <w:ind w:left="360"/>
        <w:jc w:val="both"/>
        <w:rPr>
          <w:b/>
          <w:bCs/>
          <w:lang w:val="ru-RU"/>
        </w:rPr>
      </w:pPr>
      <w:r w:rsidRPr="00FA22A0">
        <w:rPr>
          <w:b/>
          <w:bCs/>
          <w:lang w:val="ru-RU"/>
        </w:rPr>
        <w:t>Оценивание реферата</w:t>
      </w:r>
    </w:p>
    <w:p w:rsidR="00FA22A0" w:rsidRPr="00224ED1" w:rsidRDefault="00FA22A0" w:rsidP="00FA22A0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FA22A0" w:rsidRPr="00224ED1" w:rsidRDefault="00FA22A0" w:rsidP="00FA22A0">
      <w:pPr>
        <w:pStyle w:val="a5"/>
        <w:jc w:val="both"/>
      </w:pPr>
      <w:r w:rsidRPr="00224ED1">
        <w:t xml:space="preserve">• 86 – 100 баллов – «отлично»; </w:t>
      </w:r>
    </w:p>
    <w:p w:rsidR="00FA22A0" w:rsidRPr="00224ED1" w:rsidRDefault="00FA22A0" w:rsidP="00FA22A0">
      <w:pPr>
        <w:pStyle w:val="a5"/>
        <w:jc w:val="both"/>
      </w:pPr>
      <w:r w:rsidRPr="00224ED1">
        <w:lastRenderedPageBreak/>
        <w:t xml:space="preserve">• 70 – 75 баллов – «хорошо»; </w:t>
      </w:r>
    </w:p>
    <w:p w:rsidR="00FA22A0" w:rsidRPr="00224ED1" w:rsidRDefault="00FA22A0" w:rsidP="00FA22A0">
      <w:pPr>
        <w:pStyle w:val="a5"/>
        <w:jc w:val="both"/>
      </w:pPr>
      <w:r w:rsidRPr="00224ED1">
        <w:t>• 51 – 69 баллов – «удовлетворительно;</w:t>
      </w:r>
    </w:p>
    <w:p w:rsidR="00FA22A0" w:rsidRPr="00224ED1" w:rsidRDefault="00FA22A0" w:rsidP="00FA22A0">
      <w:pPr>
        <w:pStyle w:val="a5"/>
        <w:jc w:val="both"/>
      </w:pPr>
      <w:r w:rsidRPr="00224ED1">
        <w:t>• мене 51 балла – «неудовлетворительно».</w:t>
      </w:r>
    </w:p>
    <w:p w:rsidR="00FA22A0" w:rsidRPr="00224ED1" w:rsidRDefault="00FA22A0" w:rsidP="00FA22A0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FA22A0" w:rsidRPr="00FA22A0" w:rsidRDefault="00FA22A0" w:rsidP="00FA22A0">
      <w:pPr>
        <w:ind w:left="360"/>
        <w:textAlignment w:val="baseline"/>
        <w:rPr>
          <w:lang w:val="ru-RU"/>
        </w:rPr>
      </w:pPr>
    </w:p>
    <w:p w:rsidR="00FA22A0" w:rsidRPr="00224ED1" w:rsidRDefault="00FA22A0" w:rsidP="00FA22A0">
      <w:pPr>
        <w:pStyle w:val="a5"/>
        <w:textAlignment w:val="baseline"/>
      </w:pPr>
    </w:p>
    <w:p w:rsidR="00FA22A0" w:rsidRPr="00FA22A0" w:rsidRDefault="00FA22A0" w:rsidP="00FA22A0">
      <w:pPr>
        <w:textAlignment w:val="baseline"/>
        <w:rPr>
          <w:lang w:val="ru-RU"/>
        </w:rPr>
      </w:pPr>
      <w:r w:rsidRPr="00224ED1">
        <w:t> </w:t>
      </w:r>
    </w:p>
    <w:p w:rsidR="00FA22A0" w:rsidRPr="00FA22A0" w:rsidRDefault="00FA22A0" w:rsidP="00FA22A0">
      <w:pPr>
        <w:textAlignment w:val="baseline"/>
        <w:rPr>
          <w:rFonts w:ascii="Calibri" w:hAnsi="Calibri"/>
          <w:lang w:val="ru-RU"/>
        </w:rPr>
      </w:pPr>
      <w:r w:rsidRPr="00FA22A0">
        <w:rPr>
          <w:lang w:val="ru-RU"/>
        </w:rPr>
        <w:t>Составитель ________________________ Г.О. Перов</w:t>
      </w:r>
    </w:p>
    <w:p w:rsidR="00FA22A0" w:rsidRPr="00FA22A0" w:rsidRDefault="00FA22A0" w:rsidP="00FA22A0">
      <w:pPr>
        <w:textAlignment w:val="baseline"/>
        <w:rPr>
          <w:rFonts w:ascii="Calibri" w:hAnsi="Calibri"/>
          <w:lang w:val="ru-RU"/>
        </w:rPr>
      </w:pPr>
      <w:r w:rsidRPr="00FA22A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A22A0" w:rsidRPr="00FA22A0" w:rsidRDefault="00FA22A0" w:rsidP="00FA22A0">
      <w:pPr>
        <w:textAlignment w:val="baseline"/>
        <w:rPr>
          <w:lang w:val="ru-RU"/>
        </w:rPr>
      </w:pPr>
      <w:bookmarkStart w:id="5" w:name="_Hlk493406304"/>
      <w:r w:rsidRPr="00FA22A0">
        <w:rPr>
          <w:lang w:val="ru-RU"/>
        </w:rPr>
        <w:t>«28» мая  2018</w:t>
      </w:r>
      <w:r w:rsidRPr="00224ED1">
        <w:t> </w:t>
      </w:r>
      <w:r w:rsidRPr="00FA22A0">
        <w:rPr>
          <w:lang w:val="ru-RU"/>
        </w:rPr>
        <w:t>г.</w:t>
      </w:r>
      <w:r w:rsidRPr="00224ED1">
        <w:t> </w:t>
      </w:r>
    </w:p>
    <w:bookmarkEnd w:id="5"/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textAlignment w:val="baseline"/>
        <w:rPr>
          <w:lang w:val="ru-RU"/>
        </w:rPr>
      </w:pPr>
    </w:p>
    <w:p w:rsidR="00FA22A0" w:rsidRPr="00FA22A0" w:rsidRDefault="00FA22A0" w:rsidP="00FA22A0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 w:rsidRPr="00FA22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FA22A0" w:rsidRPr="00FA22A0" w:rsidRDefault="00FA22A0" w:rsidP="00FA22A0">
      <w:pPr>
        <w:rPr>
          <w:lang w:val="ru-RU"/>
        </w:rPr>
      </w:pPr>
    </w:p>
    <w:p w:rsidR="00FA22A0" w:rsidRPr="00FA22A0" w:rsidRDefault="00FA22A0" w:rsidP="00FA22A0">
      <w:pPr>
        <w:ind w:firstLine="708"/>
        <w:jc w:val="both"/>
        <w:rPr>
          <w:lang w:val="ru-RU"/>
        </w:rPr>
      </w:pPr>
      <w:r w:rsidRPr="00FA22A0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FA22A0" w:rsidRPr="00FA22A0" w:rsidRDefault="00FA22A0" w:rsidP="00FA22A0">
      <w:pPr>
        <w:ind w:firstLine="708"/>
        <w:jc w:val="both"/>
        <w:rPr>
          <w:lang w:val="ru-RU"/>
        </w:rPr>
      </w:pPr>
      <w:r w:rsidRPr="00FA22A0">
        <w:rPr>
          <w:b/>
          <w:lang w:val="ru-RU"/>
        </w:rPr>
        <w:t xml:space="preserve">Текущий контроль </w:t>
      </w:r>
      <w:r w:rsidRPr="00FA22A0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A22A0" w:rsidRPr="00FA22A0" w:rsidRDefault="00FA22A0" w:rsidP="00FA22A0">
      <w:pPr>
        <w:rPr>
          <w:lang w:val="ru-RU"/>
        </w:rPr>
      </w:pPr>
      <w:r w:rsidRPr="00FA22A0">
        <w:rPr>
          <w:lang w:val="ru-RU"/>
        </w:rPr>
        <w:tab/>
      </w:r>
      <w:r w:rsidRPr="00FA22A0">
        <w:rPr>
          <w:b/>
          <w:lang w:val="ru-RU"/>
        </w:rPr>
        <w:t>Промежуточная аттестация</w:t>
      </w:r>
      <w:r w:rsidRPr="00FA22A0">
        <w:rPr>
          <w:lang w:val="ru-RU"/>
        </w:rPr>
        <w:t xml:space="preserve"> проводится в форме зачета.</w:t>
      </w:r>
    </w:p>
    <w:p w:rsidR="00FA22A0" w:rsidRPr="00FA22A0" w:rsidRDefault="00FA22A0" w:rsidP="00FA22A0">
      <w:pPr>
        <w:shd w:val="clear" w:color="auto" w:fill="FFFFFF"/>
        <w:ind w:firstLine="709"/>
        <w:jc w:val="both"/>
        <w:rPr>
          <w:lang w:val="ru-RU"/>
        </w:rPr>
      </w:pPr>
      <w:r w:rsidRPr="00FA22A0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FA22A0" w:rsidRPr="00FA22A0" w:rsidRDefault="00FA22A0" w:rsidP="00FA22A0">
      <w:pPr>
        <w:shd w:val="clear" w:color="auto" w:fill="FFFFFF"/>
        <w:ind w:firstLine="709"/>
        <w:jc w:val="both"/>
        <w:rPr>
          <w:lang w:val="ru-RU"/>
        </w:rPr>
      </w:pPr>
      <w:r w:rsidRPr="00FA22A0">
        <w:rPr>
          <w:lang w:val="ru-RU"/>
        </w:rPr>
        <w:t>Шкалы оценивания результатов проведения процедуры:</w:t>
      </w:r>
    </w:p>
    <w:p w:rsidR="00FA22A0" w:rsidRPr="00FA22A0" w:rsidRDefault="00FA22A0" w:rsidP="00FA22A0">
      <w:pPr>
        <w:shd w:val="clear" w:color="auto" w:fill="FFFFFF"/>
        <w:ind w:firstLine="709"/>
        <w:jc w:val="both"/>
        <w:rPr>
          <w:lang w:val="ru-RU"/>
        </w:rPr>
      </w:pPr>
      <w:r w:rsidRPr="00FA22A0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FA22A0">
        <w:rPr>
          <w:lang w:val="ru-RU"/>
        </w:rPr>
        <w:t>стобалльной</w:t>
      </w:r>
      <w:proofErr w:type="spellEnd"/>
      <w:r w:rsidRPr="00FA22A0">
        <w:rPr>
          <w:lang w:val="ru-RU"/>
        </w:rPr>
        <w:t xml:space="preserve"> шкалы с оценками:</w:t>
      </w:r>
    </w:p>
    <w:p w:rsidR="00FA22A0" w:rsidRPr="00FA22A0" w:rsidRDefault="00FA22A0" w:rsidP="00FA22A0">
      <w:pPr>
        <w:shd w:val="clear" w:color="auto" w:fill="FFFFFF"/>
        <w:ind w:firstLine="709"/>
        <w:jc w:val="both"/>
        <w:rPr>
          <w:lang w:val="ru-RU"/>
        </w:rPr>
      </w:pPr>
      <w:r w:rsidRPr="00FA22A0">
        <w:rPr>
          <w:lang w:val="ru-RU"/>
        </w:rPr>
        <w:t>• «зачтено» (50-100 баллов);</w:t>
      </w:r>
    </w:p>
    <w:p w:rsidR="00FA22A0" w:rsidRPr="00FA22A0" w:rsidRDefault="00FA22A0" w:rsidP="00FA22A0">
      <w:pPr>
        <w:shd w:val="clear" w:color="auto" w:fill="FFFFFF"/>
        <w:ind w:firstLine="709"/>
        <w:jc w:val="both"/>
        <w:rPr>
          <w:lang w:val="ru-RU"/>
        </w:rPr>
      </w:pPr>
      <w:r w:rsidRPr="00FA22A0">
        <w:rPr>
          <w:lang w:val="ru-RU"/>
        </w:rPr>
        <w:t xml:space="preserve">• «не зачтено» (0-49 баллов). </w:t>
      </w:r>
    </w:p>
    <w:p w:rsidR="00FA22A0" w:rsidRPr="00FA22A0" w:rsidRDefault="00FA22A0" w:rsidP="00FA22A0">
      <w:pPr>
        <w:rPr>
          <w:lang w:val="ru-RU"/>
        </w:rPr>
      </w:pPr>
      <w:r w:rsidRPr="00FA22A0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FA22A0" w:rsidRPr="001240B8" w:rsidRDefault="00FA22A0" w:rsidP="001240B8">
      <w:pPr>
        <w:widowControl w:val="0"/>
        <w:rPr>
          <w:bCs/>
          <w:sz w:val="28"/>
          <w:szCs w:val="28"/>
          <w:lang w:val="ru-RU"/>
        </w:rPr>
      </w:pPr>
      <w:r w:rsidRPr="00FA22A0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1240B8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B8" w:rsidRDefault="001240B8" w:rsidP="00FA22A0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1240B8" w:rsidRDefault="001240B8" w:rsidP="00FA22A0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FA22A0" w:rsidRPr="00DC5761" w:rsidRDefault="00FA22A0" w:rsidP="00FA22A0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FA22A0" w:rsidRPr="00DC5761" w:rsidRDefault="00FA22A0" w:rsidP="00FA22A0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38.03.01</w:t>
      </w:r>
      <w:r w:rsidRPr="00DC5761">
        <w:rPr>
          <w:bCs/>
          <w:i/>
          <w:sz w:val="28"/>
          <w:szCs w:val="28"/>
        </w:rPr>
        <w:t xml:space="preserve"> «</w:t>
      </w:r>
      <w:r w:rsidRPr="00425696">
        <w:rPr>
          <w:bCs/>
          <w:i/>
          <w:sz w:val="28"/>
          <w:szCs w:val="28"/>
        </w:rPr>
        <w:t>Экономика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FA22A0" w:rsidRPr="00DC5761" w:rsidRDefault="00FA22A0" w:rsidP="00FA22A0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FA22A0" w:rsidRPr="00DC5761" w:rsidRDefault="00FA22A0" w:rsidP="00FA22A0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FA22A0" w:rsidRPr="00DC5761" w:rsidRDefault="00FA22A0" w:rsidP="00FA22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FA22A0" w:rsidRPr="00DC5761" w:rsidRDefault="00FA22A0" w:rsidP="00FA22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A22A0" w:rsidRPr="00DC5761" w:rsidRDefault="00FA22A0" w:rsidP="00FA22A0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6B3109">
        <w:rPr>
          <w:bCs/>
          <w:sz w:val="28"/>
          <w:szCs w:val="28"/>
        </w:rPr>
        <w:t>о</w:t>
      </w:r>
      <w:proofErr w:type="gramEnd"/>
      <w:r w:rsidRPr="006B3109">
        <w:rPr>
          <w:bCs/>
          <w:sz w:val="28"/>
          <w:szCs w:val="28"/>
        </w:rPr>
        <w:t>пределять</w:t>
      </w:r>
      <w:proofErr w:type="spellEnd"/>
      <w:r w:rsidRPr="006B3109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</w:t>
      </w:r>
      <w:r>
        <w:rPr>
          <w:bCs/>
          <w:sz w:val="28"/>
          <w:szCs w:val="28"/>
        </w:rPr>
        <w:t>веденческими особенностями</w:t>
      </w:r>
      <w:r w:rsidRPr="00C83EA4">
        <w:rPr>
          <w:bCs/>
          <w:sz w:val="28"/>
          <w:szCs w:val="28"/>
        </w:rPr>
        <w:t>.</w:t>
      </w:r>
    </w:p>
    <w:p w:rsidR="00FA22A0" w:rsidRPr="00DC5761" w:rsidRDefault="00FA22A0" w:rsidP="00FA22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A22A0" w:rsidRPr="00DC5761" w:rsidRDefault="00FA22A0" w:rsidP="00FA22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A22A0" w:rsidRPr="00DC5761" w:rsidRDefault="00FA22A0" w:rsidP="00FA22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FA22A0" w:rsidRPr="00DC5761" w:rsidRDefault="00FA22A0" w:rsidP="00FA22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A22A0" w:rsidRPr="00DC5761" w:rsidRDefault="00FA22A0" w:rsidP="00FA22A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FA22A0" w:rsidRPr="00DC5761" w:rsidRDefault="00FA22A0" w:rsidP="00FA22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A22A0" w:rsidRPr="00DC5761" w:rsidRDefault="00FA22A0" w:rsidP="00FA22A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A22A0" w:rsidRDefault="00FA22A0" w:rsidP="00FA22A0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FA22A0" w:rsidRPr="00FA22A0" w:rsidRDefault="00FA22A0" w:rsidP="00FA22A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FA22A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FA22A0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FA22A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FA22A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FA22A0">
          <w:rPr>
            <w:bCs/>
            <w:sz w:val="28"/>
            <w:szCs w:val="28"/>
            <w:u w:val="single"/>
            <w:lang w:val="ru-RU"/>
          </w:rPr>
          <w:t>/</w:t>
        </w:r>
      </w:hyperlink>
      <w:r w:rsidRPr="00FA22A0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495B31" w:rsidRPr="009A6081" w:rsidRDefault="00495B31">
      <w:pPr>
        <w:rPr>
          <w:lang w:val="ru-RU"/>
        </w:rPr>
      </w:pPr>
    </w:p>
    <w:sectPr w:rsidR="00495B31" w:rsidRPr="009A6081" w:rsidSect="00495B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40B8"/>
    <w:rsid w:val="00185187"/>
    <w:rsid w:val="001F0BC7"/>
    <w:rsid w:val="00260174"/>
    <w:rsid w:val="00495B31"/>
    <w:rsid w:val="005A0833"/>
    <w:rsid w:val="009A6081"/>
    <w:rsid w:val="00A7484B"/>
    <w:rsid w:val="00D31453"/>
    <w:rsid w:val="00E209E2"/>
    <w:rsid w:val="00FA2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B31"/>
  </w:style>
  <w:style w:type="paragraph" w:styleId="1">
    <w:name w:val="heading 1"/>
    <w:basedOn w:val="a"/>
    <w:next w:val="a"/>
    <w:link w:val="10"/>
    <w:uiPriority w:val="9"/>
    <w:qFormat/>
    <w:rsid w:val="00FA22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2A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22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FA22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A22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FA22A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FA22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A22A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A22A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FA22A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A22A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FA22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7946</Words>
  <Characters>45293</Characters>
  <Application>Microsoft Office Word</Application>
  <DocSecurity>0</DocSecurity>
  <Lines>377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2018-2019_z38_03_01_03_1_plx_Социология</dc:title>
  <dc:creator>FastReport.NET</dc:creator>
  <cp:lastModifiedBy>guest</cp:lastModifiedBy>
  <cp:revision>8</cp:revision>
  <cp:lastPrinted>2018-12-03T09:37:00Z</cp:lastPrinted>
  <dcterms:created xsi:type="dcterms:W3CDTF">2018-12-03T09:32:00Z</dcterms:created>
  <dcterms:modified xsi:type="dcterms:W3CDTF">2018-12-20T08:02:00Z</dcterms:modified>
</cp:coreProperties>
</file>