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64" w:rsidRDefault="00F01E6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5D80E79" wp14:editId="2CB03098">
            <wp:extent cx="6480810" cy="95660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56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6E" w:rsidRDefault="00E967C5">
      <w:pPr>
        <w:rPr>
          <w:sz w:val="0"/>
          <w:szCs w:val="0"/>
        </w:rPr>
      </w:pPr>
      <w:r>
        <w:br w:type="page"/>
      </w:r>
    </w:p>
    <w:p w:rsidR="00E967C5" w:rsidRDefault="00E967C5" w:rsidP="00E967C5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703855" cy="96775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33" cy="96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6E" w:rsidRPr="00E967C5" w:rsidRDefault="00BA516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BA516E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38.03.01.03_1.plx</w:t>
            </w:r>
          </w:p>
        </w:tc>
        <w:tc>
          <w:tcPr>
            <w:tcW w:w="3545" w:type="dxa"/>
          </w:tcPr>
          <w:p w:rsidR="00BA516E" w:rsidRDefault="00BA516E"/>
        </w:tc>
        <w:tc>
          <w:tcPr>
            <w:tcW w:w="1560" w:type="dxa"/>
          </w:tcPr>
          <w:p w:rsidR="00BA516E" w:rsidRDefault="00BA516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A516E">
        <w:trPr>
          <w:trHeight w:hRule="exact" w:val="138"/>
        </w:trPr>
        <w:tc>
          <w:tcPr>
            <w:tcW w:w="143" w:type="dxa"/>
          </w:tcPr>
          <w:p w:rsidR="00BA516E" w:rsidRDefault="00BA516E"/>
        </w:tc>
        <w:tc>
          <w:tcPr>
            <w:tcW w:w="1844" w:type="dxa"/>
          </w:tcPr>
          <w:p w:rsidR="00BA516E" w:rsidRDefault="00BA516E"/>
        </w:tc>
        <w:tc>
          <w:tcPr>
            <w:tcW w:w="2694" w:type="dxa"/>
          </w:tcPr>
          <w:p w:rsidR="00BA516E" w:rsidRDefault="00BA516E"/>
        </w:tc>
        <w:tc>
          <w:tcPr>
            <w:tcW w:w="3545" w:type="dxa"/>
          </w:tcPr>
          <w:p w:rsidR="00BA516E" w:rsidRDefault="00BA516E"/>
        </w:tc>
        <w:tc>
          <w:tcPr>
            <w:tcW w:w="1560" w:type="dxa"/>
          </w:tcPr>
          <w:p w:rsidR="00BA516E" w:rsidRDefault="00BA516E"/>
        </w:tc>
        <w:tc>
          <w:tcPr>
            <w:tcW w:w="852" w:type="dxa"/>
          </w:tcPr>
          <w:p w:rsidR="00BA516E" w:rsidRDefault="00BA516E"/>
        </w:tc>
        <w:tc>
          <w:tcPr>
            <w:tcW w:w="143" w:type="dxa"/>
          </w:tcPr>
          <w:p w:rsidR="00BA516E" w:rsidRDefault="00BA516E"/>
        </w:tc>
      </w:tr>
      <w:tr w:rsidR="00BA516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16E" w:rsidRDefault="00BA516E"/>
        </w:tc>
      </w:tr>
      <w:tr w:rsidR="00BA516E">
        <w:trPr>
          <w:trHeight w:hRule="exact" w:val="248"/>
        </w:trPr>
        <w:tc>
          <w:tcPr>
            <w:tcW w:w="143" w:type="dxa"/>
          </w:tcPr>
          <w:p w:rsidR="00BA516E" w:rsidRDefault="00BA516E"/>
        </w:tc>
        <w:tc>
          <w:tcPr>
            <w:tcW w:w="1844" w:type="dxa"/>
          </w:tcPr>
          <w:p w:rsidR="00BA516E" w:rsidRDefault="00BA516E"/>
        </w:tc>
        <w:tc>
          <w:tcPr>
            <w:tcW w:w="2694" w:type="dxa"/>
          </w:tcPr>
          <w:p w:rsidR="00BA516E" w:rsidRDefault="00BA516E"/>
        </w:tc>
        <w:tc>
          <w:tcPr>
            <w:tcW w:w="3545" w:type="dxa"/>
          </w:tcPr>
          <w:p w:rsidR="00BA516E" w:rsidRDefault="00BA516E"/>
        </w:tc>
        <w:tc>
          <w:tcPr>
            <w:tcW w:w="1560" w:type="dxa"/>
          </w:tcPr>
          <w:p w:rsidR="00BA516E" w:rsidRDefault="00BA516E"/>
        </w:tc>
        <w:tc>
          <w:tcPr>
            <w:tcW w:w="852" w:type="dxa"/>
          </w:tcPr>
          <w:p w:rsidR="00BA516E" w:rsidRDefault="00BA516E"/>
        </w:tc>
        <w:tc>
          <w:tcPr>
            <w:tcW w:w="143" w:type="dxa"/>
          </w:tcPr>
          <w:p w:rsidR="00BA516E" w:rsidRDefault="00BA516E"/>
        </w:tc>
      </w:tr>
      <w:tr w:rsidR="00BA516E" w:rsidRPr="00F01E64">
        <w:trPr>
          <w:trHeight w:hRule="exact" w:val="277"/>
        </w:trPr>
        <w:tc>
          <w:tcPr>
            <w:tcW w:w="143" w:type="dxa"/>
          </w:tcPr>
          <w:p w:rsidR="00BA516E" w:rsidRDefault="00BA516E"/>
        </w:tc>
        <w:tc>
          <w:tcPr>
            <w:tcW w:w="1844" w:type="dxa"/>
          </w:tcPr>
          <w:p w:rsidR="00BA516E" w:rsidRDefault="00BA516E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138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361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Аудит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138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48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77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138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500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Аудит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138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48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77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138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222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Аудит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138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387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77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77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222"/>
        </w:trPr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Аудит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BA516E" w:rsidRPr="00E967C5" w:rsidRDefault="00BA516E">
            <w:pPr>
              <w:spacing w:after="0" w:line="240" w:lineRule="auto"/>
              <w:rPr>
                <w:lang w:val="ru-RU"/>
              </w:rPr>
            </w:pPr>
          </w:p>
          <w:p w:rsidR="00BA516E" w:rsidRPr="00E967C5" w:rsidRDefault="00E967C5">
            <w:pPr>
              <w:spacing w:after="0" w:line="240" w:lineRule="auto"/>
              <w:rPr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</w:tbl>
    <w:p w:rsidR="00BA516E" w:rsidRPr="00E967C5" w:rsidRDefault="00E967C5">
      <w:pPr>
        <w:rPr>
          <w:sz w:val="0"/>
          <w:szCs w:val="0"/>
          <w:lang w:val="ru-RU"/>
        </w:rPr>
      </w:pPr>
      <w:r w:rsidRPr="00E96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80"/>
        <w:gridCol w:w="1754"/>
        <w:gridCol w:w="4793"/>
        <w:gridCol w:w="972"/>
      </w:tblGrid>
      <w:tr w:rsidR="00BA51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5104" w:type="dxa"/>
          </w:tcPr>
          <w:p w:rsidR="00BA516E" w:rsidRDefault="00BA51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A516E" w:rsidRPr="00F01E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«Основы аудита» является обеспечение достаточных знаний в области методологии и методики аудита.</w:t>
            </w:r>
          </w:p>
        </w:tc>
      </w:tr>
      <w:tr w:rsidR="00BA516E" w:rsidRPr="00F01E6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дисциплины являются осмысливание базовых основополагающих  принципов и теории аудита, ознакомление студентов с основополагающими теориями аудита; ознакомление студентов с практикой применения федеральных стандартов аудиторской деятельности; приобретение практических навыков организации проведения аудита; 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источниками;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активизировать научно-исследовательскую работу в области совершенствования теории и практики аудита.</w:t>
            </w:r>
          </w:p>
        </w:tc>
      </w:tr>
      <w:tr w:rsidR="00BA516E" w:rsidRPr="00F01E64">
        <w:trPr>
          <w:trHeight w:hRule="exact" w:val="277"/>
        </w:trPr>
        <w:tc>
          <w:tcPr>
            <w:tcW w:w="766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A516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BA516E" w:rsidRPr="00F01E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A516E" w:rsidRPr="00F01E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успешного освоения дисциплин являются навыки, знания и умения, полученные в результате изучения дисциплин:</w:t>
            </w:r>
          </w:p>
        </w:tc>
      </w:tr>
      <w:tr w:rsidR="00BA51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BA516E" w:rsidRPr="00F01E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BA51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</w:p>
        </w:tc>
      </w:tr>
      <w:tr w:rsidR="00BA51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</w:p>
        </w:tc>
      </w:tr>
      <w:tr w:rsidR="00BA51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A516E" w:rsidRPr="00F01E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BA516E" w:rsidRPr="00F01E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A51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обслуживания</w:t>
            </w:r>
            <w:proofErr w:type="spellEnd"/>
          </w:p>
        </w:tc>
      </w:tr>
      <w:tr w:rsidR="00BA516E" w:rsidRPr="00F01E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анализа хозяйственной деятельности организации</w:t>
            </w:r>
          </w:p>
        </w:tc>
      </w:tr>
      <w:tr w:rsidR="00BA51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бюджета</w:t>
            </w:r>
            <w:proofErr w:type="spellEnd"/>
          </w:p>
        </w:tc>
      </w:tr>
      <w:tr w:rsidR="00BA51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BA516E" w:rsidRPr="00F01E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BA516E" w:rsidRPr="00F01E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Учетно-операционная и аналитическая работа в банке</w:t>
            </w:r>
          </w:p>
        </w:tc>
      </w:tr>
      <w:tr w:rsidR="00BA516E" w:rsidRPr="00F01E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банковского регулирования и надзора</w:t>
            </w:r>
          </w:p>
        </w:tc>
      </w:tr>
      <w:tr w:rsidR="00BA516E" w:rsidRPr="00F01E64">
        <w:trPr>
          <w:trHeight w:hRule="exact" w:val="277"/>
        </w:trPr>
        <w:tc>
          <w:tcPr>
            <w:tcW w:w="766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A516E" w:rsidRPr="00F01E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16E" w:rsidRPr="00F01E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 сбора   и   источники   информации,  необходимые      для      регулирования   деятельности хозяйствующих субъектов;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16E" w:rsidRPr="00F01E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16E" w:rsidRPr="00F01E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  анализа  исходных  данных, необходимых     для     расчета     экономических     и социально-экономических показателей, характеризующих     деятельность     хозяйствующих субъектов;</w:t>
            </w:r>
          </w:p>
        </w:tc>
      </w:tr>
      <w:tr w:rsidR="00BA516E" w:rsidRPr="00F01E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16E" w:rsidRPr="00F01E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   методики    расчета    и    систему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16E" w:rsidRPr="00F01E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 экономические  и  социально-экономические показатели, характеризующие деятельность  хозяйствующих субъектов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BA516E" w:rsidRDefault="00E96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37"/>
        <w:gridCol w:w="143"/>
        <w:gridCol w:w="817"/>
        <w:gridCol w:w="693"/>
        <w:gridCol w:w="1112"/>
        <w:gridCol w:w="1247"/>
        <w:gridCol w:w="699"/>
        <w:gridCol w:w="395"/>
        <w:gridCol w:w="978"/>
      </w:tblGrid>
      <w:tr w:rsidR="00BA51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1135" w:type="dxa"/>
          </w:tcPr>
          <w:p w:rsidR="00BA516E" w:rsidRDefault="00BA516E"/>
        </w:tc>
        <w:tc>
          <w:tcPr>
            <w:tcW w:w="1277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426" w:type="dxa"/>
          </w:tcPr>
          <w:p w:rsidR="00BA516E" w:rsidRDefault="00BA51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A516E" w:rsidRPr="00F01E64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типовыми методиками расчета экономических и социально-экономических показателей, характеризующих деятельность хозяйствующих  субъектов; 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</w:tr>
      <w:tr w:rsidR="00BA516E" w:rsidRPr="00F01E6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16E" w:rsidRPr="00F01E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 анализа  и  интерпретации    данных отечественной и зарубежной статистики о социально-экономических процессах и явлениях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 тенденции  изменения  социально-экономических показателей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16E" w:rsidRPr="00F01E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и интерпретации  данных отечественной и зарубежной статистики о социально-экономических процессах   и   явлениях;</w:t>
            </w:r>
          </w:p>
        </w:tc>
      </w:tr>
      <w:tr w:rsidR="00BA516E" w:rsidRPr="00F01E64">
        <w:trPr>
          <w:trHeight w:hRule="exact" w:val="277"/>
        </w:trPr>
        <w:tc>
          <w:tcPr>
            <w:tcW w:w="99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A516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A516E" w:rsidRPr="00F01E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 w:rsidP="00F01E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КОНЦЕПТУАЛЬНЫЕ ОСНОВЫ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Проанализировать определения контроля, ревиз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дита, изложенные в учебной и научной литературе.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Исследовать функции контроля и аудита на основании данных российских и международных стандартов аудита.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Ознакомиться с историческим экскурсом и этапами развития аудита.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Рассмотреть основные задачи государственного финансового контроля, ревиз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 в экономической литературе.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 Л2.5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</w:tbl>
    <w:p w:rsidR="00BA516E" w:rsidRDefault="00E96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6"/>
        <w:gridCol w:w="683"/>
        <w:gridCol w:w="1092"/>
        <w:gridCol w:w="1217"/>
        <w:gridCol w:w="675"/>
        <w:gridCol w:w="390"/>
        <w:gridCol w:w="949"/>
      </w:tblGrid>
      <w:tr w:rsidR="00BA51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1135" w:type="dxa"/>
          </w:tcPr>
          <w:p w:rsidR="00BA516E" w:rsidRDefault="00BA516E"/>
        </w:tc>
        <w:tc>
          <w:tcPr>
            <w:tcW w:w="1277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426" w:type="dxa"/>
          </w:tcPr>
          <w:p w:rsidR="00BA516E" w:rsidRDefault="00BA51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A516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аудита в структуре услуг, оказываемых аудиторскими организациями и </w:t>
            </w:r>
            <w:proofErr w:type="spellStart"/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индивидуальными аудиторами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аудита в структуре услуг, оказываемых аудиторскими организациями и индивидуальными аудиторами</w:t>
            </w:r>
          </w:p>
          <w:p w:rsidR="00BA516E" w:rsidRPr="00E967C5" w:rsidRDefault="00BA51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Определить сущность аудита, исследовав нормативные акты по аудиту (Федеральный закон «Об аудиторской деятельности», Федеральные правила (стандарты) аудиторской деятельности).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Исследовать цели, задачи и функц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Проанализировать концепции и постулаты аудита на основе изучения иностранной и отечественной экономической литературы.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</w:tbl>
    <w:p w:rsidR="00BA516E" w:rsidRDefault="00E96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0"/>
        <w:gridCol w:w="119"/>
        <w:gridCol w:w="814"/>
        <w:gridCol w:w="682"/>
        <w:gridCol w:w="1091"/>
        <w:gridCol w:w="1215"/>
        <w:gridCol w:w="682"/>
        <w:gridCol w:w="389"/>
        <w:gridCol w:w="947"/>
      </w:tblGrid>
      <w:tr w:rsidR="00BA51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1135" w:type="dxa"/>
          </w:tcPr>
          <w:p w:rsidR="00BA516E" w:rsidRDefault="00BA516E"/>
        </w:tc>
        <w:tc>
          <w:tcPr>
            <w:tcW w:w="1277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426" w:type="dxa"/>
          </w:tcPr>
          <w:p w:rsidR="00BA516E" w:rsidRDefault="00BA51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A51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 w:rsidRPr="00F01E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 w:rsidP="00F01E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ТЕХНОЛОГИЯ ПРОВЕДЕНИЯ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</w:tbl>
    <w:p w:rsidR="00BA516E" w:rsidRDefault="00E96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BA51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1135" w:type="dxa"/>
          </w:tcPr>
          <w:p w:rsidR="00BA516E" w:rsidRDefault="00BA516E"/>
        </w:tc>
        <w:tc>
          <w:tcPr>
            <w:tcW w:w="1277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426" w:type="dxa"/>
          </w:tcPr>
          <w:p w:rsidR="00BA516E" w:rsidRDefault="00BA51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A51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</w:tbl>
    <w:p w:rsidR="00BA516E" w:rsidRDefault="00E96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7"/>
        <w:gridCol w:w="134"/>
        <w:gridCol w:w="798"/>
        <w:gridCol w:w="673"/>
        <w:gridCol w:w="1090"/>
        <w:gridCol w:w="1213"/>
        <w:gridCol w:w="673"/>
        <w:gridCol w:w="388"/>
        <w:gridCol w:w="946"/>
      </w:tblGrid>
      <w:tr w:rsidR="00BA51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1135" w:type="dxa"/>
          </w:tcPr>
          <w:p w:rsidR="00BA516E" w:rsidRDefault="00BA516E"/>
        </w:tc>
        <w:tc>
          <w:tcPr>
            <w:tcW w:w="1277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426" w:type="dxa"/>
          </w:tcPr>
          <w:p w:rsidR="00BA516E" w:rsidRDefault="00BA51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A516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</w:t>
            </w:r>
          </w:p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</w:tr>
      <w:tr w:rsidR="00BA516E">
        <w:trPr>
          <w:trHeight w:hRule="exact" w:val="277"/>
        </w:trPr>
        <w:tc>
          <w:tcPr>
            <w:tcW w:w="993" w:type="dxa"/>
          </w:tcPr>
          <w:p w:rsidR="00BA516E" w:rsidRDefault="00BA516E"/>
        </w:tc>
        <w:tc>
          <w:tcPr>
            <w:tcW w:w="3545" w:type="dxa"/>
          </w:tcPr>
          <w:p w:rsidR="00BA516E" w:rsidRDefault="00BA516E"/>
        </w:tc>
        <w:tc>
          <w:tcPr>
            <w:tcW w:w="143" w:type="dxa"/>
          </w:tcPr>
          <w:p w:rsidR="00BA516E" w:rsidRDefault="00BA516E"/>
        </w:tc>
        <w:tc>
          <w:tcPr>
            <w:tcW w:w="851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1135" w:type="dxa"/>
          </w:tcPr>
          <w:p w:rsidR="00BA516E" w:rsidRDefault="00BA516E"/>
        </w:tc>
        <w:tc>
          <w:tcPr>
            <w:tcW w:w="1277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426" w:type="dxa"/>
          </w:tcPr>
          <w:p w:rsidR="00BA516E" w:rsidRDefault="00BA516E"/>
        </w:tc>
        <w:tc>
          <w:tcPr>
            <w:tcW w:w="993" w:type="dxa"/>
          </w:tcPr>
          <w:p w:rsidR="00BA516E" w:rsidRDefault="00BA516E"/>
        </w:tc>
      </w:tr>
      <w:tr w:rsidR="00BA516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BA516E" w:rsidRPr="00F01E64">
        <w:trPr>
          <w:trHeight w:hRule="exact" w:val="395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1.Роль и функции финансового контроля в условиях рыночной экономики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видов финансового контроля.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независимого аудиторского контроля и его экономическая обусловленность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развития аудита как профессиональной  деятельности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Сущность аудита и характеристика его основных компонентов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Цели, задачи и функц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Принципы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Классификация видов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Место аудита в структуре услуг, оказываемых аудиторскими организациями и  индивидуальными аудиторами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Система нормативного регулирования аудиторской деятельности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Стандартизация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органов, регулирующих аудиторскую деятельность в России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Законодательные ограничения в проведен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Критерии обязательного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Права и обязанности аудиторских организаций и индивидуальных аудиторов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Права и обязанности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аудируемых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Ответственность аудиторских организаций и индивидуальных аудиторов</w:t>
            </w:r>
          </w:p>
        </w:tc>
      </w:tr>
    </w:tbl>
    <w:p w:rsidR="00BA516E" w:rsidRPr="00E967C5" w:rsidRDefault="00E967C5">
      <w:pPr>
        <w:rPr>
          <w:sz w:val="0"/>
          <w:szCs w:val="0"/>
          <w:lang w:val="ru-RU"/>
        </w:rPr>
      </w:pPr>
      <w:r w:rsidRPr="00E96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86"/>
        <w:gridCol w:w="1864"/>
        <w:gridCol w:w="1956"/>
        <w:gridCol w:w="2182"/>
        <w:gridCol w:w="701"/>
        <w:gridCol w:w="996"/>
      </w:tblGrid>
      <w:tr w:rsidR="00BA51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2127" w:type="dxa"/>
          </w:tcPr>
          <w:p w:rsidR="00BA516E" w:rsidRDefault="00BA516E"/>
        </w:tc>
        <w:tc>
          <w:tcPr>
            <w:tcW w:w="2269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A516E" w:rsidRPr="00F01E64">
        <w:trPr>
          <w:trHeight w:hRule="exact" w:val="509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Контроль качества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Международные стандарты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Требования по документированию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Общий план и программа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Существенность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Аудиторский риск и его основные компоненты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Изучение и оценка системы внутреннего контроля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источники аудиторских доказательств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виды аудиторских процедур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Формирование и анализ результатов аудиторской выборки.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Понятия искажений, ошибок и недобросовестных действий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Процедуры и риски обнаружения ошибок и недобросовестных действий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Формирование аудитором информации по результатам аудита.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Понятие, структура и содержание аудиторского заключения.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Модифицированное аудиторское заключение.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Выбор аудитором варианта аудиторского заключения.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Этапы аудиторской проверки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Эволюция отечественных стандартов аудита</w:t>
            </w:r>
          </w:p>
          <w:p w:rsidR="00BA516E" w:rsidRPr="00F01E64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1E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Эволюция международных стандартов аудита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Этические принципы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Кодекс этики и правила независимости в аудите</w:t>
            </w:r>
          </w:p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Раскройте технологию проведения аудита финансовой (бухгалтерской) отчетности</w:t>
            </w:r>
          </w:p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BA516E" w:rsidRPr="00F01E64">
        <w:trPr>
          <w:trHeight w:hRule="exact" w:val="277"/>
        </w:trPr>
        <w:tc>
          <w:tcPr>
            <w:tcW w:w="71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16E" w:rsidRPr="00E967C5" w:rsidRDefault="00BA516E">
            <w:pPr>
              <w:rPr>
                <w:lang w:val="ru-RU"/>
              </w:rPr>
            </w:pPr>
          </w:p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51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51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516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Н.,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</w:tr>
      <w:tr w:rsidR="00BA516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BA516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Богатая И. Н.,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Лабынцев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Т.,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258</w:t>
            </w:r>
          </w:p>
        </w:tc>
      </w:tr>
      <w:tr w:rsidR="00BA516E" w:rsidRPr="00F01E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Якубенко И. А., Шикунова Л. Н.,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Мегаева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51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516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студентов вузов, обучающихся по спец.: 060400 "Финансы и кредит", 060600 "Мировая экономика", 351200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BA516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Богатая И. Н.,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МиниТайп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BA516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направлению "Экономика" (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 и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</w:tbl>
    <w:p w:rsidR="00BA516E" w:rsidRDefault="00E96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21"/>
        <w:gridCol w:w="1871"/>
        <w:gridCol w:w="1931"/>
        <w:gridCol w:w="2180"/>
        <w:gridCol w:w="700"/>
        <w:gridCol w:w="996"/>
      </w:tblGrid>
      <w:tr w:rsidR="00BA516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2127" w:type="dxa"/>
          </w:tcPr>
          <w:p w:rsidR="00BA516E" w:rsidRDefault="00BA516E"/>
        </w:tc>
        <w:tc>
          <w:tcPr>
            <w:tcW w:w="2269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A51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BA516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516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Сотникова Л. В.,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и внутрифирменные стандарты аудиторской деятельности: учеб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080109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435</w:t>
            </w:r>
          </w:p>
        </w:tc>
      </w:tr>
      <w:tr w:rsidR="00BA516E" w:rsidRPr="00F01E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основы аудита: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экономики, статистики и информатики,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A516E" w:rsidRPr="00F01E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Минфина России: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A51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KPMG: http://www.kpmg.com/</w:t>
            </w:r>
          </w:p>
        </w:tc>
      </w:tr>
      <w:tr w:rsidR="00BA51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PricewaterhouseCoopers: http://www.pwc.ru/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516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A516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A51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BA51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BA516E">
        <w:trPr>
          <w:trHeight w:hRule="exact" w:val="277"/>
        </w:trPr>
        <w:tc>
          <w:tcPr>
            <w:tcW w:w="710" w:type="dxa"/>
          </w:tcPr>
          <w:p w:rsidR="00BA516E" w:rsidRDefault="00BA516E"/>
        </w:tc>
        <w:tc>
          <w:tcPr>
            <w:tcW w:w="58" w:type="dxa"/>
          </w:tcPr>
          <w:p w:rsidR="00BA516E" w:rsidRDefault="00BA516E"/>
        </w:tc>
        <w:tc>
          <w:tcPr>
            <w:tcW w:w="1929" w:type="dxa"/>
          </w:tcPr>
          <w:p w:rsidR="00BA516E" w:rsidRDefault="00BA516E"/>
        </w:tc>
        <w:tc>
          <w:tcPr>
            <w:tcW w:w="1986" w:type="dxa"/>
          </w:tcPr>
          <w:p w:rsidR="00BA516E" w:rsidRDefault="00BA516E"/>
        </w:tc>
        <w:tc>
          <w:tcPr>
            <w:tcW w:w="2127" w:type="dxa"/>
          </w:tcPr>
          <w:p w:rsidR="00BA516E" w:rsidRDefault="00BA516E"/>
        </w:tc>
        <w:tc>
          <w:tcPr>
            <w:tcW w:w="2269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993" w:type="dxa"/>
          </w:tcPr>
          <w:p w:rsidR="00BA516E" w:rsidRDefault="00BA516E"/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A516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Default="00E967C5">
            <w:pPr>
              <w:spacing w:after="0" w:line="240" w:lineRule="auto"/>
              <w:rPr>
                <w:sz w:val="19"/>
                <w:szCs w:val="19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A516E">
        <w:trPr>
          <w:trHeight w:hRule="exact" w:val="277"/>
        </w:trPr>
        <w:tc>
          <w:tcPr>
            <w:tcW w:w="710" w:type="dxa"/>
          </w:tcPr>
          <w:p w:rsidR="00BA516E" w:rsidRDefault="00BA516E"/>
        </w:tc>
        <w:tc>
          <w:tcPr>
            <w:tcW w:w="58" w:type="dxa"/>
          </w:tcPr>
          <w:p w:rsidR="00BA516E" w:rsidRDefault="00BA516E"/>
        </w:tc>
        <w:tc>
          <w:tcPr>
            <w:tcW w:w="1929" w:type="dxa"/>
          </w:tcPr>
          <w:p w:rsidR="00BA516E" w:rsidRDefault="00BA516E"/>
        </w:tc>
        <w:tc>
          <w:tcPr>
            <w:tcW w:w="1986" w:type="dxa"/>
          </w:tcPr>
          <w:p w:rsidR="00BA516E" w:rsidRDefault="00BA516E"/>
        </w:tc>
        <w:tc>
          <w:tcPr>
            <w:tcW w:w="2127" w:type="dxa"/>
          </w:tcPr>
          <w:p w:rsidR="00BA516E" w:rsidRDefault="00BA516E"/>
        </w:tc>
        <w:tc>
          <w:tcPr>
            <w:tcW w:w="2269" w:type="dxa"/>
          </w:tcPr>
          <w:p w:rsidR="00BA516E" w:rsidRDefault="00BA516E"/>
        </w:tc>
        <w:tc>
          <w:tcPr>
            <w:tcW w:w="710" w:type="dxa"/>
          </w:tcPr>
          <w:p w:rsidR="00BA516E" w:rsidRDefault="00BA516E"/>
        </w:tc>
        <w:tc>
          <w:tcPr>
            <w:tcW w:w="993" w:type="dxa"/>
          </w:tcPr>
          <w:p w:rsidR="00BA516E" w:rsidRDefault="00BA516E"/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67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A516E" w:rsidRPr="00F01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6E" w:rsidRPr="00E967C5" w:rsidRDefault="00E9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7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A516E" w:rsidRDefault="00BA516E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 w:rsidP="00E967C5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752873" cy="96930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0" cy="96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C5" w:rsidRPr="00E967C5" w:rsidRDefault="00E967C5" w:rsidP="00E967C5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E967C5" w:rsidRPr="00E967C5" w:rsidRDefault="00E967C5" w:rsidP="00E96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E967C5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967C5" w:rsidRPr="00E967C5" w:rsidRDefault="00F01E64" w:rsidP="00E967C5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2" w:history="1">
        <w:r w:rsidR="00E967C5" w:rsidRPr="00E967C5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967C5" w:rsidRPr="00E967C5" w:rsidRDefault="00F01E64" w:rsidP="00E967C5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3" w:history="1">
        <w:r w:rsidR="00E967C5" w:rsidRPr="00E967C5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6</w:t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967C5" w:rsidRPr="00E967C5" w:rsidRDefault="00F01E64" w:rsidP="00E967C5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4" w:history="1">
        <w:r w:rsidR="00E967C5" w:rsidRPr="00E967C5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22</w:t>
        </w:r>
        <w:r w:rsidR="00E967C5" w:rsidRPr="00E967C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967C5" w:rsidRPr="00E967C5" w:rsidRDefault="00E967C5" w:rsidP="00E96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Default="00E967C5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01E64" w:rsidRPr="00E967C5" w:rsidRDefault="00F01E64" w:rsidP="00E967C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1"/>
      <w:r w:rsidRPr="00E967C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E967C5" w:rsidRPr="00E967C5" w:rsidRDefault="00E967C5" w:rsidP="00E967C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967C5" w:rsidRPr="00E967C5" w:rsidRDefault="00E967C5" w:rsidP="00E967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</w:t>
      </w:r>
      <w:r w:rsidRPr="00E967C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этапов</w:t>
      </w: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формирования представлен в п. 3. «Требования к результатам освоения дисциплины» рабочей программы дисциплины. </w:t>
      </w:r>
    </w:p>
    <w:p w:rsidR="00E967C5" w:rsidRPr="00E967C5" w:rsidRDefault="00E967C5" w:rsidP="00E967C5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2"/>
      <w:r w:rsidRPr="00E967C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2 Описание </w:t>
      </w:r>
      <w:r w:rsidRPr="00E967C5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показателей и</w:t>
      </w:r>
      <w:r w:rsidRPr="00E967C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критериев оценивания компетенций на различных этапах их формирования, описание шкал оценивания</w:t>
      </w:r>
      <w:bookmarkEnd w:id="1"/>
      <w:r w:rsidRPr="00E967C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E967C5" w:rsidRPr="00E967C5" w:rsidRDefault="00E967C5" w:rsidP="00E967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E967C5" w:rsidRPr="00E967C5" w:rsidRDefault="00E967C5" w:rsidP="00E967C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tbl>
      <w:tblPr>
        <w:tblW w:w="90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2119"/>
        <w:gridCol w:w="3335"/>
        <w:gridCol w:w="1865"/>
      </w:tblGrid>
      <w:tr w:rsidR="00E967C5" w:rsidRPr="00E967C5" w:rsidTr="00F430B9">
        <w:trPr>
          <w:trHeight w:val="75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67C5" w:rsidRPr="00E967C5" w:rsidRDefault="00E967C5" w:rsidP="00E967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67C5" w:rsidRPr="00E967C5" w:rsidRDefault="00E967C5" w:rsidP="00E967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Показатели оценивания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67C5" w:rsidRPr="00E967C5" w:rsidRDefault="00E967C5" w:rsidP="00E967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67C5" w:rsidRPr="00E967C5" w:rsidRDefault="00E967C5" w:rsidP="00E967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Средства оценивания</w:t>
            </w:r>
          </w:p>
        </w:tc>
      </w:tr>
      <w:tr w:rsidR="00E967C5" w:rsidRPr="00F01E64" w:rsidTr="00F430B9">
        <w:trPr>
          <w:trHeight w:val="430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ПК-1 - 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E967C5" w:rsidRPr="00F01E64" w:rsidTr="00F430B9">
        <w:trPr>
          <w:trHeight w:val="74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методы   сбора   и   источники   информации,  необходимые      для      регулирования   деятельности хозяйствующих  субъектов;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собирать и анализировать 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исходные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приемами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исходных данных, необходимых для расчета экономических и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Составленный обзор базовых нормативных требований в области аудита, поиск и сбор необходимой нормативной базы, 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 с обоснованием на основе требований нормативных актов в области аудита,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Соответствие подобранных нормативных актов проблеме исследования;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нормативного регулирования аудиторской проверки; у</w:t>
            </w: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 – собеседование, Т – тест, СЗ 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E967C5" w:rsidRPr="00F01E64" w:rsidTr="00F430B9">
        <w:trPr>
          <w:trHeight w:val="532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ПК-2 – 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E967C5" w:rsidRPr="00F01E64" w:rsidTr="00F430B9">
        <w:trPr>
          <w:trHeight w:val="46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типовые методики </w:t>
            </w: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расчета и систему экономических и социально-экономических показателей, характеризующих деятельность хозяйствующих субъектов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рассчитывать экономические и социально-экономические показатели, характеризующие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деятельность хозяйствующих субъектов;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типовыми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методиками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</w:t>
            </w: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обзор требований в области аудита, поиск и сбор необходимой литературы, 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задания,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</w:t>
            </w: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литературы проблеме исследования;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информации по вопросам аудита;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организац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ии ау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диторской проверки; у</w:t>
            </w: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</w:t>
            </w: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собеседование, Т – тест, СЗ 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E967C5" w:rsidRPr="00F01E64" w:rsidTr="00F430B9">
        <w:trPr>
          <w:trHeight w:val="599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E967C5" w:rsidRPr="00F01E64" w:rsidTr="00F430B9">
        <w:trPr>
          <w:trHeight w:val="111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основы анализа и интерпретации данных отечественной и зарубежной статистики о социально-экономических процессах и явлениях;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 выявлять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тенденции изменения социально-экономических показателей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В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методами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 интерпретации данных отечественной и зарубежной статистики о социально-экономических процессах и явлениях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обзор оценки системы аудита, поиск и сбор необходимой литературы,  использование баз данных Консультант плюс Гарант, </w:t>
            </w: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использование </w:t>
            </w: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>современных глобальных информационных ресурсов, проведение моделирования проведения процедур  и оценки системы внутреннего контроля и рисков</w:t>
            </w:r>
            <w:r w:rsidRPr="00E967C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 хозяйствующих субъектов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литературы проблеме исследования;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профессиональной информации;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полнота и содержательность </w:t>
            </w:r>
            <w:r w:rsidRPr="00E967C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раскрываемого вопроса по методам проведения и оформления результатов аудита; у</w:t>
            </w: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приводить примеры; 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собеседование, Т – тест, СЗ 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</w:tbl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E967C5" w:rsidRPr="00E967C5" w:rsidRDefault="00E967C5" w:rsidP="00E96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E967C5" w:rsidRPr="00E967C5" w:rsidRDefault="00E967C5" w:rsidP="00E967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(зачет):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</w:p>
    <w:p w:rsidR="00E967C5" w:rsidRPr="00E967C5" w:rsidRDefault="00E967C5" w:rsidP="00E967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0-49 баллов (незачет): ответы не связаны с вопросами, наличие грубых ошибок в ответе, непонимание сущности излагаемого вопроса, неумение применять знания в практике, неуверенность и неточность ответов на дополнительные и наводящие вопросы. </w:t>
      </w:r>
    </w:p>
    <w:p w:rsidR="00E967C5" w:rsidRPr="00E967C5" w:rsidRDefault="00E967C5" w:rsidP="00E967C5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80487763"/>
      <w:r w:rsidRPr="00E967C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val="ru-RU" w:eastAsia="ru-RU"/>
        </w:rPr>
      </w:pP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967C5" w:rsidRPr="00E967C5" w:rsidRDefault="00E967C5" w:rsidP="00E967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Аудита</w:t>
      </w:r>
    </w:p>
    <w:p w:rsidR="00E967C5" w:rsidRPr="00E967C5" w:rsidRDefault="00E967C5" w:rsidP="00F01E64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Вопросы к зачету </w:t>
      </w:r>
    </w:p>
    <w:p w:rsidR="00E967C5" w:rsidRPr="00E967C5" w:rsidRDefault="00E967C5" w:rsidP="00E967C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Основы аудита</w:t>
      </w:r>
      <w:r w:rsidRPr="00E967C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E967C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 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аудита. Цели, задачи, функции и принципы аудита.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видов аудиторской деятельности. Критерии обязательного аудита.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независимого аудиторского контроля в современных условиях хозяйствования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развития аудита как профессиональной  деятельности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Система нормативного регулирования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аудиторской деятельности в РФ</w:t>
      </w:r>
    </w:p>
    <w:p w:rsidR="00E967C5" w:rsidRPr="00E967C5" w:rsidRDefault="00E967C5" w:rsidP="00E967C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«Об аудиторской деятельности»</w:t>
      </w:r>
    </w:p>
    <w:p w:rsidR="00E967C5" w:rsidRPr="00E967C5" w:rsidRDefault="00E967C5" w:rsidP="00E967C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функции органов, регулирующих аудиторскую деятельность в РФ</w:t>
      </w:r>
    </w:p>
    <w:p w:rsidR="00E967C5" w:rsidRPr="00E967C5" w:rsidRDefault="00E967C5" w:rsidP="00E967C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Саморегулируемые организации и их роль в регулирование аудиторской деятельности в РФ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подготовки и аттестац</w:t>
      </w:r>
      <w:proofErr w:type="gramStart"/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диторов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Права, обязанности и ответственность аудиторских организаций и индивидуальных аудиторов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Права, обязанности и ответственность </w:t>
      </w:r>
      <w:proofErr w:type="spellStart"/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аудируемых</w:t>
      </w:r>
      <w:proofErr w:type="spellEnd"/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лиц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Внешний и внутренний контроль качества аудита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Профессиональная этика аудиторов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Стандартизация аудиторской деятельности. Классификация стандартов аудита.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Международные стандарты аудиторской деятельности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и порядок разработки внутренних правил стандартов аудиторской деятельности. 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групп стандартов по видам</w:t>
      </w:r>
    </w:p>
    <w:p w:rsidR="00E967C5" w:rsidRPr="00E967C5" w:rsidRDefault="00E967C5" w:rsidP="00E967C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Этапы аудиторской проверки.</w:t>
      </w:r>
    </w:p>
    <w:p w:rsidR="00E967C5" w:rsidRPr="00E967C5" w:rsidRDefault="00E967C5" w:rsidP="00E967C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Согласование условий проведения аудита. Письмо-соглашение об условиях аудиторского задания.</w:t>
      </w:r>
    </w:p>
    <w:p w:rsidR="00E967C5" w:rsidRPr="00E967C5" w:rsidRDefault="00E967C5" w:rsidP="00E967C5">
      <w:pPr>
        <w:numPr>
          <w:ilvl w:val="0"/>
          <w:numId w:val="11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аудита.</w:t>
      </w:r>
    </w:p>
    <w:p w:rsidR="00E967C5" w:rsidRPr="00E967C5" w:rsidRDefault="00E967C5" w:rsidP="00E967C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существенности в аудите и методы определения уровня существенности.</w:t>
      </w:r>
    </w:p>
    <w:p w:rsidR="00E967C5" w:rsidRPr="00E967C5" w:rsidRDefault="00E967C5" w:rsidP="00E967C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Аудиторский риск и его основные компоненты.</w:t>
      </w:r>
    </w:p>
    <w:p w:rsidR="00E967C5" w:rsidRPr="00E967C5" w:rsidRDefault="00E967C5" w:rsidP="00E967C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Оценка системы внутреннего контроля и риска в процессе аудита 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Рабочие документы аудитора: состав, содержание, использование и хранение.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виды и источники аудиторских доказательств.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получения аудиторских доказательств.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классификация аудиторских процедур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Аналитические процедуры в аудите.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методы формирования аудиторской выборки. 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работы третьих лиц в процессе аудита.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структура и содержание аудиторского заключения.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аудиторского заключения. Условия модификации мнения аудитора.</w:t>
      </w:r>
    </w:p>
    <w:p w:rsidR="00E967C5" w:rsidRPr="00E967C5" w:rsidRDefault="00E967C5" w:rsidP="00E967C5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Прочая информация руководству хозяйствующего субъекта по результатам аудита.</w:t>
      </w:r>
    </w:p>
    <w:p w:rsidR="00E967C5" w:rsidRPr="00E967C5" w:rsidRDefault="00E967C5" w:rsidP="00E96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аудиторской проверки</w:t>
      </w:r>
    </w:p>
    <w:p w:rsidR="00E967C5" w:rsidRPr="00E967C5" w:rsidRDefault="00E967C5" w:rsidP="00E967C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Эволюция отечественных стандартов аудита </w:t>
      </w:r>
    </w:p>
    <w:p w:rsidR="00E967C5" w:rsidRPr="00E967C5" w:rsidRDefault="00E967C5" w:rsidP="00E967C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международных стандартов аудита</w:t>
      </w:r>
    </w:p>
    <w:p w:rsidR="00E967C5" w:rsidRPr="00E967C5" w:rsidRDefault="00E967C5" w:rsidP="00E967C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Кодекс этики и правила независимости в аудите</w:t>
      </w:r>
    </w:p>
    <w:p w:rsidR="00E967C5" w:rsidRPr="00E967C5" w:rsidRDefault="00E967C5" w:rsidP="00E967C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технологию проведения аудита финансовой (бухгалтерской) отчетности</w:t>
      </w:r>
    </w:p>
    <w:p w:rsidR="00E967C5" w:rsidRPr="00E967C5" w:rsidRDefault="00E967C5" w:rsidP="00E967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  </w:t>
      </w:r>
      <w:r w:rsidRPr="00E967C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«зачтено» выставляется студенту, если  студентом усвоено более 50 процентов знаний; 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«не зачтено» если  студентом усвоено менее 50 процентов знаний. 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E967C5" w:rsidRPr="00E967C5" w:rsidRDefault="00E967C5" w:rsidP="00E96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967C5" w:rsidRPr="00E967C5" w:rsidRDefault="00E967C5" w:rsidP="00E967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Тесты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 Аудита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1. Банк тестов по модулям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Модуль 1.</w:t>
      </w:r>
      <w:r w:rsidRPr="00E967C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Концептуальные основы аудита</w:t>
      </w:r>
      <w:r w:rsidRPr="00E967C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Сопутствующие аудиту услуги - это: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Услуги эксперта;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Аудиторская деятельность, осуществляемая аудиторской организацией помимо проведения аудита;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Часть вспомогательных работ по осуществлению аудиторской проверки.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2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Определите из ниже перечисленных прочих услуг услугу, совместимую с аудитом бухгалтерской отчетности: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Ведение бухгалтерского учета;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Составление бухгалтерской отчетности;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Бухгалтерское консультирование.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3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Согласно требованиям Кодекса этики аудитор обязан: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Действовать в интересах заказчика услуг;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Действовать в интересах общества и всех пользователей отчетности;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Все выше изложенное.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4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Система услуг, оказываемых аудиторскими организациями, включает: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Проведение аудита, оказание сопутствующих аудиту услуг и прочих услуг, связанных с аудиторской деятельностью;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Проведение аудита и оказание сопутствующих аудиту услуг;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 Проведение аудита и оказание прочих услуг, связанных с аудиторской деятельностью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5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Федеральные стандарты аудиторской деятельности утверждает: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 РФ;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6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Внутрифирменные правила (стандарты) аудиторской деятельности утверждает: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Руководство аудиторской организации;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7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Общие принципы аудита определяет: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Внутрифирменные стандарты;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Федеральный стандарт №1 «Цель и основные принципы аудита финансовой  (бухгалтерской) отчетности»;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Кодекс профессиональной этики аудиторов.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8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Требования внутренних стандартов саморегулируемых организаций аудиторов: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применению;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Обязательны  к применению за исключением положений, в отношении которых указано,  что они имеют рекомендательный характер;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 к применению для членов данной саморегулируемой организации.</w:t>
      </w:r>
      <w:proofErr w:type="gramEnd"/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Тестовое задание 9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Ведение государственного реестра саморегулируемых организаций аудиторов осуществляется: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Правительством РФ;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Уполномоченным федеральным органом;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Департаментом по организац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деятельности Минфина России.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10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рынка аудиторских услуг в Российской Федерации является функцией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Правительства РФ;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Уполномоченного федерального органа;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Аудиторской организации.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11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Целью деятельности саморегулируемых организаций аудиторов является: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Получение прибыли от оказания аудиторских услуг;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Обеспечение условий осуществления аудиторской деятельности;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Снижение риска ответственности перед пользователями бухгалтерской отчетности.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12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13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Внутренние стандарты аудиторской деятельности разрабатываются с учетом: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Международных стандартов аудиторской деятельности;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Международных стандартов финансовой отчетности;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Федеральных стандартов аудиторской деятельности.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14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Стандарты аудиторской деятельности классифицируются по уровню регулирования </w:t>
      </w:r>
      <w:proofErr w:type="gramStart"/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Международные, национальные и внутренние;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Международные, национальные и внутрифирменные;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Стандарты, разработанные для стран Европейского Союза, и стандарты, разработанные для США.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15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Меры предосторожности, которые могут устранить угрозы независимости аудитора или ослабить их до приемлемого уровня, подразделяются </w:t>
      </w:r>
      <w:proofErr w:type="gramStart"/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аудиторской, нормативными правовыми актами и меры предосторожности, обусловленные рабочей средой;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 профессией и меры предосторожности, относящиеся к деятельности аудиторской организации;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относящиеся к заданию и меры предосторожности, обусловленные рабочей средой.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Модуль 2.</w:t>
      </w: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Технология проведения аудита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16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ли аудитор самостоятельно определять формы и методы проведения аудита?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Нет, необходимо согласование с руководством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Да;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Да, за исключением случаев, когда проводится обязательный аудит.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17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18</w:t>
      </w:r>
    </w:p>
    <w:p w:rsidR="00E967C5" w:rsidRPr="00E967C5" w:rsidRDefault="00E967C5" w:rsidP="00E9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Единые требования в отношении контроля качества выполнения заданий по аудиту устанавливает Международный стандарт аудита:</w:t>
      </w:r>
    </w:p>
    <w:p w:rsidR="00E967C5" w:rsidRPr="00E967C5" w:rsidRDefault="00E967C5" w:rsidP="00E967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Международный стандарт аудита;</w:t>
      </w:r>
    </w:p>
    <w:p w:rsidR="00E967C5" w:rsidRPr="00E967C5" w:rsidRDefault="00E967C5" w:rsidP="00E967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E967C5">
        <w:rPr>
          <w:rFonts w:ascii="Times New Roman" w:eastAsia="Calibri" w:hAnsi="Times New Roman" w:cs="Calibri"/>
          <w:sz w:val="24"/>
          <w:szCs w:val="24"/>
          <w:lang w:val="ru-RU" w:eastAsia="ru-RU"/>
        </w:rPr>
        <w:t>Постановление Правительства РФ;</w:t>
      </w:r>
    </w:p>
    <w:p w:rsidR="00E967C5" w:rsidRPr="00E967C5" w:rsidRDefault="00E967C5" w:rsidP="00E967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E967C5">
        <w:rPr>
          <w:rFonts w:ascii="Times New Roman" w:eastAsia="Calibri" w:hAnsi="Times New Roman" w:cs="Calibri"/>
          <w:sz w:val="24"/>
          <w:szCs w:val="24"/>
          <w:lang w:val="ru-RU" w:eastAsia="ru-RU"/>
        </w:rPr>
        <w:t>Стандарт аудита саморегулируемой организации.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19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Сутью принципа объективности в аудите является то, что аудитор не должен допускать влияния на его суждения: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предвзятости, конфликта интересов;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других лиц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конфликта интересов либо других лиц.</w:t>
      </w:r>
    </w:p>
    <w:p w:rsidR="00E967C5" w:rsidRPr="00E967C5" w:rsidRDefault="00E967C5" w:rsidP="00E9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20</w:t>
      </w:r>
    </w:p>
    <w:p w:rsidR="00E967C5" w:rsidRPr="00E967C5" w:rsidRDefault="00E967C5" w:rsidP="00E9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«Обзорная проверка качества выполнения задания» – это: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процесс, призванный после выдачи аудиторского заключения объективно оценить значимые суждения и выводы аудиторской группы, сформированные по результатам аудита;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аудита;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один из видов внешнего контроля качества оказываемых аудиторских услуг.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967C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21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Профессиональная компетентность</w:t>
      </w: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это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элемент</w:t>
      </w: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кадровой работы; 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принятия на обслуживание нового клиента или 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продолжении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сотрудничества с уже существующим клиентом потенциальная угроза личной заинтересованности;</w:t>
      </w:r>
    </w:p>
    <w:p w:rsidR="00E967C5" w:rsidRP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выполнения задания.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ind w:left="502" w:hanging="43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67C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2.Инструкция по выполнению. </w:t>
      </w:r>
      <w:r w:rsidRPr="00E967C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Укажите номер правильного варианта ответа. Возможен только один правильный ответ.</w:t>
      </w:r>
    </w:p>
    <w:p w:rsidR="00E967C5" w:rsidRPr="00E967C5" w:rsidRDefault="00E967C5" w:rsidP="00E967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E967C5" w:rsidRPr="00E967C5" w:rsidRDefault="00E967C5" w:rsidP="00E967C5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(зачет)- выставляется студенту, если студент ответил правильно на 12 и более вопросов; </w:t>
      </w:r>
    </w:p>
    <w:p w:rsidR="00E967C5" w:rsidRPr="00E967C5" w:rsidRDefault="00E967C5" w:rsidP="00E967C5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0-49 баллов (незачет) выставляется студенту, если студент ответил правильно на 12 и менее вопросов.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    Л.Н. Кузнецова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«____»__________________201…  г. 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967C5" w:rsidRPr="00E967C5" w:rsidRDefault="00E967C5" w:rsidP="00E967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Ситуационные задачи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E967C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E967C5">
        <w:rPr>
          <w:rFonts w:ascii="Times New Roman" w:eastAsia="Times New Roman" w:hAnsi="Times New Roman" w:cs="Times New Roman"/>
          <w:sz w:val="16"/>
          <w:szCs w:val="24"/>
          <w:vertAlign w:val="superscript"/>
          <w:lang w:val="ru-RU" w:eastAsia="ru-RU"/>
        </w:rPr>
        <w:t xml:space="preserve">      </w:t>
      </w: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Основы аудита</w:t>
      </w: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</w:t>
      </w:r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активов баланса АО «Квадрат» на 31.12.20ХХ г. – 17800 тыс. руб., объем выручки от продажи  продукции за 20ХХ г. – 459710 тыс. руб. Подлежит ли АО «Квадрат» обязательному аудиту; если да, то определите, по какому критерию.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Используйте положения Федерального закона «Об аудиторской деятельности».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2</w:t>
      </w:r>
    </w:p>
    <w:p w:rsidR="00E967C5" w:rsidRPr="00E967C5" w:rsidRDefault="00E967C5" w:rsidP="00E967C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Аудиторская фирма «Синус-Аудит» оказывает аудиторские услуг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ООО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в течение последних четырех последних лет</w:t>
      </w:r>
      <w:r w:rsidRPr="00E96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 информационно-консультационное обслуживание, налоговый аудит. В отчетном году в связи со сменой бухгалтерского программного обеспечения произошла утеря части бухгалтерской информации. Руководств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ООО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20ХХ г. и аудиторскую проверку за 20ХХ г. Оцените ситуацию. Используйте положения Федерального закона «Об аудиторской деятельности».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3</w:t>
      </w:r>
    </w:p>
    <w:p w:rsidR="00E967C5" w:rsidRPr="00E967C5" w:rsidRDefault="00E967C5" w:rsidP="00E967C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4</w:t>
      </w: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>Составьте Письмо обязательство на проведение аудита  АО «Диагональ» аудиторской фирмой «Аудит и консалтинг»</w:t>
      </w:r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5</w:t>
      </w: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 xml:space="preserve">Составьте гражданско-правовой договор на проведение аудита  АО «Диагональ» аудиторской фирмой «Аудит и консалтинг»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гарантируют высокое качество оказываемых аудиторских услуг?</w:t>
      </w: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6</w:t>
      </w:r>
    </w:p>
    <w:p w:rsidR="00E967C5" w:rsidRPr="00E967C5" w:rsidRDefault="00E967C5" w:rsidP="00E967C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Разработайте общий план аудита, руководствуясь Международными стандартами аудита. Основной вид деятельности АО «Диагональ» - осуществление автомобильных перевозок. В структуре АО «Диагональ» - кафе, автозаправочная станция, станция технического обслуживания автомобилей. В составе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внеоборотных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производства и краткосрочных финансовых вложений. В отчетном периоде организация не пользовалась кредитами и займами. По результатам хозяйственной деятельности получена чистая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прибыль. Отразите в общем плане аудита график и сроки проведения аудита с учетом планируемого объема работ и условий договора (01.03.201Х-23.03.201Х). В результате диагностики на этапе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- приложения к внутрифирменному стандарту.</w:t>
      </w: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7</w:t>
      </w:r>
    </w:p>
    <w:p w:rsidR="00E967C5" w:rsidRPr="00E967C5" w:rsidRDefault="00E967C5" w:rsidP="00E967C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Принимая во внимание предпосылки составления бухгалтерской отчетности, а также, учитывая условия, изложенные в ситуации 7, составьте программу аудита по сегменту «Аудит основных средств». Результаты оформите в виде рабочего документа - приложения к внутрифирменному стандарту.</w:t>
      </w:r>
    </w:p>
    <w:p w:rsidR="00E967C5" w:rsidRPr="00E967C5" w:rsidRDefault="00E967C5" w:rsidP="00E967C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8</w:t>
      </w:r>
    </w:p>
    <w:p w:rsidR="00E967C5" w:rsidRPr="00E967C5" w:rsidRDefault="00E967C5" w:rsidP="00E967C5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осуществления внешнего контроля качества аудита в фирме ООО «Синус-Аудит» установлено, что общий план аудита одного из клиентов (ООО «Сфера») содержит следующую информацию: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аудируемое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лицо; период аудита; общее количество человеко-часов. План составлен с указанием разделов бухгалтерского учета, соответствующих группировке статей бухгалтерского баланса. План аудита подписан руководителем аудиторской проверки. Определите и опишите нарушения в порядке составления и оформления общего плана аудита. Определите, какая информация в отношении общего плана аудита должна быть определена во внутрифирменном стандарте. </w:t>
      </w: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Ситуационная задача 9</w:t>
      </w:r>
    </w:p>
    <w:p w:rsidR="00E967C5" w:rsidRPr="00E967C5" w:rsidRDefault="00E967C5" w:rsidP="00E967C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E967C5" w:rsidRPr="00E967C5" w:rsidRDefault="00E967C5" w:rsidP="00E967C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10</w:t>
      </w: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Исходя из данных ситуации 7,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данном случае. Укажите способы снижения риска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11</w:t>
      </w:r>
    </w:p>
    <w:p w:rsidR="00E967C5" w:rsidRPr="00E967C5" w:rsidRDefault="00E967C5" w:rsidP="00E967C5">
      <w:pPr>
        <w:keepNext/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предварительного планирования аудита АО «Вертикаль», проводимого впервые аудиторской фирмой ООО «Синус-Аудит», получена следующая информация о клиенте: </w:t>
      </w:r>
    </w:p>
    <w:p w:rsidR="00E967C5" w:rsidRPr="00E967C5" w:rsidRDefault="00E967C5" w:rsidP="00E967C5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утеряны материалы предыдущей аудиторской проверки;</w:t>
      </w:r>
    </w:p>
    <w:p w:rsidR="00E967C5" w:rsidRPr="00E967C5" w:rsidRDefault="00E967C5" w:rsidP="00E967C5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отчетном периоде освоено производство принципиально нового вида продукции;</w:t>
      </w:r>
    </w:p>
    <w:p w:rsidR="00E967C5" w:rsidRPr="00E967C5" w:rsidRDefault="00E967C5" w:rsidP="00E967C5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конце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периода  произошла смена главного бухгалтера.</w:t>
      </w:r>
    </w:p>
    <w:p w:rsidR="00E967C5" w:rsidRPr="00E967C5" w:rsidRDefault="00E967C5" w:rsidP="00E967C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изучения аудитором действующих систем бухгалтерского учета и  внутреннего контроля получена следующая информация. В бухгалтерии  работают 13 бухгалтеров. Используется журнально-ордерная форма бухгалтерского учета. Вся бухгалтерская информация, кроме расчетов с персоналом по заработной плате, обрабатывается вручную. Компьютерная программа по расчетам заработной платы работников создана программистами АО «Вертикаль».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бухгалтера. Производственные отчеты различных подразделений согласно утвержденному графику должны представляться главному бухгалтеру. Руководство предприятия особенное внимание уделяет учету и контролю затрат основного производства. Поэтому периодически в течение года проводятся инвентаризации незавершенного производства. В случае необходимости отражения в учете нетипичных и неоднозначно трактуемых в законодательстве операций решение принимает главный бухгалтер. В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аудиторские организации за консультациями учетный персонал не обращается.  В связи с 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сверок. Это приводит к тому, что основная работа по выявлению и исправлению ошибок, обнаруженных в результате инвентаризаций и сверок, проводится бухгалтерами производственных подразделений.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Выделите и опишите в рабочем документе факторы, влияющие на неотъемлемый риск и риск средств контроля. Оцените влияние данных факторов на величину неотъемлемого риска и риска средств контроля (оценки 1, 2, 3 – 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минимального до максимального влияния на риски). Определите перечень процедур внутреннего контроля и оцените их эффективность.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12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резервы по сомнительной дебиторской задолженности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сформированы надлежащим образом.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вся кредиторская задолженность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отражена в бухгалтерской отчетности.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13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следующих целей аудита предложите возможные аналитические процедуры: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объем продаж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полностью отражен в отчете о финансовых результатах.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материально-производственные запасы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отражены в бухгалтерской отчетности.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Цель аудита: Гарантировать, что дебиторская задолженность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отражена в бухгалтерской отчетности.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14</w:t>
      </w:r>
    </w:p>
    <w:p w:rsidR="00E967C5" w:rsidRPr="00E967C5" w:rsidRDefault="00E967C5" w:rsidP="00E967C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E967C5" w:rsidRPr="00E967C5" w:rsidRDefault="00E967C5" w:rsidP="00E967C5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неотъемлемый риск – средний;</w:t>
      </w:r>
    </w:p>
    <w:p w:rsidR="00E967C5" w:rsidRPr="00E967C5" w:rsidRDefault="00E967C5" w:rsidP="00E967C5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 средств контроля – средний;</w:t>
      </w:r>
    </w:p>
    <w:p w:rsidR="00E967C5" w:rsidRPr="00E967C5" w:rsidRDefault="00E967C5" w:rsidP="00E967C5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риск, связанный с пересекающимися процедурами – высокий.</w:t>
      </w:r>
    </w:p>
    <w:p w:rsidR="00E967C5" w:rsidRPr="00E967C5" w:rsidRDefault="00E967C5" w:rsidP="00E967C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Определите число элементов выборки. </w:t>
      </w:r>
    </w:p>
    <w:p w:rsidR="00E967C5" w:rsidRPr="00E967C5" w:rsidRDefault="00E967C5" w:rsidP="00E96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15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проведения аудиторской проверки АО «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за 200Х г. при запросе аудитором ООО «Синус-Аудит»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г., подписанный представителями управления МЧС по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Ростовской области. 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16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аудит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не обнаружены существенные нарушения и ситуации, которые могут привести к выдаче модифицированного аудиторского заключения. Аудиторская проверк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за 200Х г. согласно договору оказания аудиторских услуг началась 10.01.200ХХ г. Это не позволило аудиторам ООО «Синус-Аудит» наблюдать за проведением инвентаризации материально-производственных запасов, стоимость которых составляет 12% от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валюты баланса.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17</w:t>
      </w:r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Аудиторская фирма «Синус-Аудит»  впервые заключила договор с АО «Эллипс» на проведение инициативного аудита. В процессе подготовки проверки руководство 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Международных стандартов аудита.</w:t>
      </w:r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18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E967C5" w:rsidRPr="00E967C5" w:rsidRDefault="00E967C5" w:rsidP="00E967C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E967C5" w:rsidRPr="00E967C5" w:rsidRDefault="00E967C5" w:rsidP="00E967C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363"/>
      </w:tblGrid>
      <w:tr w:rsidR="00E967C5" w:rsidRPr="00E967C5" w:rsidTr="00F430B9">
        <w:tc>
          <w:tcPr>
            <w:tcW w:w="9463" w:type="dxa"/>
            <w:gridSpan w:val="3"/>
          </w:tcPr>
          <w:p w:rsidR="00E967C5" w:rsidRPr="00E967C5" w:rsidRDefault="00E967C5" w:rsidP="00E967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  <w:t>Регламент проведения мероприятия оценивания</w:t>
            </w:r>
          </w:p>
        </w:tc>
      </w:tr>
      <w:tr w:rsidR="00E967C5" w:rsidRPr="00E967C5" w:rsidTr="00F430B9">
        <w:tc>
          <w:tcPr>
            <w:tcW w:w="720" w:type="dxa"/>
          </w:tcPr>
          <w:p w:rsidR="00E967C5" w:rsidRPr="00E967C5" w:rsidRDefault="00E967C5" w:rsidP="00E9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80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 длительности решения задачи</w:t>
            </w:r>
          </w:p>
        </w:tc>
        <w:tc>
          <w:tcPr>
            <w:tcW w:w="1363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5-30 мин.</w:t>
            </w:r>
          </w:p>
        </w:tc>
      </w:tr>
      <w:tr w:rsidR="00E967C5" w:rsidRPr="00E967C5" w:rsidTr="00F430B9">
        <w:tc>
          <w:tcPr>
            <w:tcW w:w="720" w:type="dxa"/>
          </w:tcPr>
          <w:p w:rsidR="00E967C5" w:rsidRPr="00E967C5" w:rsidRDefault="00E967C5" w:rsidP="00E9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380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Внесение исправлений в представленное решение</w:t>
            </w:r>
          </w:p>
        </w:tc>
        <w:tc>
          <w:tcPr>
            <w:tcW w:w="1363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 мин.</w:t>
            </w:r>
          </w:p>
        </w:tc>
      </w:tr>
      <w:tr w:rsidR="00E967C5" w:rsidRPr="00E967C5" w:rsidTr="00F430B9">
        <w:tc>
          <w:tcPr>
            <w:tcW w:w="720" w:type="dxa"/>
          </w:tcPr>
          <w:p w:rsidR="00E967C5" w:rsidRPr="00E967C5" w:rsidRDefault="00E967C5" w:rsidP="00E9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80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Комментарии преподавателя</w:t>
            </w:r>
          </w:p>
        </w:tc>
        <w:tc>
          <w:tcPr>
            <w:tcW w:w="1363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2 мин.</w:t>
            </w:r>
          </w:p>
        </w:tc>
      </w:tr>
      <w:tr w:rsidR="00E967C5" w:rsidRPr="00E967C5" w:rsidTr="00F430B9">
        <w:tc>
          <w:tcPr>
            <w:tcW w:w="720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7380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363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35 мин.</w:t>
            </w:r>
          </w:p>
        </w:tc>
      </w:tr>
    </w:tbl>
    <w:p w:rsidR="00E967C5" w:rsidRP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E967C5" w:rsidRPr="00E967C5" w:rsidTr="00F430B9">
        <w:tc>
          <w:tcPr>
            <w:tcW w:w="9540" w:type="dxa"/>
            <w:gridSpan w:val="2"/>
          </w:tcPr>
          <w:p w:rsidR="00E967C5" w:rsidRPr="00E967C5" w:rsidRDefault="00E967C5" w:rsidP="00E967C5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Критерии оценивания:</w:t>
            </w:r>
          </w:p>
        </w:tc>
      </w:tr>
      <w:tr w:rsidR="00E967C5" w:rsidRPr="00F01E64" w:rsidTr="00F430B9">
        <w:tc>
          <w:tcPr>
            <w:tcW w:w="5220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«зачтено» выставляется, если  </w:t>
            </w:r>
          </w:p>
        </w:tc>
        <w:tc>
          <w:tcPr>
            <w:tcW w:w="4320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Задача решена в полном объеме</w:t>
            </w:r>
            <w:r w:rsidRPr="00E967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расчеты</w:t>
            </w: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сделаны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верно, процент ошибок менее 15, предлагаемые рабочие документы методически обоснованы, сделаны необходимые выводы</w:t>
            </w:r>
            <w:r w:rsidRPr="00E967C5">
              <w:rPr>
                <w:rFonts w:ascii="Times New Roman" w:eastAsia="Times New Roman" w:hAnsi="Times New Roman" w:cs="Times New Roman"/>
                <w:lang w:val="ru-RU" w:eastAsia="ru-RU"/>
              </w:rPr>
              <w:t>; </w:t>
            </w:r>
          </w:p>
        </w:tc>
      </w:tr>
      <w:tr w:rsidR="00E967C5" w:rsidRPr="00F01E64" w:rsidTr="00F430B9">
        <w:tc>
          <w:tcPr>
            <w:tcW w:w="5220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«не зачтено» выставляется, если </w:t>
            </w:r>
          </w:p>
        </w:tc>
        <w:tc>
          <w:tcPr>
            <w:tcW w:w="4320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Задача не решена, </w:t>
            </w:r>
            <w:r w:rsidRPr="00E967C5">
              <w:rPr>
                <w:rFonts w:ascii="Times New Roman" w:eastAsia="Times New Roman" w:hAnsi="Times New Roman" w:cs="Times New Roman"/>
                <w:lang w:val="ru-RU" w:eastAsia="ru-RU"/>
              </w:rPr>
              <w:t>расчеты</w:t>
            </w: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      </w:r>
          </w:p>
        </w:tc>
      </w:tr>
    </w:tbl>
    <w:p w:rsidR="00E967C5" w:rsidRDefault="00E967C5" w:rsidP="00E96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01E64" w:rsidRPr="00E967C5" w:rsidRDefault="00F01E64" w:rsidP="00F01E64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F01E64" w:rsidRPr="00E967C5" w:rsidRDefault="00F01E64" w:rsidP="00F01E64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F01E64" w:rsidRPr="00E967C5" w:rsidRDefault="00F01E64" w:rsidP="00F01E6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F01E64" w:rsidRPr="00E967C5" w:rsidRDefault="00F01E64" w:rsidP="00F0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967C5" w:rsidRPr="00E967C5" w:rsidRDefault="00E967C5" w:rsidP="00E967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Вопросы для собеседования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</w:t>
      </w: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дисциплине</w:t>
      </w:r>
      <w:r w:rsidRPr="00E96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Pr="00E967C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 </w:t>
      </w: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«Основы</w:t>
      </w: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аудита»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1.</w:t>
      </w:r>
      <w:r w:rsidRPr="00E967C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ТЕОРЕТИЧЕСКИЕ И ОРГАНИЗАЦИОННЫЕ ОСНОВЫ АУДИТА</w:t>
      </w:r>
    </w:p>
    <w:p w:rsidR="00E967C5" w:rsidRPr="00E967C5" w:rsidRDefault="00E967C5" w:rsidP="00E967C5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967C5" w:rsidRPr="00E967C5" w:rsidRDefault="00E967C5" w:rsidP="00E967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определения контроля, ревиз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дита, изложенные в учебной и научной литературе.</w:t>
      </w:r>
    </w:p>
    <w:p w:rsidR="00E967C5" w:rsidRPr="00E967C5" w:rsidRDefault="00E967C5" w:rsidP="00E967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 функции, принципы аудита на основании международных стандартов аудита.</w:t>
      </w:r>
    </w:p>
    <w:p w:rsidR="00E967C5" w:rsidRPr="00E967C5" w:rsidRDefault="00E967C5" w:rsidP="00E967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Ознакомиться с историческим экскурсом и этапами развития аудита.</w:t>
      </w:r>
    </w:p>
    <w:p w:rsidR="00E967C5" w:rsidRPr="00E967C5" w:rsidRDefault="00E967C5" w:rsidP="00E967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основные задачи государственного финансового контроля, ревиз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</w:t>
      </w: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 экономической литературе.</w:t>
      </w:r>
    </w:p>
    <w:p w:rsidR="00E967C5" w:rsidRPr="00E967C5" w:rsidRDefault="00E967C5" w:rsidP="00E967C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сущность аудита, исследовав нормативные акты по аудиту (Федеральный закон «Об аудиторской деятельности», Международные стандарты аудита.</w:t>
      </w:r>
      <w:proofErr w:type="gramEnd"/>
    </w:p>
    <w:p w:rsidR="00E967C5" w:rsidRPr="00E967C5" w:rsidRDefault="00E967C5" w:rsidP="00E967C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</w:t>
      </w: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цели, задачи и функц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дита.</w:t>
      </w:r>
    </w:p>
    <w:p w:rsidR="00E967C5" w:rsidRPr="00E967C5" w:rsidRDefault="00E967C5" w:rsidP="00E967C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</w:t>
      </w: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концепции и постулаты аудита на основе изучения иностранной и отечественной экономической литературы.</w:t>
      </w:r>
    </w:p>
    <w:p w:rsidR="00E967C5" w:rsidRPr="00E967C5" w:rsidRDefault="00E967C5" w:rsidP="00E967C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</w:r>
    </w:p>
    <w:p w:rsidR="00E967C5" w:rsidRPr="00E967C5" w:rsidRDefault="00E967C5" w:rsidP="00E967C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современное состояние рынка аудиторских услуг.</w:t>
      </w:r>
    </w:p>
    <w:p w:rsidR="00E967C5" w:rsidRPr="00E967C5" w:rsidRDefault="00E967C5" w:rsidP="00E967C5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нормативно-правовые акты, применяемые в аудиторской деятельности</w:t>
      </w:r>
    </w:p>
    <w:p w:rsidR="00E967C5" w:rsidRPr="00E967C5" w:rsidRDefault="00E967C5" w:rsidP="00E967C5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определением различных подходов к определению законодательных ограничений в занят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деятельностью и в проведении аудиторских проверок конкретного клиента</w:t>
      </w:r>
    </w:p>
    <w:p w:rsidR="00E967C5" w:rsidRPr="00E967C5" w:rsidRDefault="00E967C5" w:rsidP="00E967C5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порядок осуществления внешнего и внутреннего контроля качества аудита </w:t>
      </w:r>
    </w:p>
    <w:p w:rsidR="00E967C5" w:rsidRPr="00E967C5" w:rsidRDefault="00E967C5" w:rsidP="00E967C5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Охарактеризовать основные виды ответственности аудиторских организаций и индивидуальных аудиторов </w:t>
      </w:r>
    </w:p>
    <w:p w:rsidR="00E967C5" w:rsidRPr="00E967C5" w:rsidRDefault="00E967C5" w:rsidP="00E967C5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</w:t>
      </w: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ТЕХНОЛОГИЯ ПРОВЕДЕНИЯ АУДИТА</w:t>
      </w:r>
    </w:p>
    <w:p w:rsidR="00E967C5" w:rsidRPr="00E967C5" w:rsidRDefault="00E967C5" w:rsidP="00E967C5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967C5" w:rsidRPr="00E967C5" w:rsidRDefault="00E967C5" w:rsidP="00E967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предпосылками составления бухгалтерской отчетности, их видами, использованием в процессе аудита</w:t>
      </w:r>
    </w:p>
    <w:p w:rsidR="00E967C5" w:rsidRPr="00E967C5" w:rsidRDefault="00E967C5" w:rsidP="00E967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Изучить порядок взаимодействия аудитора и руководства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процессе сбора аудиторских доказательств</w:t>
      </w:r>
    </w:p>
    <w:p w:rsidR="00E967C5" w:rsidRPr="00E967C5" w:rsidRDefault="00E967C5" w:rsidP="00E967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особенности проведения аудиторских процедур в особых случаях </w:t>
      </w:r>
    </w:p>
    <w:p w:rsidR="00E967C5" w:rsidRPr="00E967C5" w:rsidRDefault="00E967C5" w:rsidP="00E967C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нормативные документы в сфере регулирования сбора аудиторских доказательств</w:t>
      </w:r>
    </w:p>
    <w:p w:rsidR="00E967C5" w:rsidRPr="00E967C5" w:rsidRDefault="00E967C5" w:rsidP="00E967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вопросы влияния существенности на вариант аудиторского заключения.</w:t>
      </w:r>
    </w:p>
    <w:p w:rsidR="00E967C5" w:rsidRPr="00E967C5" w:rsidRDefault="00E967C5" w:rsidP="00E967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E967C5" w:rsidRPr="00E967C5" w:rsidRDefault="00E967C5" w:rsidP="00E967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искажений бухгалтерской (финансовой) отчетности, которые ведут к модификац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диторского заключения  </w:t>
      </w:r>
    </w:p>
    <w:p w:rsidR="00E967C5" w:rsidRPr="00E967C5" w:rsidRDefault="00E967C5" w:rsidP="00E967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Ознакомиться с принципами общения аудитора и руководством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</w:t>
      </w:r>
    </w:p>
    <w:p w:rsidR="00E967C5" w:rsidRPr="00E967C5" w:rsidRDefault="00E967C5" w:rsidP="00E967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всех этапах аудита </w:t>
      </w:r>
    </w:p>
    <w:p w:rsidR="00E967C5" w:rsidRPr="00E967C5" w:rsidRDefault="00E967C5" w:rsidP="00E967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E967C5" w:rsidRPr="00E967C5" w:rsidRDefault="00E967C5" w:rsidP="00E967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ситуаций, которые могут потребовать использование работы третьих лиц (эксперта и др.).</w:t>
      </w:r>
    </w:p>
    <w:p w:rsidR="00E967C5" w:rsidRPr="00E967C5" w:rsidRDefault="00E967C5" w:rsidP="00E967C5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E967C5" w:rsidRPr="00E967C5" w:rsidTr="00F430B9">
        <w:tc>
          <w:tcPr>
            <w:tcW w:w="9570" w:type="dxa"/>
            <w:gridSpan w:val="2"/>
          </w:tcPr>
          <w:p w:rsidR="00E967C5" w:rsidRPr="00E967C5" w:rsidRDefault="00E967C5" w:rsidP="00E967C5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Критерии оценки:</w:t>
            </w:r>
          </w:p>
        </w:tc>
      </w:tr>
      <w:tr w:rsidR="00E967C5" w:rsidRPr="00E967C5" w:rsidTr="00F430B9">
        <w:tc>
          <w:tcPr>
            <w:tcW w:w="5507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«зачтено» выставляется, если: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70%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 полном объеме или частично</w:t>
            </w: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использованы</w:t>
            </w:r>
          </w:p>
        </w:tc>
      </w:tr>
      <w:tr w:rsidR="00E967C5" w:rsidRPr="00E967C5" w:rsidTr="00F430B9">
        <w:tc>
          <w:tcPr>
            <w:tcW w:w="5507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«не зачтено» выставляется, если 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30%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частично </w:t>
            </w: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не использованы</w:t>
            </w:r>
          </w:p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Составитель ________________________ Л.Н. Кузнецова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 «____»__________________201… г. 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E967C5" w:rsidRPr="00E967C5" w:rsidRDefault="00E967C5" w:rsidP="00E967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967C5" w:rsidRPr="00E967C5" w:rsidRDefault="00E967C5" w:rsidP="00E96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E967C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«Аудит»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Комплект расчетных заданий</w:t>
      </w:r>
    </w:p>
    <w:p w:rsidR="00E967C5" w:rsidRPr="00E967C5" w:rsidRDefault="00E967C5" w:rsidP="00E967C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 «Основы аудита</w:t>
      </w: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Задачи репродуктивного уровня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</w:t>
      </w:r>
    </w:p>
    <w:p w:rsidR="00E967C5" w:rsidRPr="00E967C5" w:rsidRDefault="00E967C5" w:rsidP="00E967C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Задачи реконструктивного уровня 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E967C5" w:rsidRPr="00E967C5" w:rsidRDefault="00E967C5" w:rsidP="00E967C5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Рассмотрите следующие варианты сочетаний различных видов аудиторских доказательств. Расположите их по убыванию степени надежности. Определите, для подтверждения какой предпосылки подготовки бухгалтерской отчетности используются приведенные аудиторские доказательства.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Подтвердить, что здания являются собственностью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лица.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1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486"/>
      </w:tblGrid>
      <w:tr w:rsidR="00E967C5" w:rsidRPr="00E967C5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охранника, подтверждающее, что здания являются собственностью организации.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Письменное подтверждение нотариуса о том, что у предприятия имеются документы,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Оригиналы документов, представленных нотариусом, имеющих государственную регистрацию,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директора,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Заявление, подписанное директором,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967C5" w:rsidRPr="00E967C5" w:rsidRDefault="00E967C5" w:rsidP="00E967C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Цель: Подтвердить остаток на расчетном счете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конце года.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2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2)</w:t>
      </w:r>
    </w:p>
    <w:tbl>
      <w:tblPr>
        <w:tblW w:w="9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86"/>
      </w:tblGrid>
      <w:tr w:rsidR="00E967C5" w:rsidRPr="00E967C5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остатка финансовым директором.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Копия выписки банка, отражающая остаток на расчетном счете в 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Письменное подтверждение из банка (справка) об остатке на расчетном счете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заместителя главного бухгалтера об остатке на расчетном счете в банке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 Цель: Подтвердить стоимость административного здания, которое подверглось переоценке в течение года и включено в бухгалтерскую отчетность по новой стоимости.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</w:t>
      </w:r>
    </w:p>
    <w:p w:rsidR="00E967C5" w:rsidRPr="00E967C5" w:rsidRDefault="00E967C5" w:rsidP="00E967C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3)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E967C5" w:rsidRPr="00E967C5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оценщика, подтверждающего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 в финансовой прессе с информацией о стоимости, выплаченной за аналогичное административное здание.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аттестованного оценщика с подробным описанием его опыта работы и определяющее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Задачи творческого уровня  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E967C5" w:rsidRPr="00E967C5" w:rsidRDefault="00E967C5" w:rsidP="00E967C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E967C5" w:rsidRPr="00E967C5" w:rsidRDefault="00E967C5" w:rsidP="00E967C5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Задачи репродуктивного уровня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E967C5" w:rsidRPr="00E967C5" w:rsidRDefault="00E967C5" w:rsidP="00E967C5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внутрифирменному стандарту аудиторской фирм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ООО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E967C5" w:rsidRPr="00E967C5" w:rsidRDefault="00E967C5" w:rsidP="00E967C5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240"/>
      </w:tblGrid>
      <w:tr w:rsidR="00E967C5" w:rsidRPr="00E967C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</w:tc>
      </w:tr>
      <w:tr w:rsidR="00E967C5" w:rsidRPr="00E967C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Прибыль до налогообложения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967C5" w:rsidRPr="00E967C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Выручка от продаж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967C5" w:rsidRPr="00E967C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 и резервы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E967C5" w:rsidRPr="00E967C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 активов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C5" w:rsidRPr="00E967C5" w:rsidRDefault="00E967C5" w:rsidP="00E9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Задачи реконструктивного уровня 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 двумя способами.</w:t>
      </w:r>
    </w:p>
    <w:p w:rsidR="00E967C5" w:rsidRPr="00E967C5" w:rsidRDefault="00E967C5" w:rsidP="00E9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E967C5" w:rsidRPr="00E967C5" w:rsidRDefault="00E967C5" w:rsidP="00E967C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tabs>
          <w:tab w:val="left" w:pos="-1134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ВАРИАНТ 1.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13"/>
        <w:gridCol w:w="990"/>
        <w:gridCol w:w="855"/>
        <w:gridCol w:w="7"/>
        <w:gridCol w:w="848"/>
        <w:gridCol w:w="598"/>
        <w:gridCol w:w="662"/>
        <w:gridCol w:w="1260"/>
      </w:tblGrid>
      <w:tr w:rsidR="00E967C5" w:rsidRPr="00E967C5" w:rsidTr="00F430B9">
        <w:trPr>
          <w:trHeight w:val="664"/>
        </w:trPr>
        <w:tc>
          <w:tcPr>
            <w:tcW w:w="7366" w:type="dxa"/>
            <w:gridSpan w:val="7"/>
          </w:tcPr>
          <w:p w:rsidR="00E967C5" w:rsidRPr="00E967C5" w:rsidRDefault="00E967C5" w:rsidP="00E967C5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</w:pPr>
            <w:r w:rsidRPr="00E967C5"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  <w:lastRenderedPageBreak/>
              <w:t xml:space="preserve">ОПРЕДЕЛЕНИЕ  УРОВНЯ СУЩЕСТВЕННОСТИ </w:t>
            </w:r>
          </w:p>
          <w:p w:rsidR="00E967C5" w:rsidRPr="00E967C5" w:rsidRDefault="00E967C5" w:rsidP="00E967C5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dxa"/>
            <w:gridSpan w:val="2"/>
          </w:tcPr>
          <w:p w:rsidR="00E967C5" w:rsidRPr="00E967C5" w:rsidRDefault="00E967C5" w:rsidP="00E967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E967C5" w:rsidRPr="00E967C5" w:rsidRDefault="00E967C5" w:rsidP="00E967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РД №2</w:t>
            </w:r>
          </w:p>
        </w:tc>
      </w:tr>
      <w:tr w:rsidR="00E967C5" w:rsidRPr="00E967C5" w:rsidTr="00F430B9">
        <w:trPr>
          <w:trHeight w:val="579"/>
        </w:trPr>
        <w:tc>
          <w:tcPr>
            <w:tcW w:w="5920" w:type="dxa"/>
            <w:gridSpan w:val="5"/>
            <w:vAlign w:val="center"/>
          </w:tcPr>
          <w:p w:rsidR="00E967C5" w:rsidRPr="00E967C5" w:rsidRDefault="00E967C5" w:rsidP="00E967C5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</w:pPr>
            <w:r w:rsidRPr="00E967C5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АУДИРУЕМОЕ ЛИЦО</w:t>
            </w:r>
          </w:p>
        </w:tc>
        <w:tc>
          <w:tcPr>
            <w:tcW w:w="3368" w:type="dxa"/>
            <w:gridSpan w:val="4"/>
            <w:vAlign w:val="center"/>
          </w:tcPr>
          <w:p w:rsidR="00E967C5" w:rsidRPr="00E967C5" w:rsidRDefault="00E967C5" w:rsidP="00E967C5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  <w:r w:rsidRPr="00E967C5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АУДИРУЕМЫЙ ПЕРИОД</w:t>
            </w:r>
          </w:p>
        </w:tc>
      </w:tr>
      <w:tr w:rsidR="00E967C5" w:rsidRPr="00F01E64" w:rsidTr="00F430B9">
        <w:trPr>
          <w:cantSplit/>
        </w:trPr>
        <w:tc>
          <w:tcPr>
            <w:tcW w:w="9288" w:type="dxa"/>
            <w:gridSpan w:val="9"/>
            <w:vAlign w:val="center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 Определение единого (общего) уровня существенности и уровня точности </w:t>
            </w:r>
          </w:p>
        </w:tc>
      </w:tr>
      <w:tr w:rsidR="00E967C5" w:rsidRPr="00F01E64" w:rsidTr="00F430B9">
        <w:trPr>
          <w:cantSplit/>
          <w:trHeight w:val="1128"/>
        </w:trPr>
        <w:tc>
          <w:tcPr>
            <w:tcW w:w="4055" w:type="dxa"/>
            <w:vMerge w:val="restart"/>
            <w:vAlign w:val="center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базового показателя бухгалтерской отчетности</w:t>
            </w:r>
          </w:p>
        </w:tc>
        <w:tc>
          <w:tcPr>
            <w:tcW w:w="2713" w:type="dxa"/>
            <w:gridSpan w:val="5"/>
            <w:vAlign w:val="center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базового показателя,</w:t>
            </w:r>
          </w:p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от базового показателя %</w:t>
            </w:r>
          </w:p>
        </w:tc>
        <w:tc>
          <w:tcPr>
            <w:tcW w:w="1260" w:type="dxa"/>
            <w:vMerge w:val="restart"/>
            <w:vAlign w:val="center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для расчета единого (общего) уровня существенности тыс. руб.</w:t>
            </w:r>
          </w:p>
        </w:tc>
      </w:tr>
      <w:tr w:rsidR="00E967C5" w:rsidRPr="00E967C5" w:rsidTr="00F430B9">
        <w:trPr>
          <w:cantSplit/>
        </w:trPr>
        <w:tc>
          <w:tcPr>
            <w:tcW w:w="4055" w:type="dxa"/>
            <w:vMerge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начало года (за прошлый год)</w:t>
            </w:r>
          </w:p>
        </w:tc>
        <w:tc>
          <w:tcPr>
            <w:tcW w:w="855" w:type="dxa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конец </w:t>
            </w:r>
          </w:p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 (за отчетный год)</w:t>
            </w:r>
          </w:p>
        </w:tc>
        <w:tc>
          <w:tcPr>
            <w:tcW w:w="855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за год</w:t>
            </w:r>
          </w:p>
        </w:tc>
        <w:tc>
          <w:tcPr>
            <w:tcW w:w="1260" w:type="dxa"/>
            <w:gridSpan w:val="2"/>
            <w:vMerge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4055" w:type="dxa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2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8" w:type="dxa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4</w:t>
            </w:r>
          </w:p>
        </w:tc>
        <w:tc>
          <w:tcPr>
            <w:tcW w:w="1260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0" w:type="dxa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967C5" w:rsidRPr="00E967C5" w:rsidTr="00F430B9">
        <w:trPr>
          <w:trHeight w:val="1683"/>
        </w:trPr>
        <w:tc>
          <w:tcPr>
            <w:tcW w:w="4055" w:type="dxa"/>
          </w:tcPr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1.Прибыль до налогообложения</w:t>
            </w:r>
          </w:p>
          <w:p w:rsidR="00E967C5" w:rsidRPr="00E967C5" w:rsidRDefault="00E967C5" w:rsidP="00E967C5">
            <w:pPr>
              <w:tabs>
                <w:tab w:val="left" w:pos="-1134"/>
                <w:tab w:val="num" w:pos="360"/>
              </w:tabs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2.Выручка от продажи  (без НДС)</w:t>
            </w:r>
          </w:p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Сумма активов</w:t>
            </w:r>
          </w:p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Капитал и резервы </w:t>
            </w:r>
          </w:p>
        </w:tc>
        <w:tc>
          <w:tcPr>
            <w:tcW w:w="1003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2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</w:tcPr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0" w:type="dxa"/>
          </w:tcPr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rPr>
          <w:cantSplit/>
        </w:trPr>
        <w:tc>
          <w:tcPr>
            <w:tcW w:w="4068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основании данных графы 6.</w:t>
            </w:r>
          </w:p>
          <w:p w:rsidR="00E967C5" w:rsidRPr="00E967C5" w:rsidRDefault="00E967C5" w:rsidP="00E967C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(тыс. руб.)</w:t>
            </w:r>
          </w:p>
          <w:p w:rsidR="00E967C5" w:rsidRPr="00E967C5" w:rsidRDefault="00E967C5" w:rsidP="00E967C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наибольшего значения от среднего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E967C5" w:rsidRPr="00E967C5" w:rsidRDefault="00E967C5" w:rsidP="00E967C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наименьшего значения от среднего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E967C5" w:rsidRPr="00E967C5" w:rsidRDefault="00E967C5" w:rsidP="00E967C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на основе оставшихся показателей (тыс. руб.)</w:t>
            </w:r>
          </w:p>
          <w:p w:rsidR="00E967C5" w:rsidRPr="00E967C5" w:rsidRDefault="00E967C5" w:rsidP="00E967C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Округление значения (тыс. руб.)</w:t>
            </w:r>
          </w:p>
        </w:tc>
        <w:tc>
          <w:tcPr>
            <w:tcW w:w="5220" w:type="dxa"/>
            <w:gridSpan w:val="7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rPr>
          <w:cantSplit/>
        </w:trPr>
        <w:tc>
          <w:tcPr>
            <w:tcW w:w="4068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Общий уровень существенности                                                                                                                       (тыс. руб.)</w:t>
            </w:r>
          </w:p>
        </w:tc>
        <w:tc>
          <w:tcPr>
            <w:tcW w:w="5220" w:type="dxa"/>
            <w:gridSpan w:val="7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rPr>
          <w:cantSplit/>
        </w:trPr>
        <w:tc>
          <w:tcPr>
            <w:tcW w:w="4068" w:type="dxa"/>
            <w:gridSpan w:val="2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Уровень точности (75% от уровня существенности), (тыс. руб.)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gridSpan w:val="7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967C5" w:rsidRP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024"/>
        <w:gridCol w:w="127"/>
        <w:gridCol w:w="1080"/>
        <w:gridCol w:w="1133"/>
        <w:gridCol w:w="56"/>
        <w:gridCol w:w="808"/>
        <w:gridCol w:w="36"/>
        <w:gridCol w:w="106"/>
        <w:gridCol w:w="130"/>
        <w:gridCol w:w="12"/>
        <w:gridCol w:w="1012"/>
        <w:gridCol w:w="236"/>
        <w:gridCol w:w="844"/>
      </w:tblGrid>
      <w:tr w:rsidR="00E967C5" w:rsidRPr="00F01E64" w:rsidTr="00F430B9">
        <w:trPr>
          <w:cantSplit/>
          <w:trHeight w:val="808"/>
        </w:trPr>
        <w:tc>
          <w:tcPr>
            <w:tcW w:w="9288" w:type="dxa"/>
            <w:gridSpan w:val="14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E967C5" w:rsidRPr="00E967C5" w:rsidRDefault="00E967C5" w:rsidP="00E967C5">
            <w:pPr>
              <w:tabs>
                <w:tab w:val="center" w:pos="4677"/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b/>
                <w:lang w:val="ru-RU" w:eastAsia="ru-RU"/>
              </w:rPr>
              <w:t>2. Определение уровней существенности значимых статей бухгалтерского баланса</w:t>
            </w:r>
          </w:p>
        </w:tc>
      </w:tr>
      <w:tr w:rsidR="00E967C5" w:rsidRPr="00F01E64" w:rsidTr="00F430B9">
        <w:trPr>
          <w:cantSplit/>
        </w:trPr>
        <w:tc>
          <w:tcPr>
            <w:tcW w:w="2684" w:type="dxa"/>
            <w:vMerge w:val="restart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Значимые статьи баланса</w:t>
            </w:r>
          </w:p>
        </w:tc>
        <w:tc>
          <w:tcPr>
            <w:tcW w:w="2231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281" w:type="dxa"/>
            <w:gridSpan w:val="7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Доля статьи в валюте баланса, %</w:t>
            </w:r>
          </w:p>
        </w:tc>
        <w:tc>
          <w:tcPr>
            <w:tcW w:w="2092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статьям, тыс. руб.</w:t>
            </w:r>
          </w:p>
        </w:tc>
      </w:tr>
      <w:tr w:rsidR="00E967C5" w:rsidRPr="00E967C5" w:rsidTr="00F430B9">
        <w:trPr>
          <w:cantSplit/>
        </w:trPr>
        <w:tc>
          <w:tcPr>
            <w:tcW w:w="2684" w:type="dxa"/>
            <w:vMerge/>
            <w:vAlign w:val="center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33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48" w:type="dxa"/>
            <w:gridSpan w:val="6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12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51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1148" w:type="dxa"/>
            <w:gridSpan w:val="6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012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E967C5" w:rsidRPr="00E967C5" w:rsidTr="00F430B9">
        <w:trPr>
          <w:cantSplit/>
        </w:trPr>
        <w:tc>
          <w:tcPr>
            <w:tcW w:w="9288" w:type="dxa"/>
            <w:gridSpan w:val="1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Статьи актива</w:t>
            </w: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rPr>
          <w:cantSplit/>
        </w:trPr>
        <w:tc>
          <w:tcPr>
            <w:tcW w:w="9288" w:type="dxa"/>
            <w:gridSpan w:val="1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rPr>
          <w:cantSplit/>
        </w:trPr>
        <w:tc>
          <w:tcPr>
            <w:tcW w:w="9288" w:type="dxa"/>
            <w:gridSpan w:val="1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b/>
                <w:lang w:val="ru-RU" w:eastAsia="ru-RU"/>
              </w:rPr>
              <w:t>3. Определение уровня существенности показателей отчета о прибылях и убытках</w:t>
            </w:r>
          </w:p>
        </w:tc>
      </w:tr>
      <w:tr w:rsidR="00E967C5" w:rsidRPr="00E967C5" w:rsidTr="00F430B9">
        <w:trPr>
          <w:cantSplit/>
        </w:trPr>
        <w:tc>
          <w:tcPr>
            <w:tcW w:w="2684" w:type="dxa"/>
            <w:vMerge w:val="restart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прибылях и убытках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Доля показателя в выручке от продажи, %</w:t>
            </w:r>
          </w:p>
        </w:tc>
        <w:tc>
          <w:tcPr>
            <w:tcW w:w="2340" w:type="dxa"/>
            <w:gridSpan w:val="6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показателям,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E967C5" w:rsidRPr="00E967C5" w:rsidTr="00F430B9">
        <w:trPr>
          <w:cantSplit/>
        </w:trPr>
        <w:tc>
          <w:tcPr>
            <w:tcW w:w="2684" w:type="dxa"/>
            <w:vMerge/>
            <w:vAlign w:val="center"/>
          </w:tcPr>
          <w:p w:rsidR="00E967C5" w:rsidRPr="00E967C5" w:rsidRDefault="00E967C5" w:rsidP="00E9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207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133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90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26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080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</w:tr>
      <w:tr w:rsidR="00E967C5" w:rsidRPr="00E967C5" w:rsidTr="00F430B9">
        <w:trPr>
          <w:trHeight w:val="238"/>
        </w:trPr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02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207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90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26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Выручка от продажи</w:t>
            </w:r>
          </w:p>
        </w:tc>
        <w:tc>
          <w:tcPr>
            <w:tcW w:w="102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90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rPr>
          <w:cantSplit/>
        </w:trPr>
        <w:tc>
          <w:tcPr>
            <w:tcW w:w="9288" w:type="dxa"/>
            <w:gridSpan w:val="14"/>
          </w:tcPr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ВАРИАНТ 2 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5"/>
              <w:gridCol w:w="22"/>
              <w:gridCol w:w="981"/>
              <w:gridCol w:w="855"/>
              <w:gridCol w:w="7"/>
              <w:gridCol w:w="848"/>
              <w:gridCol w:w="882"/>
              <w:gridCol w:w="378"/>
              <w:gridCol w:w="1260"/>
            </w:tblGrid>
            <w:tr w:rsidR="00E967C5" w:rsidRPr="00E967C5" w:rsidTr="00F430B9">
              <w:trPr>
                <w:trHeight w:val="771"/>
              </w:trPr>
              <w:tc>
                <w:tcPr>
                  <w:tcW w:w="76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Cambria" w:eastAsia="Times New Roman" w:hAnsi="Cambria" w:cs="Times New Roman"/>
                      <w:iCs/>
                      <w:color w:val="243F60"/>
                      <w:lang w:val="ru-RU" w:eastAsia="ru-RU"/>
                    </w:rPr>
                    <w:t>ОПРЕДЕЛЕНИЕ  УРОВНЯ СУЩЕСТВЕННОСТИ</w:t>
                  </w:r>
                </w:p>
                <w:p w:rsidR="00E967C5" w:rsidRPr="00E967C5" w:rsidRDefault="00E967C5" w:rsidP="00E967C5">
                  <w:pPr>
                    <w:keepNext/>
                    <w:keepLines/>
                    <w:spacing w:before="200" w:after="0" w:line="240" w:lineRule="auto"/>
                    <w:jc w:val="center"/>
                    <w:outlineLvl w:val="5"/>
                    <w:rPr>
                      <w:rFonts w:ascii="Cambria" w:eastAsia="Times New Roman" w:hAnsi="Cambria" w:cs="Times New Roman"/>
                      <w:i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E967C5" w:rsidRPr="00E967C5" w:rsidRDefault="00E967C5" w:rsidP="00E967C5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РД №2</w:t>
                  </w:r>
                </w:p>
              </w:tc>
            </w:tr>
            <w:tr w:rsidR="00E967C5" w:rsidRPr="00E967C5" w:rsidTr="00F430B9">
              <w:trPr>
                <w:trHeight w:val="579"/>
              </w:trPr>
              <w:tc>
                <w:tcPr>
                  <w:tcW w:w="5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Pr="00E967C5" w:rsidRDefault="00E967C5" w:rsidP="00E967C5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АУДИРУЕМОЕ ЛИЦО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Pr="00E967C5" w:rsidRDefault="00E967C5" w:rsidP="00E967C5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АУДИРУЕМЫЙ ПЕРИОД</w:t>
                  </w:r>
                </w:p>
              </w:tc>
            </w:tr>
            <w:tr w:rsidR="00E967C5" w:rsidRPr="00F01E64" w:rsidTr="00F430B9">
              <w:trPr>
                <w:cantSplit/>
              </w:trPr>
              <w:tc>
                <w:tcPr>
                  <w:tcW w:w="9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1. Определение единого (общего) уровня существенности</w:t>
                  </w:r>
                </w:p>
              </w:tc>
            </w:tr>
            <w:tr w:rsidR="00E967C5" w:rsidRPr="00F01E64" w:rsidTr="00F430B9">
              <w:trPr>
                <w:cantSplit/>
                <w:trHeight w:val="1128"/>
              </w:trPr>
              <w:tc>
                <w:tcPr>
                  <w:tcW w:w="4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Наименование базового показателя бухгалтерской отчетности</w:t>
                  </w:r>
                </w:p>
              </w:tc>
              <w:tc>
                <w:tcPr>
                  <w:tcW w:w="27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базового показателя,</w:t>
                  </w:r>
                </w:p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тыс. руб.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от базового показателя %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для расчета общего уровня существенности тыс. руб.</w:t>
                  </w:r>
                </w:p>
              </w:tc>
            </w:tr>
            <w:tr w:rsidR="00E967C5" w:rsidRPr="00E967C5" w:rsidTr="00F430B9">
              <w:trPr>
                <w:cantSplit/>
              </w:trPr>
              <w:tc>
                <w:tcPr>
                  <w:tcW w:w="4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На начало года </w:t>
                  </w:r>
                </w:p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(за прошлый год)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 конец</w:t>
                  </w:r>
                </w:p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года (за отчетный год)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Среднее за год</w:t>
                  </w:r>
                </w:p>
              </w:tc>
              <w:tc>
                <w:tcPr>
                  <w:tcW w:w="1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E967C5" w:rsidRPr="00E967C5" w:rsidTr="00F430B9"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6</w:t>
                  </w:r>
                </w:p>
              </w:tc>
            </w:tr>
            <w:tr w:rsidR="00E967C5" w:rsidRPr="00E967C5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numPr>
                      <w:ilvl w:val="0"/>
                      <w:numId w:val="7"/>
                    </w:numPr>
                    <w:tabs>
                      <w:tab w:val="left" w:pos="-1134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……………………………………….</w:t>
                  </w:r>
                </w:p>
              </w:tc>
            </w:tr>
            <w:tr w:rsidR="00E967C5" w:rsidRPr="00F01E64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Общий уровень существенности                                                                                                                       (тыс. руб.)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E967C5" w:rsidRPr="00F01E64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общего уровня существенности от суммы активов</w:t>
                  </w:r>
                  <w:proofErr w:type="gramStart"/>
                  <w:r w:rsidRPr="00E967C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Pr="00E967C5" w:rsidRDefault="00E967C5" w:rsidP="00E967C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E967C5" w:rsidRPr="00E967C5" w:rsidRDefault="00E967C5" w:rsidP="00E967C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2. Определение уровней существенности значимых статей бухгалтерского баланса </w:t>
            </w:r>
            <w:proofErr w:type="gramStart"/>
            <w:r w:rsidRPr="00E967C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конец</w:t>
            </w:r>
            <w:proofErr w:type="gramEnd"/>
            <w:r w:rsidRPr="00E967C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967C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аудируемого</w:t>
            </w:r>
            <w:proofErr w:type="spellEnd"/>
            <w:r w:rsidRPr="00E967C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периода</w:t>
            </w:r>
          </w:p>
        </w:tc>
      </w:tr>
      <w:tr w:rsidR="00E967C5" w:rsidRPr="00F01E64" w:rsidTr="00F430B9">
        <w:trPr>
          <w:cantSplit/>
        </w:trPr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 xml:space="preserve">Значимые статьи баланса по состоянию </w:t>
            </w:r>
            <w:proofErr w:type="gramStart"/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на</w:t>
            </w:r>
            <w:proofErr w:type="gramEnd"/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 xml:space="preserve"> ________</w:t>
            </w:r>
          </w:p>
        </w:tc>
        <w:tc>
          <w:tcPr>
            <w:tcW w:w="2231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Доля общего уровня существенности от суммы активов</w:t>
            </w:r>
            <w:proofErr w:type="gramStart"/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6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статьям, тыс. руб.</w:t>
            </w: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2231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033" w:type="dxa"/>
            <w:gridSpan w:val="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340" w:type="dxa"/>
            <w:gridSpan w:val="6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E967C5" w:rsidRPr="00E967C5" w:rsidTr="00F430B9">
        <w:trPr>
          <w:cantSplit/>
        </w:trPr>
        <w:tc>
          <w:tcPr>
            <w:tcW w:w="9288" w:type="dxa"/>
            <w:gridSpan w:val="1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rPr>
          <w:cantSplit/>
        </w:trPr>
        <w:tc>
          <w:tcPr>
            <w:tcW w:w="9288" w:type="dxa"/>
            <w:gridSpan w:val="1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F01E64" w:rsidTr="00F430B9">
        <w:trPr>
          <w:cantSplit/>
        </w:trPr>
        <w:tc>
          <w:tcPr>
            <w:tcW w:w="9288" w:type="dxa"/>
            <w:gridSpan w:val="14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3. Определение уровней существенности показателей отчета о финансовых результатах за </w:t>
            </w:r>
            <w:proofErr w:type="spellStart"/>
            <w:r w:rsidRPr="00E967C5">
              <w:rPr>
                <w:rFonts w:ascii="Times New Roman" w:eastAsia="Calibri" w:hAnsi="Times New Roman" w:cs="Times New Roman"/>
                <w:b/>
                <w:lang w:val="ru-RU" w:eastAsia="ru-RU"/>
              </w:rPr>
              <w:t>аудируемый</w:t>
            </w:r>
            <w:proofErr w:type="spellEnd"/>
            <w:r w:rsidRPr="00E967C5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период</w:t>
            </w:r>
          </w:p>
        </w:tc>
      </w:tr>
      <w:tr w:rsidR="00E967C5" w:rsidRPr="00F01E64" w:rsidTr="00F430B9">
        <w:trPr>
          <w:cantSplit/>
        </w:trPr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финансовых результатах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139" w:type="dxa"/>
            <w:gridSpan w:val="5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Утвержденный во внутреннем регламенте процент для расчета уровня существенности</w:t>
            </w:r>
          </w:p>
        </w:tc>
        <w:tc>
          <w:tcPr>
            <w:tcW w:w="2234" w:type="dxa"/>
            <w:gridSpan w:val="5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показателям,</w:t>
            </w:r>
          </w:p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139" w:type="dxa"/>
            <w:gridSpan w:val="5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234" w:type="dxa"/>
            <w:gridSpan w:val="5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E967C5" w:rsidRPr="00E967C5" w:rsidRDefault="00E967C5" w:rsidP="00E967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67C5" w:rsidRPr="00E967C5" w:rsidTr="00F430B9">
        <w:tc>
          <w:tcPr>
            <w:tcW w:w="2684" w:type="dxa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E967C5" w:rsidRPr="00E967C5" w:rsidRDefault="00E967C5" w:rsidP="00E967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7C5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E967C5" w:rsidRPr="00E967C5" w:rsidRDefault="00E967C5" w:rsidP="00E967C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967C5" w:rsidRPr="00E967C5" w:rsidRDefault="00E967C5" w:rsidP="00E967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Задачи творческого уровня  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2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данных, представленных в рабочих документах, предложите оригинальный метод определения уровня существенности и определите уровень существенности на основе предложенного метода, оформите рабочие документы </w:t>
      </w:r>
    </w:p>
    <w:p w:rsidR="00E967C5" w:rsidRPr="00E967C5" w:rsidRDefault="00E967C5" w:rsidP="00E967C5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</w:p>
    <w:p w:rsidR="00E967C5" w:rsidRPr="00E967C5" w:rsidRDefault="00E967C5" w:rsidP="00E967C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 расчеты</w:t>
      </w:r>
      <w:r w:rsidRPr="00E967C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</w:t>
      </w:r>
      <w:proofErr w:type="gramStart"/>
      <w:r w:rsidRPr="00E967C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сделаны</w:t>
      </w:r>
      <w:proofErr w:type="gramEnd"/>
      <w:r w:rsidRPr="00E967C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верно, процент ошибок менее 15, предлагаемые рабочие документы методически обоснованы, сделаны необходимые выводы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E967C5" w:rsidRPr="00E967C5" w:rsidRDefault="00E967C5" w:rsidP="00E967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 </w:t>
      </w:r>
      <w:r w:rsidRPr="00E967C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выставляется, если 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расчеты</w:t>
      </w:r>
      <w:r w:rsidRPr="00E967C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Составитель ________________________ Л.Н. Кузнецова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967C5" w:rsidRPr="00E967C5" w:rsidRDefault="00E967C5" w:rsidP="00E967C5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«____»__________________20__  г. </w:t>
      </w:r>
    </w:p>
    <w:p w:rsidR="00E967C5" w:rsidRPr="00E967C5" w:rsidRDefault="00E967C5" w:rsidP="00E967C5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E967C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E967C5" w:rsidRP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967C5" w:rsidRPr="00E967C5" w:rsidRDefault="00E967C5" w:rsidP="00E96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967C5" w:rsidRPr="00E967C5" w:rsidRDefault="00E967C5" w:rsidP="00E96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967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 Зачет проводится в соответствии с </w:t>
      </w:r>
      <w:proofErr w:type="spell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системой оценивания. Для тех студентов, которые </w:t>
      </w:r>
      <w:proofErr w:type="gramStart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хотят повысить свою оценку проводится</w:t>
      </w:r>
      <w:proofErr w:type="gramEnd"/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письменный зачет. Количество вопросов в зачетном задании – 2. Проверка ответов и объявление результатов проводится в день зачета. </w:t>
      </w:r>
    </w:p>
    <w:p w:rsidR="00E967C5" w:rsidRPr="00E967C5" w:rsidRDefault="00E967C5" w:rsidP="00E96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E967C5" w:rsidRPr="00E967C5" w:rsidRDefault="00E967C5" w:rsidP="00E9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 w:rsidP="00E967C5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819900" cy="96015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0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«Основы аудита»  адресованы  студентам  всех форм обучения. Учебным планом по направлению подготовки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38.03.01 «Экономика»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вопросы дисциплины, даются  рекомендации для самостоятельной работы и подготовке к практическим занятиям. </w:t>
      </w:r>
    </w:p>
    <w:p w:rsidR="00E967C5" w:rsidRPr="00E967C5" w:rsidRDefault="00E967C5" w:rsidP="00E967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вопросов, развиваются навыки.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практических занятиях в процессе опроса, собеседования, решения ситуационных задач и тестов, осуществляется оценка уровня изучения материала по соответствующим критериям оценивания компетенций.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занятий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E967C5" w:rsidRPr="00E967C5" w:rsidRDefault="00E967C5" w:rsidP="00E967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 самостоятельной  работы  студентов  над  учебной  программой курса  осуществляется  в  ходе </w:t>
      </w:r>
      <w:r w:rsidRPr="00E967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практических </w:t>
      </w: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занятий методом  устного опроса  или  посредством  тестирования. 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лабораторных и семинарских занятий.  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E967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E967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E967C5" w:rsidRPr="00E967C5" w:rsidRDefault="00E967C5" w:rsidP="00E967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67C5" w:rsidRPr="00E967C5" w:rsidRDefault="00E967C5" w:rsidP="00E967C5">
      <w:p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E967C5" w:rsidRPr="00E967C5" w:rsidRDefault="00E967C5" w:rsidP="00E9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</w:p>
    <w:p w:rsidR="00E967C5" w:rsidRDefault="00E967C5">
      <w:pPr>
        <w:rPr>
          <w:lang w:val="ru-RU"/>
        </w:rPr>
      </w:pPr>
      <w:bookmarkStart w:id="4" w:name="_GoBack"/>
      <w:bookmarkEnd w:id="4"/>
    </w:p>
    <w:p w:rsidR="00E967C5" w:rsidRPr="00E967C5" w:rsidRDefault="00E967C5">
      <w:pPr>
        <w:rPr>
          <w:lang w:val="ru-RU"/>
        </w:rPr>
      </w:pPr>
    </w:p>
    <w:sectPr w:rsidR="00E967C5" w:rsidRPr="00E967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CF47C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01490A83"/>
    <w:multiLevelType w:val="multilevel"/>
    <w:tmpl w:val="C734A94C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>
    <w:nsid w:val="1E986AD7"/>
    <w:multiLevelType w:val="hybridMultilevel"/>
    <w:tmpl w:val="1E9A6E7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3A55196D"/>
    <w:multiLevelType w:val="hybridMultilevel"/>
    <w:tmpl w:val="334A0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597043"/>
    <w:multiLevelType w:val="singleLevel"/>
    <w:tmpl w:val="C8E23B0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4E6B150A"/>
    <w:multiLevelType w:val="hybridMultilevel"/>
    <w:tmpl w:val="A1D2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37A60"/>
    <w:multiLevelType w:val="singleLevel"/>
    <w:tmpl w:val="602043A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B6489D"/>
    <w:multiLevelType w:val="hybridMultilevel"/>
    <w:tmpl w:val="D702FAFC"/>
    <w:lvl w:ilvl="0" w:tplc="390847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0640956"/>
    <w:multiLevelType w:val="hybridMultilevel"/>
    <w:tmpl w:val="B7364292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E84A2E"/>
    <w:multiLevelType w:val="hybridMultilevel"/>
    <w:tmpl w:val="A0EE744E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64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A516E"/>
    <w:rsid w:val="00D31453"/>
    <w:rsid w:val="00E209E2"/>
    <w:rsid w:val="00E967C5"/>
    <w:rsid w:val="00F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E967C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967C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967C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E967C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C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E967C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967C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967C5"/>
    <w:rPr>
      <w:rFonts w:ascii="Arial" w:eastAsia="Calibri" w:hAnsi="Arial" w:cs="Arial"/>
      <w:b/>
      <w:b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E967C5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E967C5"/>
  </w:style>
  <w:style w:type="paragraph" w:customStyle="1" w:styleId="Default">
    <w:name w:val="Default"/>
    <w:uiPriority w:val="99"/>
    <w:rsid w:val="00E96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E967C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E96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967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uiPriority w:val="99"/>
    <w:rsid w:val="00E967C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uiPriority w:val="99"/>
    <w:rsid w:val="00E967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E96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E96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uiPriority w:val="99"/>
    <w:rsid w:val="00E967C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character" w:customStyle="1" w:styleId="141">
    <w:name w:val="Стиль Маркерованый + 14 пт Полож Знак Знак"/>
    <w:link w:val="140"/>
    <w:uiPriority w:val="99"/>
    <w:locked/>
    <w:rsid w:val="00E967C5"/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paragraph" w:styleId="a9">
    <w:name w:val="TOC Heading"/>
    <w:basedOn w:val="10"/>
    <w:next w:val="a"/>
    <w:uiPriority w:val="99"/>
    <w:qFormat/>
    <w:rsid w:val="00E967C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E967C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99"/>
    <w:rsid w:val="00E967C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E967C5"/>
    <w:rPr>
      <w:rFonts w:cs="Times New Roman"/>
      <w:color w:val="0000FF"/>
      <w:u w:val="single"/>
    </w:rPr>
  </w:style>
  <w:style w:type="paragraph" w:styleId="ab">
    <w:name w:val="Body Text"/>
    <w:aliases w:val="Знак"/>
    <w:basedOn w:val="a"/>
    <w:link w:val="ac"/>
    <w:uiPriority w:val="99"/>
    <w:semiHidden/>
    <w:rsid w:val="00E967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aliases w:val="Знак Знак"/>
    <w:basedOn w:val="a0"/>
    <w:link w:val="ab"/>
    <w:uiPriority w:val="99"/>
    <w:semiHidden/>
    <w:rsid w:val="00E967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E9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E967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semiHidden/>
    <w:rsid w:val="00E967C5"/>
    <w:rPr>
      <w:rFonts w:cs="Times New Roman"/>
      <w:vertAlign w:val="superscript"/>
    </w:rPr>
  </w:style>
  <w:style w:type="paragraph" w:styleId="af0">
    <w:name w:val="Normal (Web)"/>
    <w:aliases w:val="Обычный (Web)"/>
    <w:basedOn w:val="a"/>
    <w:uiPriority w:val="99"/>
    <w:rsid w:val="00E9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uiPriority w:val="99"/>
    <w:semiHidden/>
    <w:rsid w:val="00E967C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9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967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E967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67C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6">
    <w:name w:val="Знак Знак Знак"/>
    <w:uiPriority w:val="99"/>
    <w:rsid w:val="00E967C5"/>
    <w:rPr>
      <w:rFonts w:eastAsia="Times New Roman"/>
      <w:sz w:val="24"/>
    </w:rPr>
  </w:style>
  <w:style w:type="paragraph" w:customStyle="1" w:styleId="16">
    <w:name w:val="Абзац списка1"/>
    <w:basedOn w:val="a"/>
    <w:uiPriority w:val="99"/>
    <w:rsid w:val="00E967C5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styleId="31">
    <w:name w:val="Body Text 3"/>
    <w:basedOn w:val="a"/>
    <w:link w:val="32"/>
    <w:uiPriority w:val="99"/>
    <w:rsid w:val="00E96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E967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E967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967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rsid w:val="00E967C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E967C5"/>
    <w:rPr>
      <w:rFonts w:ascii="Calibri" w:eastAsia="Calibri" w:hAnsi="Calibri" w:cs="Times New Roman"/>
      <w:lang w:val="ru-RU"/>
    </w:rPr>
  </w:style>
  <w:style w:type="paragraph" w:customStyle="1" w:styleId="1">
    <w:name w:val="Маркированный 1"/>
    <w:basedOn w:val="a"/>
    <w:uiPriority w:val="99"/>
    <w:rsid w:val="00E967C5"/>
    <w:pPr>
      <w:numPr>
        <w:numId w:val="3"/>
      </w:numPr>
      <w:spacing w:after="120" w:line="360" w:lineRule="auto"/>
      <w:ind w:left="1068"/>
      <w:jc w:val="both"/>
    </w:pPr>
    <w:rPr>
      <w:rFonts w:ascii="Times New Roman" w:eastAsia="Calibri" w:hAnsi="Times New Roman" w:cs="Times New Roman"/>
      <w:szCs w:val="20"/>
      <w:lang w:val="ru-RU" w:eastAsia="ru-RU"/>
    </w:rPr>
  </w:style>
  <w:style w:type="character" w:styleId="af9">
    <w:name w:val="Emphasis"/>
    <w:uiPriority w:val="99"/>
    <w:qFormat/>
    <w:rsid w:val="00E967C5"/>
    <w:rPr>
      <w:rFonts w:cs="Times New Roman"/>
      <w:i/>
    </w:rPr>
  </w:style>
  <w:style w:type="paragraph" w:customStyle="1" w:styleId="afa">
    <w:name w:val="Стиль"/>
    <w:uiPriority w:val="99"/>
    <w:rsid w:val="00E96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E967C5"/>
  </w:style>
  <w:style w:type="paragraph" w:customStyle="1" w:styleId="24">
    <w:name w:val="Обычный2"/>
    <w:rsid w:val="00E9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9567</Words>
  <Characters>54538</Characters>
  <Application>Microsoft Office Word</Application>
  <DocSecurity>0</DocSecurity>
  <Lines>454</Lines>
  <Paragraphs>127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2018-2019_38_03_01_03_1_plx_Основы аудита</dc:title>
  <dc:creator>FastReport.NET</dc:creator>
  <cp:lastModifiedBy>Юлия Н. Киркач</cp:lastModifiedBy>
  <cp:revision>3</cp:revision>
  <dcterms:created xsi:type="dcterms:W3CDTF">2018-10-18T07:45:00Z</dcterms:created>
  <dcterms:modified xsi:type="dcterms:W3CDTF">2018-10-18T10:58:00Z</dcterms:modified>
</cp:coreProperties>
</file>