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22" w:rsidRDefault="0000564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6D042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3545" w:type="dxa"/>
          </w:tcPr>
          <w:p w:rsidR="006D0422" w:rsidRDefault="006D0422"/>
        </w:tc>
        <w:tc>
          <w:tcPr>
            <w:tcW w:w="1560" w:type="dxa"/>
          </w:tcPr>
          <w:p w:rsidR="006D0422" w:rsidRDefault="006D042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D0422">
        <w:trPr>
          <w:trHeight w:hRule="exact" w:val="138"/>
        </w:trPr>
        <w:tc>
          <w:tcPr>
            <w:tcW w:w="143" w:type="dxa"/>
          </w:tcPr>
          <w:p w:rsidR="006D0422" w:rsidRDefault="006D0422"/>
        </w:tc>
        <w:tc>
          <w:tcPr>
            <w:tcW w:w="1844" w:type="dxa"/>
          </w:tcPr>
          <w:p w:rsidR="006D0422" w:rsidRDefault="006D0422"/>
        </w:tc>
        <w:tc>
          <w:tcPr>
            <w:tcW w:w="2694" w:type="dxa"/>
          </w:tcPr>
          <w:p w:rsidR="006D0422" w:rsidRDefault="006D0422"/>
        </w:tc>
        <w:tc>
          <w:tcPr>
            <w:tcW w:w="3545" w:type="dxa"/>
          </w:tcPr>
          <w:p w:rsidR="006D0422" w:rsidRDefault="006D0422"/>
        </w:tc>
        <w:tc>
          <w:tcPr>
            <w:tcW w:w="1560" w:type="dxa"/>
          </w:tcPr>
          <w:p w:rsidR="006D0422" w:rsidRDefault="006D0422"/>
        </w:tc>
        <w:tc>
          <w:tcPr>
            <w:tcW w:w="852" w:type="dxa"/>
          </w:tcPr>
          <w:p w:rsidR="006D0422" w:rsidRDefault="006D0422"/>
        </w:tc>
        <w:tc>
          <w:tcPr>
            <w:tcW w:w="143" w:type="dxa"/>
          </w:tcPr>
          <w:p w:rsidR="006D0422" w:rsidRDefault="006D0422"/>
        </w:tc>
      </w:tr>
      <w:tr w:rsidR="006D042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422" w:rsidRDefault="006D0422"/>
        </w:tc>
      </w:tr>
      <w:tr w:rsidR="006D0422">
        <w:trPr>
          <w:trHeight w:hRule="exact" w:val="248"/>
        </w:trPr>
        <w:tc>
          <w:tcPr>
            <w:tcW w:w="143" w:type="dxa"/>
          </w:tcPr>
          <w:p w:rsidR="006D0422" w:rsidRDefault="006D0422"/>
        </w:tc>
        <w:tc>
          <w:tcPr>
            <w:tcW w:w="1844" w:type="dxa"/>
          </w:tcPr>
          <w:p w:rsidR="006D0422" w:rsidRDefault="006D0422"/>
        </w:tc>
        <w:tc>
          <w:tcPr>
            <w:tcW w:w="2694" w:type="dxa"/>
          </w:tcPr>
          <w:p w:rsidR="006D0422" w:rsidRDefault="006D0422"/>
        </w:tc>
        <w:tc>
          <w:tcPr>
            <w:tcW w:w="3545" w:type="dxa"/>
          </w:tcPr>
          <w:p w:rsidR="006D0422" w:rsidRDefault="006D0422"/>
        </w:tc>
        <w:tc>
          <w:tcPr>
            <w:tcW w:w="1560" w:type="dxa"/>
          </w:tcPr>
          <w:p w:rsidR="006D0422" w:rsidRDefault="006D0422"/>
        </w:tc>
        <w:tc>
          <w:tcPr>
            <w:tcW w:w="852" w:type="dxa"/>
          </w:tcPr>
          <w:p w:rsidR="006D0422" w:rsidRDefault="006D0422"/>
        </w:tc>
        <w:tc>
          <w:tcPr>
            <w:tcW w:w="143" w:type="dxa"/>
          </w:tcPr>
          <w:p w:rsidR="006D0422" w:rsidRDefault="006D0422"/>
        </w:tc>
      </w:tr>
      <w:tr w:rsidR="006D0422" w:rsidRPr="00005643">
        <w:trPr>
          <w:trHeight w:hRule="exact" w:val="277"/>
        </w:trPr>
        <w:tc>
          <w:tcPr>
            <w:tcW w:w="143" w:type="dxa"/>
          </w:tcPr>
          <w:p w:rsidR="006D0422" w:rsidRDefault="006D0422"/>
        </w:tc>
        <w:tc>
          <w:tcPr>
            <w:tcW w:w="1844" w:type="dxa"/>
          </w:tcPr>
          <w:p w:rsidR="006D0422" w:rsidRDefault="006D042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361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 профессор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4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500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</w:t>
            </w: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Бухгалтерский учет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 профессор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4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222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</w:t>
            </w: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кафедрой: д.э.н. профессор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138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387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222"/>
        </w:trPr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 профессор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D0422" w:rsidRPr="00005643" w:rsidRDefault="006D0422">
            <w:pPr>
              <w:spacing w:after="0" w:line="240" w:lineRule="auto"/>
              <w:rPr>
                <w:lang w:val="ru-RU"/>
              </w:rPr>
            </w:pPr>
          </w:p>
          <w:p w:rsidR="006D0422" w:rsidRPr="00005643" w:rsidRDefault="00005643">
            <w:pPr>
              <w:spacing w:after="0" w:line="240" w:lineRule="auto"/>
              <w:rPr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</w:tbl>
    <w:p w:rsidR="006D0422" w:rsidRPr="00005643" w:rsidRDefault="00005643">
      <w:pPr>
        <w:rPr>
          <w:sz w:val="0"/>
          <w:szCs w:val="0"/>
          <w:lang w:val="ru-RU"/>
        </w:rPr>
      </w:pPr>
      <w:r w:rsidRPr="000056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2"/>
        <w:gridCol w:w="1755"/>
        <w:gridCol w:w="4789"/>
        <w:gridCol w:w="973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5104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D0422" w:rsidRPr="0000564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 обучающегося в области управленческого учета, получение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обучающимися теоретических представлений о современном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  управленческого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учёта, а также выработка практических навыков в принятии управленческих решений.</w:t>
            </w:r>
          </w:p>
        </w:tc>
      </w:tr>
      <w:tr w:rsidR="006D0422" w:rsidRPr="0000564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освоения </w:t>
            </w:r>
            <w:proofErr w:type="spellStart"/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дисциплины:ознакомление</w:t>
            </w:r>
            <w:proofErr w:type="spellEnd"/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сущностью, целью и содержанием 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управленческого учета в современных условиях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хозяйствования;рассмотрение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предмета и методов  управленческого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учета;формирование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знаний и получение практических навыков в применении конкретных методов управленческого учёта в практической деятельности.</w:t>
            </w:r>
          </w:p>
        </w:tc>
      </w:tr>
      <w:tr w:rsidR="006D0422" w:rsidRPr="00005643">
        <w:trPr>
          <w:trHeight w:hRule="exact" w:val="277"/>
        </w:trPr>
        <w:tc>
          <w:tcPr>
            <w:tcW w:w="766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D042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6D0422" w:rsidRPr="0000564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D0422" w:rsidRPr="0000564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</w:t>
            </w:r>
            <w:proofErr w:type="spellStart"/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навыки,знанияи</w:t>
            </w:r>
            <w:proofErr w:type="spellEnd"/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 изучения дисциплин:</w:t>
            </w:r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D0422" w:rsidRPr="0000564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D04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6D0422" w:rsidRPr="0000564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6D0422" w:rsidRPr="0000564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на предприятии</w:t>
            </w:r>
          </w:p>
        </w:tc>
      </w:tr>
      <w:tr w:rsidR="006D0422" w:rsidRPr="0000564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 и инновационная деятельности предприятия</w:t>
            </w:r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766" w:type="dxa"/>
          </w:tcPr>
          <w:p w:rsidR="006D0422" w:rsidRDefault="006D0422"/>
        </w:tc>
        <w:tc>
          <w:tcPr>
            <w:tcW w:w="2071" w:type="dxa"/>
          </w:tcPr>
          <w:p w:rsidR="006D0422" w:rsidRDefault="006D0422"/>
        </w:tc>
        <w:tc>
          <w:tcPr>
            <w:tcW w:w="1844" w:type="dxa"/>
          </w:tcPr>
          <w:p w:rsidR="006D0422" w:rsidRDefault="006D0422"/>
        </w:tc>
        <w:tc>
          <w:tcPr>
            <w:tcW w:w="5104" w:type="dxa"/>
          </w:tcPr>
          <w:p w:rsidR="006D0422" w:rsidRDefault="006D0422"/>
        </w:tc>
        <w:tc>
          <w:tcPr>
            <w:tcW w:w="993" w:type="dxa"/>
          </w:tcPr>
          <w:p w:rsidR="006D0422" w:rsidRDefault="006D0422"/>
        </w:tc>
      </w:tr>
      <w:tr w:rsidR="006D0422" w:rsidRPr="0000564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D0422" w:rsidRPr="0000564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</w:t>
            </w: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 w:rsidRPr="00005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контроля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анализа затрат; основные концепции снижения затрат и оптимальные стратегии в управлении прибылью и затратами в хозяйствующих субъектах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управленческие решения по планированию и прогнозированию, выбирать оптимальную стратегию в управлени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прибылью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хозяйствующих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 w:rsidRPr="0000564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терминологическим аппаратом учета и экономических процессов; методикой формирования генерального бюджета, внутренней управленческой отчетности, методикой анализа экономической информации для принятия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решений.</w:t>
            </w:r>
          </w:p>
        </w:tc>
      </w:tr>
      <w:tr w:rsidR="006D0422" w:rsidRPr="0000564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 w:rsidRPr="00005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анал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отечественной и зарубежной статистики о социально-экономических процессах и явлениях и ее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интерппретации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хозяйствующих субъектах, методы выявления тенденций их изменения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 w:rsidRPr="00005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анализа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отечественной и зарубежной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статистики о социально-экономических процессах и явлениях и ее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интерппретации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хозяйствующих субъектах, методы выявления тенденций их изменения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422" w:rsidRPr="0000564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терминологическим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аппаратом  методов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анализа, интерпретации и выявления  тенденций  изменения данных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зарубежной статистики о социально-экономических процессах</w:t>
            </w:r>
          </w:p>
        </w:tc>
      </w:tr>
    </w:tbl>
    <w:p w:rsidR="006D0422" w:rsidRPr="00005643" w:rsidRDefault="00005643">
      <w:pPr>
        <w:rPr>
          <w:sz w:val="0"/>
          <w:szCs w:val="0"/>
          <w:lang w:val="ru-RU"/>
        </w:rPr>
      </w:pPr>
      <w:r w:rsidRPr="000056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143"/>
        <w:gridCol w:w="819"/>
        <w:gridCol w:w="695"/>
        <w:gridCol w:w="1114"/>
        <w:gridCol w:w="1249"/>
        <w:gridCol w:w="700"/>
        <w:gridCol w:w="397"/>
        <w:gridCol w:w="979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D0422">
        <w:trPr>
          <w:trHeight w:hRule="exact" w:val="277"/>
        </w:trPr>
        <w:tc>
          <w:tcPr>
            <w:tcW w:w="993" w:type="dxa"/>
          </w:tcPr>
          <w:p w:rsidR="006D0422" w:rsidRDefault="006D0422"/>
        </w:tc>
        <w:tc>
          <w:tcPr>
            <w:tcW w:w="3545" w:type="dxa"/>
          </w:tcPr>
          <w:p w:rsidR="006D0422" w:rsidRDefault="006D0422"/>
        </w:tc>
        <w:tc>
          <w:tcPr>
            <w:tcW w:w="143" w:type="dxa"/>
          </w:tcPr>
          <w:p w:rsidR="006D0422" w:rsidRDefault="006D0422"/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993" w:type="dxa"/>
          </w:tcPr>
          <w:p w:rsidR="006D0422" w:rsidRDefault="006D0422"/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D042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D0422" w:rsidRPr="0000564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Введение в управленческий учёт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Характеристика управленческого учета и его роль в экономике хозяйствующих субъектов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управленческого учета и его взаимосвязь с финансовым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учетом.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развития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учета. Предмет и метод управленческого учета. Принципы управленческого учёта.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бухгалтера-аналитика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Характеристика управленческого учета и его роль в экономике хозяйствующих субъектов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управленческого учета и его взаимосвязь с финансовым учетом.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развития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учета. Предмет и метод управленческого учета. Принципы управ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ленческого учёта. Функции бухгалтера-аналитика, осуществляющего управленческий учёт.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конкретных ситуаций. Обсуждение функций бухгалтера- аналитика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Характеристика управленческого учета и его роль в экономике хозяйствующих субъектов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proofErr w:type="spellEnd"/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бухгалтера-аналитика, осуществляющего управленческий учёт.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Классификация затрат в управленческом учете           Затраты как один из основных объектов управленческого учёта.  Классификация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 для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объектов управленческого учета. Классификация затрат для подготовки информ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ации по управленческим решениям.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</w:tbl>
    <w:p w:rsidR="006D0422" w:rsidRDefault="000056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77"/>
        <w:gridCol w:w="117"/>
        <w:gridCol w:w="803"/>
        <w:gridCol w:w="675"/>
        <w:gridCol w:w="1081"/>
        <w:gridCol w:w="1202"/>
        <w:gridCol w:w="665"/>
        <w:gridCol w:w="383"/>
        <w:gridCol w:w="937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D042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Классификация затрат в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управленческом учете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Затраты как один из основных объектов управленческого учёта.  Классификация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 для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объектов управленческого учета. Классификация затрат для подготовки информации по управленческим решениям. Классифика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 затрат для контроля и регулирования производственной деятельности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конкретных ситуаций. Решение практических задач по классификации затрат для разных целей.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Классификация затрат в управленческом учете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для контроля и регулирования производственной деятельности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Методы учета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Классификационные группировки методов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калькулирования.Попроцессный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попередельный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позаказный и нормативный методы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продукции. Учет и оценка незавершенного произво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дства. Сводный учет затрат на производство и составление калькуляции фактической себестоимости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Методы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Классификационные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группировки методов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калькулирования.Попроцессный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попередельный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позаказный и нормативный методы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продукции. Учет и оценка незавершенного производства. Сводный учет затрат на производство и составление калькуляци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фактической себестоимости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Разбор конкретных ситуаций. Решение практических задач по применению методов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в зависимости от отраслевых особенностей коммерческих организ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аций.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</w:tbl>
    <w:p w:rsidR="006D0422" w:rsidRDefault="000056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3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D042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Методы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метод учета затрат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 w:rsidRPr="0000564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 Организация управленческого учета в хозяйствующих субъектах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2.1.Организация бюджетирования в системе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хозяйствующих субъектов.  Понятие бюджета и бюджетирования. Структура генерального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бюджте.Формирование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операционных бюджетов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2.1.Организация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 в системе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 бюджетирования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хозяйствующих субъектов.  Понятие бюджета и бюджетирования. Структура генерального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бюджте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операционных бюджетов.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ных ситуаций. Решение практических задач по формированию бюджетов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целей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управления. /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2.1.Организация бюджетирования в системе управленческого учета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Управленческий учёт как информационная база для принятия управленческих решений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учетной информации и принятие управленческих решений на этапе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заготовления, производства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продажи.Принятие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 по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ценообразованию.Выбор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оптимальной стратегии в управлении прибылью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затрами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Управленческий учёт как информационная база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принятия управленческих решений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учетной информации и принятие управленческих решений на этапе заготовления, производства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продажи.Принятие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 по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ценообразованию.Выбор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оптимальной стратегии в управлении прибылью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затрами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по изучаемой теме. Разбор конкретных ситуаций. Решение практических задач по принятию управленческих решений.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</w:tbl>
    <w:p w:rsidR="006D0422" w:rsidRDefault="000056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63"/>
        <w:gridCol w:w="132"/>
        <w:gridCol w:w="788"/>
        <w:gridCol w:w="675"/>
        <w:gridCol w:w="1082"/>
        <w:gridCol w:w="1202"/>
        <w:gridCol w:w="666"/>
        <w:gridCol w:w="383"/>
        <w:gridCol w:w="937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D04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Управленческий учёт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информационная база для принятия управленческих решений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учёт как информационная база для принятия управленческих решений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 решений по ценообразованию.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 объектов учета затрат и объектов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Организация управленческого учета по признакам оперативности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полноты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включения затрат 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себестоимостьпродукции,работ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услуг.Принципы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управленческой о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тчетности.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отчетнорсти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Организация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 объектов учета затрат и объектов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Организация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управленческого учета по признакам оперативности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полноты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включения затрат. Принципы формирования управленческой отчетности. Виды и формы внутренней управленческой отчетности.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конкретных ситуаций. Решение практич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еских задач по организации управленческого учёта в разрезе разных признаков, по формированию форм внутренней управленческой отчётности.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Организация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внутренней управленческой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Л2.3 Л2.1 Л2.6 Л2.2</w:t>
            </w:r>
          </w:p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</w:tr>
      <w:tr w:rsidR="006D0422">
        <w:trPr>
          <w:trHeight w:hRule="exact" w:val="277"/>
        </w:trPr>
        <w:tc>
          <w:tcPr>
            <w:tcW w:w="993" w:type="dxa"/>
          </w:tcPr>
          <w:p w:rsidR="006D0422" w:rsidRDefault="006D0422"/>
        </w:tc>
        <w:tc>
          <w:tcPr>
            <w:tcW w:w="3545" w:type="dxa"/>
          </w:tcPr>
          <w:p w:rsidR="006D0422" w:rsidRDefault="006D0422"/>
        </w:tc>
        <w:tc>
          <w:tcPr>
            <w:tcW w:w="143" w:type="dxa"/>
          </w:tcPr>
          <w:p w:rsidR="006D0422" w:rsidRDefault="006D0422"/>
        </w:tc>
        <w:tc>
          <w:tcPr>
            <w:tcW w:w="851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135" w:type="dxa"/>
          </w:tcPr>
          <w:p w:rsidR="006D0422" w:rsidRDefault="006D0422"/>
        </w:tc>
        <w:tc>
          <w:tcPr>
            <w:tcW w:w="1277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426" w:type="dxa"/>
          </w:tcPr>
          <w:p w:rsidR="006D0422" w:rsidRDefault="006D0422"/>
        </w:tc>
        <w:tc>
          <w:tcPr>
            <w:tcW w:w="993" w:type="dxa"/>
          </w:tcPr>
          <w:p w:rsidR="006D0422" w:rsidRDefault="006D0422"/>
        </w:tc>
      </w:tr>
      <w:tr w:rsidR="006D042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</w:t>
            </w: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средств для проведения промежуточной аттестации</w:t>
            </w:r>
          </w:p>
        </w:tc>
      </w:tr>
      <w:tr w:rsidR="006D0422">
        <w:trPr>
          <w:trHeight w:hRule="exact" w:val="238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Охарактеризуйте экономическую сущность управленческого учета и его роль в экономике хозяйствующих субъектов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Раскройте объекты и метод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Изложите принципы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Перечислите  функции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бухгалтера-аналитика, осуществляющего управленческий учет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производственный учет как составную часть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понятиям: затраты, издержки, расходы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объект учёта затрат, объект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место возникновения затрат, центр ответственности.</w:t>
            </w:r>
          </w:p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Перечислите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</w:p>
        </w:tc>
      </w:tr>
    </w:tbl>
    <w:p w:rsidR="006D0422" w:rsidRDefault="000056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895"/>
        <w:gridCol w:w="1916"/>
        <w:gridCol w:w="1960"/>
        <w:gridCol w:w="2129"/>
        <w:gridCol w:w="699"/>
        <w:gridCol w:w="994"/>
      </w:tblGrid>
      <w:tr w:rsidR="006D04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2127" w:type="dxa"/>
          </w:tcPr>
          <w:p w:rsidR="006D0422" w:rsidRDefault="006D0422"/>
        </w:tc>
        <w:tc>
          <w:tcPr>
            <w:tcW w:w="2269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D0422" w:rsidRPr="00005643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Перечислите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 и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подходы к классификации затрат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Укажите 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классификацию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 для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полученной прибыли.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Укажите  классификацию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для подготовки информации по управленческим решениям.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Укажите  классификацию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для контроля и регулирования производственной деятельности.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Перечислите факторы, влияющие на выбор системы учета затрат на производство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основные признаки классификации систем учета затрат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систему учета полной себестоимости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Охарактеризуйте систему учета сокращенной себестоимости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«директ-костинг»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Охарактеризуйте систему учета фактической себестоимости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систему учета стандартной себестоимости «стандарт-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Раскройте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экономическую  сущность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калькуляций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Обоснуйте методы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 как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базы ценообразования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Раскройте методы учета затрат и методы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сферу их применения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Раскройте особенности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 позаказном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методе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Раскройте особенности применения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попроцессного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ода учета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Раскройте особенности применения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попередельного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учета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Охарактеризуйте нормативный метод учета и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(стандарт-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Раскройте отраслевые особенности производства и и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влияние на организацию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Изложите учет затрат и исчисление себестоимости услуг вспомогательных производств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характеристику и порядок отражения в учёте накладных расходов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характеристику и порядок отражения в уч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ёте затрат основного производства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бюджетирование, его роль и функции в управленческом учете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Перечислите цель и функции бюджетов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структуру общего бюджета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Осветите гибкие и статические бюджеты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Перечислите задачи,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решаемые на базе данных управленческого учета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Раскройте анализ безубыточности производства и его значение в управленческом учете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процесс планирования ассортимента выпуска и реализации продукции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Обоснуйте принятие решений по ценообраз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ованию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 основные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концепции снижения затрат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Обоснуйте выбор оптимальной стратегии в управлении прибылью, затратами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Охарактеризуйте сущность, значение и правила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  внутренней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сегментарной отчетности</w:t>
            </w:r>
          </w:p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формы и требов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ания к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внутренней  управленческой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</w:t>
            </w: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D0422" w:rsidRPr="00005643">
        <w:trPr>
          <w:trHeight w:hRule="exact" w:val="277"/>
        </w:trPr>
        <w:tc>
          <w:tcPr>
            <w:tcW w:w="71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422" w:rsidRPr="00005643" w:rsidRDefault="006D0422">
            <w:pPr>
              <w:rPr>
                <w:lang w:val="ru-RU"/>
              </w:rPr>
            </w:pP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</w:t>
            </w: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ИНФОРМАЦИОННОЕ ОБЕСПЕЧЕНИЕ ДИСЦИПЛИНЫ (МОДУЛЯ)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Вахрушина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237</w:t>
            </w:r>
          </w:p>
        </w:tc>
      </w:tr>
      <w:tr w:rsidR="006D042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Лисович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Ткаченко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 в сельском хозяйстве и на перерабатывающих предприятиях АПК: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</w:t>
            </w:r>
          </w:p>
        </w:tc>
      </w:tr>
      <w:tr w:rsidR="006D0422" w:rsidRPr="00005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Ларионов А. Д.,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А., Карташова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</w:tr>
      <w:tr w:rsidR="006D0422" w:rsidRPr="0000564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учет:  учебник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6D0422" w:rsidRPr="00005643" w:rsidRDefault="00005643">
      <w:pPr>
        <w:rPr>
          <w:sz w:val="0"/>
          <w:szCs w:val="0"/>
          <w:lang w:val="ru-RU"/>
        </w:rPr>
      </w:pPr>
      <w:r w:rsidRPr="000056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4"/>
        <w:gridCol w:w="1889"/>
        <w:gridCol w:w="1967"/>
        <w:gridCol w:w="2172"/>
        <w:gridCol w:w="661"/>
        <w:gridCol w:w="965"/>
      </w:tblGrid>
      <w:tr w:rsidR="006D042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2127" w:type="dxa"/>
          </w:tcPr>
          <w:p w:rsidR="006D0422" w:rsidRDefault="006D0422"/>
        </w:tc>
        <w:tc>
          <w:tcPr>
            <w:tcW w:w="2269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D04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6D042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учет: Основы теории, тесты, задачи: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D04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D0422" w:rsidRPr="000056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Н.П. Бухгалтерский (финансовый, управленческий)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6D0422" w:rsidRPr="000056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Бабаев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.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Бухгалтерский учет : учебник для бакалавров / .А. Бабаев, А.М. Петров, Л.А. Мельникова ; под ред. Ю.А. Бабаева. - Изд. 5-е,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2015. - 424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табл. -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978-5-392 -15480-7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6D0422" w:rsidRPr="000056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Л.И. Куликова. -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- 111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6D0422" w:rsidRPr="000056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А.С. Бухгалтерский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А.С.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- 303 </w:t>
            </w:r>
            <w:proofErr w:type="gram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SBN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978-5-392-19576-3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=443715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D04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D042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6D04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D0422">
        <w:trPr>
          <w:trHeight w:hRule="exact" w:val="277"/>
        </w:trPr>
        <w:tc>
          <w:tcPr>
            <w:tcW w:w="710" w:type="dxa"/>
          </w:tcPr>
          <w:p w:rsidR="006D0422" w:rsidRDefault="006D0422"/>
        </w:tc>
        <w:tc>
          <w:tcPr>
            <w:tcW w:w="58" w:type="dxa"/>
          </w:tcPr>
          <w:p w:rsidR="006D0422" w:rsidRDefault="006D0422"/>
        </w:tc>
        <w:tc>
          <w:tcPr>
            <w:tcW w:w="1929" w:type="dxa"/>
          </w:tcPr>
          <w:p w:rsidR="006D0422" w:rsidRDefault="006D0422"/>
        </w:tc>
        <w:tc>
          <w:tcPr>
            <w:tcW w:w="1986" w:type="dxa"/>
          </w:tcPr>
          <w:p w:rsidR="006D0422" w:rsidRDefault="006D0422"/>
        </w:tc>
        <w:tc>
          <w:tcPr>
            <w:tcW w:w="2127" w:type="dxa"/>
          </w:tcPr>
          <w:p w:rsidR="006D0422" w:rsidRDefault="006D0422"/>
        </w:tc>
        <w:tc>
          <w:tcPr>
            <w:tcW w:w="2269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993" w:type="dxa"/>
          </w:tcPr>
          <w:p w:rsidR="006D0422" w:rsidRDefault="006D0422"/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D04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Default="00005643">
            <w:pPr>
              <w:spacing w:after="0" w:line="240" w:lineRule="auto"/>
              <w:rPr>
                <w:sz w:val="19"/>
                <w:szCs w:val="19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D0422">
        <w:trPr>
          <w:trHeight w:hRule="exact" w:val="277"/>
        </w:trPr>
        <w:tc>
          <w:tcPr>
            <w:tcW w:w="710" w:type="dxa"/>
          </w:tcPr>
          <w:p w:rsidR="006D0422" w:rsidRDefault="006D0422"/>
        </w:tc>
        <w:tc>
          <w:tcPr>
            <w:tcW w:w="58" w:type="dxa"/>
          </w:tcPr>
          <w:p w:rsidR="006D0422" w:rsidRDefault="006D0422"/>
        </w:tc>
        <w:tc>
          <w:tcPr>
            <w:tcW w:w="1929" w:type="dxa"/>
          </w:tcPr>
          <w:p w:rsidR="006D0422" w:rsidRDefault="006D0422"/>
        </w:tc>
        <w:tc>
          <w:tcPr>
            <w:tcW w:w="1986" w:type="dxa"/>
          </w:tcPr>
          <w:p w:rsidR="006D0422" w:rsidRDefault="006D0422"/>
        </w:tc>
        <w:tc>
          <w:tcPr>
            <w:tcW w:w="2127" w:type="dxa"/>
          </w:tcPr>
          <w:p w:rsidR="006D0422" w:rsidRDefault="006D0422"/>
        </w:tc>
        <w:tc>
          <w:tcPr>
            <w:tcW w:w="2269" w:type="dxa"/>
          </w:tcPr>
          <w:p w:rsidR="006D0422" w:rsidRDefault="006D0422"/>
        </w:tc>
        <w:tc>
          <w:tcPr>
            <w:tcW w:w="710" w:type="dxa"/>
          </w:tcPr>
          <w:p w:rsidR="006D0422" w:rsidRDefault="006D0422"/>
        </w:tc>
        <w:tc>
          <w:tcPr>
            <w:tcW w:w="993" w:type="dxa"/>
          </w:tcPr>
          <w:p w:rsidR="006D0422" w:rsidRDefault="006D0422"/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D0422" w:rsidRPr="0000564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422" w:rsidRPr="00005643" w:rsidRDefault="000056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</w:t>
            </w:r>
            <w:r w:rsidRPr="00005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005643" w:rsidRDefault="00005643">
      <w:pPr>
        <w:rPr>
          <w:lang w:val="ru-RU"/>
        </w:rPr>
      </w:pPr>
    </w:p>
    <w:p w:rsidR="00005643" w:rsidRDefault="00005643">
      <w:pPr>
        <w:rPr>
          <w:lang w:val="ru-RU"/>
        </w:rPr>
      </w:pPr>
      <w:r>
        <w:rPr>
          <w:lang w:val="ru-RU"/>
        </w:rPr>
        <w:br w:type="page"/>
      </w:r>
    </w:p>
    <w:p w:rsidR="00005643" w:rsidRDefault="0000564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43" w:rsidRDefault="00005643">
      <w:pPr>
        <w:rPr>
          <w:lang w:val="ru-RU"/>
        </w:rPr>
      </w:pPr>
      <w:r>
        <w:rPr>
          <w:lang w:val="ru-RU"/>
        </w:rPr>
        <w:br w:type="page"/>
      </w:r>
    </w:p>
    <w:p w:rsidR="00005643" w:rsidRPr="00005643" w:rsidRDefault="00005643" w:rsidP="00005643">
      <w:pPr>
        <w:widowControl w:val="0"/>
        <w:tabs>
          <w:tab w:val="left" w:pos="822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Оглавление</w:t>
      </w:r>
    </w:p>
    <w:p w:rsidR="00005643" w:rsidRPr="00005643" w:rsidRDefault="00005643" w:rsidP="0000564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begin"/>
      </w:r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instrText xml:space="preserve"> TOC \o "1-3" \h \z \u </w:instrText>
      </w:r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separate"/>
      </w:r>
      <w:hyperlink w:anchor="_Toc453750942" w:history="1">
        <w:r w:rsidRPr="0000564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05643" w:rsidRPr="00005643" w:rsidRDefault="00005643" w:rsidP="0000564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53750943" w:history="1">
        <w:r w:rsidRPr="0000564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</w:t>
      </w:r>
    </w:p>
    <w:p w:rsidR="00005643" w:rsidRPr="00005643" w:rsidRDefault="00005643" w:rsidP="0000564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53750944" w:history="1">
        <w:r w:rsidRPr="0000564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0564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7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fldChar w:fldCharType="end"/>
      </w:r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4 Методические материалы, определяющие процедуры оценивания знаний, умений, навыков и (или) опыта деятельности, характеризующих этапы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формирования компетенций     </w:t>
      </w:r>
      <w:r w:rsidRPr="0000564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    17</w:t>
      </w:r>
    </w:p>
    <w:p w:rsidR="00005643" w:rsidRPr="00005643" w:rsidRDefault="00005643" w:rsidP="00005643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4"/>
          <w:szCs w:val="24"/>
          <w:lang w:val="ru-RU" w:eastAsia="ru-RU"/>
        </w:rPr>
      </w:pPr>
      <w:r w:rsidRPr="00005643">
        <w:rPr>
          <w:rFonts w:ascii="Cambria" w:eastAsia="Calibri" w:hAnsi="Cambria" w:cs="Times New Roman"/>
          <w:b/>
          <w:bCs/>
          <w:color w:val="365F91"/>
          <w:sz w:val="24"/>
          <w:szCs w:val="24"/>
          <w:lang w:val="ru-RU" w:eastAsia="ru-RU"/>
        </w:rPr>
        <w:br w:type="page"/>
      </w:r>
      <w:bookmarkStart w:id="0" w:name="_Toc453750942"/>
      <w:r w:rsidRPr="00005643">
        <w:rPr>
          <w:rFonts w:ascii="Cambria" w:eastAsia="Calibri" w:hAnsi="Cambria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05643" w:rsidRPr="00005643" w:rsidRDefault="00005643" w:rsidP="00005643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1"/>
          <w:numId w:val="9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05643" w:rsidRPr="00005643" w:rsidRDefault="00005643" w:rsidP="0000564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" w:name="_Toc453750943"/>
      <w:r w:rsidRPr="000056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005643" w:rsidRPr="00005643" w:rsidRDefault="00005643" w:rsidP="0000564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3119"/>
        <w:gridCol w:w="2693"/>
        <w:gridCol w:w="709"/>
      </w:tblGrid>
      <w:tr w:rsidR="00005643" w:rsidRPr="00005643" w:rsidTr="003C1948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05643" w:rsidRPr="00005643" w:rsidTr="003C1948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5:способность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</w:t>
            </w:r>
          </w:p>
        </w:tc>
      </w:tr>
      <w:tr w:rsidR="00005643" w:rsidRPr="00005643" w:rsidTr="003C1948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Знание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 контроля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затрат; основные концепции снижения затрат и оптимальные стратегии в управлении прибылью и затратами в хозяйствующих субъектах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принимать управленческие решения по планированию и прогнозированию, выбирать оптимальную стратегию в управлении </w:t>
            </w:r>
            <w:proofErr w:type="gramStart"/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прибылью  хозяйствующих</w:t>
            </w:r>
            <w:proofErr w:type="gramEnd"/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субъектов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терминологическим аппаратом учета и экономических процессов; методикой формирования генерального бюджета, внутренней управленческой отчетности, методикой анализа экономической информации для принятия управленческих решений.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  <w:r w:rsidRPr="0000564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05643" w:rsidRPr="00005643" w:rsidRDefault="00005643" w:rsidP="000056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0056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005643" w:rsidRPr="00005643" w:rsidTr="003C1948">
        <w:trPr>
          <w:trHeight w:val="913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ПК-6 -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005643" w:rsidRPr="00005643" w:rsidTr="003C1948">
        <w:trPr>
          <w:trHeight w:val="958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Знание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 анализа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данных отечественной и зарубежной статистики о социально-экономических процессах и явлениях и ее </w:t>
            </w:r>
            <w:proofErr w:type="spell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интерппретации</w:t>
            </w:r>
            <w:proofErr w:type="spell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хозяйствующих субъектах, методы выявления тенденций их изменения </w:t>
            </w: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применять методы  анализа данных отечественной и зарубежной статистики о социально-экономических процессах и явлениях и ее </w:t>
            </w:r>
            <w:proofErr w:type="spellStart"/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интерппретации</w:t>
            </w:r>
            <w:proofErr w:type="spellEnd"/>
            <w:r w:rsidRPr="000056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в хозяйствующих субъектах, методы выявления тенденций их изменения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терминологическим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аппаратом  методов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анализа, интерпретации и выявления  тенденций  изменения данных и зарубежной статистики о социально-экономических процессах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</w:t>
            </w: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05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  <w:r w:rsidRPr="0000564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05643" w:rsidRPr="00005643" w:rsidRDefault="00005643" w:rsidP="000056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0056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</w:tbl>
    <w:p w:rsidR="00005643" w:rsidRPr="00005643" w:rsidRDefault="00005643" w:rsidP="000056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</w:t>
      </w:r>
    </w:p>
    <w:p w:rsidR="00005643" w:rsidRPr="00005643" w:rsidRDefault="00005643" w:rsidP="0000564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005643" w:rsidRPr="00005643" w:rsidRDefault="00005643" w:rsidP="0000564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05643" w:rsidRPr="00005643" w:rsidRDefault="00005643" w:rsidP="0000564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993"/>
        <w:gridCol w:w="1140"/>
        <w:gridCol w:w="1767"/>
        <w:gridCol w:w="1460"/>
        <w:gridCol w:w="759"/>
      </w:tblGrid>
      <w:tr w:rsidR="00005643" w:rsidRPr="00005643" w:rsidTr="003C1948">
        <w:tc>
          <w:tcPr>
            <w:tcW w:w="9629" w:type="dxa"/>
            <w:gridSpan w:val="6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005643" w:rsidRPr="00005643" w:rsidTr="003C1948">
        <w:tc>
          <w:tcPr>
            <w:tcW w:w="3510" w:type="dxa"/>
            <w:vMerge w:val="restart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360" w:type="dxa"/>
            <w:gridSpan w:val="4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005643" w:rsidRPr="00005643" w:rsidTr="003C1948">
        <w:tc>
          <w:tcPr>
            <w:tcW w:w="3510" w:type="dxa"/>
            <w:vMerge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140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05643" w:rsidRPr="00005643" w:rsidTr="003C1948">
        <w:trPr>
          <w:trHeight w:val="2117"/>
        </w:trPr>
        <w:tc>
          <w:tcPr>
            <w:tcW w:w="3510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Контрольная точка 1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(по итогам 24-28 недели обучения)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1.1.Характеристика  управленческого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учета и его роль в экономике хозяйствующих субъектов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1.2. Классификация затрат в управленческом учете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1.3.  Методы учета затрат и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калькулирования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себестоимости продукции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005643" w:rsidRPr="00005643" w:rsidTr="003C1948">
        <w:trPr>
          <w:trHeight w:val="274"/>
        </w:trPr>
        <w:tc>
          <w:tcPr>
            <w:tcW w:w="3510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Контрольная точка 2 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(по итогам 29-33 недели обучения)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2.1.Организация бюджетирования в системе управленческого учета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2.2.  Управленческий учёт как информационная база для принятия управленческих решений</w:t>
            </w:r>
          </w:p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2.3. Организация управленческого учета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05643" w:rsidRPr="00005643" w:rsidRDefault="00005643" w:rsidP="0000564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005643" w:rsidRPr="00005643" w:rsidTr="003C1948">
        <w:tc>
          <w:tcPr>
            <w:tcW w:w="3510" w:type="dxa"/>
            <w:shd w:val="clear" w:color="auto" w:fill="auto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05643" w:rsidRPr="00005643" w:rsidRDefault="00005643" w:rsidP="0000564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005643" w:rsidRPr="00005643" w:rsidRDefault="00005643" w:rsidP="0000564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005643" w:rsidRPr="00005643" w:rsidRDefault="00005643" w:rsidP="0000564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005643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005643" w:rsidRPr="00005643" w:rsidRDefault="00005643" w:rsidP="0000564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Лекции. Студенту зачисляется по 0,3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балла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05643" w:rsidRPr="00005643" w:rsidRDefault="00005643" w:rsidP="000056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по 2,8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балла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50 баллов по результатам двух контрольных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точек)  за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005643" w:rsidRPr="00005643" w:rsidRDefault="00005643" w:rsidP="000056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005643" w:rsidRPr="00005643" w:rsidRDefault="00005643" w:rsidP="000056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005643" w:rsidRPr="00005643" w:rsidRDefault="00005643" w:rsidP="0000564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50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005643" w:rsidRPr="00005643" w:rsidRDefault="00005643" w:rsidP="0000564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005643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сдачи зачета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005643" w:rsidRPr="00005643" w:rsidRDefault="00005643" w:rsidP="0000564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005643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005643" w:rsidRPr="00005643" w:rsidTr="003C1948">
        <w:tc>
          <w:tcPr>
            <w:tcW w:w="9720" w:type="dxa"/>
            <w:gridSpan w:val="2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005643" w:rsidRPr="00005643" w:rsidTr="003C1948">
        <w:tc>
          <w:tcPr>
            <w:tcW w:w="9720" w:type="dxa"/>
            <w:gridSpan w:val="2"/>
          </w:tcPr>
          <w:p w:rsidR="00005643" w:rsidRPr="00005643" w:rsidRDefault="00005643" w:rsidP="0000564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Оценка по 100-балльной шкале</w:t>
            </w:r>
          </w:p>
        </w:tc>
      </w:tr>
      <w:tr w:rsidR="00005643" w:rsidRPr="00005643" w:rsidTr="003C1948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643" w:rsidRPr="00005643" w:rsidRDefault="00005643" w:rsidP="0000564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643" w:rsidRPr="00005643" w:rsidRDefault="00005643" w:rsidP="0000564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Зачтено</w:t>
            </w:r>
          </w:p>
        </w:tc>
      </w:tr>
      <w:tr w:rsidR="00005643" w:rsidRPr="00005643" w:rsidTr="003C1948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643" w:rsidRPr="00005643" w:rsidRDefault="00005643" w:rsidP="0000564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643" w:rsidRPr="00005643" w:rsidRDefault="00005643" w:rsidP="0000564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Не зачтено</w:t>
            </w:r>
          </w:p>
        </w:tc>
      </w:tr>
    </w:tbl>
    <w:p w:rsidR="00005643" w:rsidRPr="00005643" w:rsidRDefault="00005643" w:rsidP="00005643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4"/>
          <w:szCs w:val="24"/>
          <w:lang w:val="ru-RU" w:eastAsia="ru-RU"/>
        </w:rPr>
      </w:pPr>
      <w:bookmarkStart w:id="2" w:name="_Toc420739503"/>
    </w:p>
    <w:p w:rsidR="00005643" w:rsidRPr="00005643" w:rsidRDefault="00005643" w:rsidP="00005643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05643">
        <w:rPr>
          <w:rFonts w:ascii="Cambria" w:eastAsia="Calibri" w:hAnsi="Cambria" w:cs="Times New Roman"/>
          <w:b/>
          <w:bCs/>
          <w:color w:val="000000"/>
          <w:sz w:val="24"/>
          <w:szCs w:val="24"/>
          <w:lang w:val="ru-RU" w:eastAsia="ru-RU"/>
        </w:rPr>
        <w:t xml:space="preserve">3. </w:t>
      </w:r>
      <w:r w:rsidRPr="0000564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05643" w:rsidRPr="00005643" w:rsidRDefault="00005643" w:rsidP="0000564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   Управленческий учет</w:t>
      </w:r>
    </w:p>
    <w:p w:rsidR="00005643" w:rsidRPr="00005643" w:rsidRDefault="00005643" w:rsidP="0000564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экономическую сущность управленческого учета и его роль в экономике хозяйствующих субъектов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объекты и метод управленческого учета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Изложите принципы управленческого учета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 функции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бухгалтера-аналитика, осуществляющего управленческий учет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производственный учет как составную часть управленческого учета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Дайте определение понятиям: затраты, издержки, расходы, объект учёта затрат, объект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место возникновения затрат, центр ответственности.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виды центров ответственности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Перечислите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цели  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подходы к классификации затрат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 для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и полученной прибыли.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для подготовки информации по управленческим решениям.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для контроля и регулирования производственной деятельности.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факторы, влияющие на выбор системы учета затрат на производство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Назовите основные признаки классификации систем учета затрат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полной себестоимости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сокращенной себестоимости «директ-костинг»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фактической себестоимости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стандартной себестоимости «стандарт-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кост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»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экономическую  сущность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виды калькуляций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Обоснуйте методы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себестоимости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продукции  как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базы ценообразования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методы учета затрат и методы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сферу их применения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при  позаказном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методе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применения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попроцессного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метода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затрат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применения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попередельного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метода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затрат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нормативный метод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(стандарт-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кост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)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отраслевые особенности производства и их влияние на организацию</w:t>
      </w:r>
    </w:p>
    <w:p w:rsidR="00005643" w:rsidRPr="00005643" w:rsidRDefault="00005643" w:rsidP="00005643">
      <w:pPr>
        <w:shd w:val="clear" w:color="auto" w:fill="FFFFFF"/>
        <w:tabs>
          <w:tab w:val="left" w:pos="365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производственного учета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Изложите учет затрат и исчисление себестоимости услуг вспомогательных производств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Дайте характеристику и порядок отражения в учёте накладных расходов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Дайте характеристику и порядок отражения в учёте затрат основного производства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бюджетирование, его роль и функции в управленческом учете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цель и функции бюджетов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структуру общего бюджета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Осветите гибкие и статические бюджеты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задачи, решаемые на базе данных управленческого учета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анализ безубыточности производства и его значение в управленческом учете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процесс планирования ассортимента выпуска и реализации продукции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Обоснуйте принятие решений по ценообразованию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 основные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концепции снижения затрат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Обоснуйте выбор оптимальной стратегии в управлении прибылью, затратами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сущность, значение и правила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построения  внутренней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сегментарной отчетности</w:t>
      </w:r>
    </w:p>
    <w:p w:rsidR="00005643" w:rsidRPr="00005643" w:rsidRDefault="00005643" w:rsidP="00005643">
      <w:pPr>
        <w:numPr>
          <w:ilvl w:val="0"/>
          <w:numId w:val="1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формы и требования к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внутренней  управленческой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отчетности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1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экономическую сущность управленческого учета и его роль в экономике хозяйствующих субъектов</w:t>
      </w:r>
    </w:p>
    <w:p w:rsidR="00005643" w:rsidRPr="00005643" w:rsidRDefault="00005643" w:rsidP="00005643">
      <w:pPr>
        <w:numPr>
          <w:ilvl w:val="0"/>
          <w:numId w:val="14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анализ безубыточности производства и его значение в управленческом учете</w:t>
      </w:r>
    </w:p>
    <w:p w:rsidR="00005643" w:rsidRPr="00005643" w:rsidRDefault="00005643" w:rsidP="00005643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фирма по производству и продаже бытовых </w:t>
      </w:r>
      <w:proofErr w:type="gram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приборов  планирует</w:t>
      </w:r>
      <w:proofErr w:type="gram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 получить прибыль в следующем году в объеме 12000 тыс. руб. Переменные затраты на производство составляют 500 руб. за единицу, постоянные затраты — 2000 тыс. руб. в год, цена продажи — 900 руб. за единицу. Каков должен быть объем реализации продукции, чтобы получить запланированный объем прибыли?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2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0"/>
          <w:numId w:val="16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затраты  как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один из основных объектов управленческого учета </w:t>
      </w:r>
    </w:p>
    <w:p w:rsidR="00005643" w:rsidRPr="00005643" w:rsidRDefault="00005643" w:rsidP="00005643">
      <w:pPr>
        <w:numPr>
          <w:ilvl w:val="0"/>
          <w:numId w:val="16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формы и требования к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внутренней  отчетности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</w:p>
    <w:p w:rsidR="00005643" w:rsidRPr="00005643" w:rsidRDefault="00005643" w:rsidP="00005643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определить маржинальный доход и операционную прибыль при условии: выручка от продажи продукции составила 880 000 руб., в 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т.ч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. НДС – 80 000 руб.;</w:t>
      </w:r>
    </w:p>
    <w:p w:rsidR="00005643" w:rsidRPr="00005643" w:rsidRDefault="00005643" w:rsidP="0000564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переменные затраты на производство проданной продукции составили 450 000 руб.;</w:t>
      </w:r>
    </w:p>
    <w:p w:rsidR="00005643" w:rsidRPr="00005643" w:rsidRDefault="00005643" w:rsidP="0000564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постоянные расходы составляют 140 000 руб.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3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0"/>
          <w:numId w:val="1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Перечислите функции бухгалтера-аналитика, осуществляющего управленческий учет </w:t>
      </w:r>
    </w:p>
    <w:p w:rsidR="00005643" w:rsidRPr="00005643" w:rsidRDefault="00005643" w:rsidP="00005643">
      <w:pPr>
        <w:numPr>
          <w:ilvl w:val="0"/>
          <w:numId w:val="1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Осветите гибкие и статические бюджеты</w:t>
      </w:r>
    </w:p>
    <w:p w:rsidR="00005643" w:rsidRPr="00005643" w:rsidRDefault="00005643" w:rsidP="0000564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отразить на счетах управленческого учета хозяйственные операции в условиях автономного варианта его взаимосвязи с финансовым учётом: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Начислена заработная плата основным производственным рабочим – 2000 руб.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Начислена заработная плата общехозяйственному персоналу – 1800 руб.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Начислено во внебюджетные социальные фонды на заработную плату: 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основных производственных </w:t>
      </w:r>
      <w:proofErr w:type="gram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рабочих ?</w:t>
      </w:r>
      <w:proofErr w:type="gram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руб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; 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общехозяйственного персонала </w:t>
      </w:r>
      <w:proofErr w:type="gram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?</w:t>
      </w:r>
      <w:proofErr w:type="gram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руб.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Начислена амортизация по основным средствам: 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общепроизводственного назначения – 400 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руб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;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по основным средствам и общехозяйственного назначения – 800 руб.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Оплачены прочие производственные расходы – 1200 руб.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Списаны материалы: 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в основное производство – 1500 руб.;</w:t>
      </w:r>
    </w:p>
    <w:p w:rsidR="00005643" w:rsidRPr="00005643" w:rsidRDefault="00005643" w:rsidP="0000564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для общехозяйственных целей – 300 руб.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4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0"/>
          <w:numId w:val="20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бюджетирование, его роль и функции в управленческом учете </w:t>
      </w:r>
    </w:p>
    <w:p w:rsidR="00005643" w:rsidRPr="00005643" w:rsidRDefault="00005643" w:rsidP="00005643">
      <w:pPr>
        <w:numPr>
          <w:ilvl w:val="0"/>
          <w:numId w:val="20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Назовите основные признаки классификации систем учета затрат</w:t>
      </w:r>
    </w:p>
    <w:p w:rsidR="00005643" w:rsidRPr="00005643" w:rsidRDefault="00005643" w:rsidP="00005643">
      <w:pPr>
        <w:numPr>
          <w:ilvl w:val="0"/>
          <w:numId w:val="20"/>
        </w:numPr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определить корреспонденцию счетов в управленческом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учёте  в</w:t>
      </w:r>
      <w:proofErr w:type="gramEnd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условиях ин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тегрированного  варианта его взаимосвязи с  финансовым учётом: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оприходованы материалы на склад от поставщика – 3000 руб.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отпущены материалы: а) на производство – 2000 руб.; б) на общепроизводственные цели – 1000 руб.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начислена зарплата персоналу организации – всего: 4000 руб., в том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числе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а) основным производственным рабочим – 3000 руб.; б) общепроизводственному персоналу – 1000 руб.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начислены платежи во внебюджетные социальные фонды – всего: 1424 руб., в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по: а) зарплате основных производственных рабочих – 1068 руб.; б) зарплате общепроизводственного персонала – 356 руб.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начислена амортизация по основным средствам общепроизводственного назначения – 800 руб.</w:t>
      </w:r>
    </w:p>
    <w:p w:rsidR="00005643" w:rsidRPr="00005643" w:rsidRDefault="00005643" w:rsidP="00005643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списаны общепроизводственные расходы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?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руб.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сдана на склад готовая продукция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?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руб.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005643" w:rsidRPr="00005643" w:rsidRDefault="00005643" w:rsidP="00005643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tbl>
      <w:tblPr>
        <w:tblW w:w="9678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8"/>
      </w:tblGrid>
      <w:tr w:rsidR="00005643" w:rsidRPr="00005643" w:rsidTr="003C1948">
        <w:tc>
          <w:tcPr>
            <w:tcW w:w="9678" w:type="dxa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</w:t>
            </w:r>
          </w:p>
        </w:tc>
      </w:tr>
    </w:tbl>
    <w:p w:rsidR="00005643" w:rsidRPr="00005643" w:rsidRDefault="00005643" w:rsidP="00005643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84-100 баллов - </w:t>
      </w:r>
      <w:r w:rsidRPr="00005643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>изложенный</w:t>
      </w:r>
      <w:r w:rsidRPr="0000564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 w:eastAsia="ru-RU"/>
        </w:rPr>
        <w:t xml:space="preserve"> </w:t>
      </w:r>
      <w:r w:rsidRPr="00005643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материал при ответе на вопросы фактически верен, </w:t>
      </w:r>
      <w:proofErr w:type="gramStart"/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 у</w:t>
      </w:r>
      <w:proofErr w:type="gramEnd"/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обучающегося  глубоких исчерпывающих знаний в области изучаемой дисциплины,</w:t>
      </w: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правильные, уверенные действия по применению получен</w:t>
      </w:r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ответе;</w:t>
      </w:r>
    </w:p>
    <w:p w:rsidR="00005643" w:rsidRPr="00005643" w:rsidRDefault="00005643" w:rsidP="000056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- 67-83 баллов </w:t>
      </w:r>
      <w:r w:rsidRPr="00005643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ru-RU"/>
        </w:rPr>
        <w:t xml:space="preserve">- </w:t>
      </w:r>
      <w:r w:rsidRPr="0000564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наличие твердых и достаточно полных знаний </w:t>
      </w:r>
      <w:proofErr w:type="gramStart"/>
      <w:r w:rsidRPr="0000564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  области</w:t>
      </w:r>
      <w:proofErr w:type="gramEnd"/>
      <w:r w:rsidRPr="0000564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материала, допускаются отдельные логические и методические  погрешности;</w:t>
      </w:r>
    </w:p>
    <w:p w:rsidR="00005643" w:rsidRPr="00005643" w:rsidRDefault="00005643" w:rsidP="0000564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50-66 баллов - наличие твердых знаний в</w:t>
      </w:r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действия по применению </w:t>
      </w:r>
      <w:proofErr w:type="gramStart"/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знаний  </w:t>
      </w:r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</w:t>
      </w:r>
      <w:proofErr w:type="gramEnd"/>
      <w:r w:rsidRPr="0000564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выполнении практического  задания</w:t>
      </w: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005643" w:rsidRPr="00005643" w:rsidRDefault="00005643" w:rsidP="000056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- 0-49 баллов - </w:t>
      </w:r>
      <w:r w:rsidRPr="0000564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ответы не связаны с вопросами</w:t>
      </w:r>
      <w:r w:rsidRPr="0000564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005643" w:rsidRPr="00005643" w:rsidRDefault="00005643" w:rsidP="00005643">
      <w:pPr>
        <w:spacing w:after="0" w:line="240" w:lineRule="auto"/>
        <w:ind w:firstLine="851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50-100     - зачтено</w:t>
      </w:r>
    </w:p>
    <w:p w:rsidR="00005643" w:rsidRPr="00005643" w:rsidRDefault="00005643" w:rsidP="00005643">
      <w:pPr>
        <w:spacing w:after="0" w:line="240" w:lineRule="auto"/>
        <w:ind w:firstLine="851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менее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  -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не зачтено</w:t>
      </w:r>
    </w:p>
    <w:p w:rsidR="00005643" w:rsidRPr="00005643" w:rsidRDefault="00005643" w:rsidP="0000564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успешной сдачи зачёта необходимо набрать не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/>
        </w:rPr>
        <w:t>менее  50</w:t>
      </w:r>
      <w:proofErr w:type="gramEnd"/>
      <w:r w:rsidRPr="000056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баллов.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005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по дисциплине</w:t>
      </w:r>
      <w:r w:rsidRPr="000056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005643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 w:rsidRPr="00005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Управленческий учет</w:t>
      </w:r>
    </w:p>
    <w:p w:rsidR="00005643" w:rsidRPr="00005643" w:rsidRDefault="00005643" w:rsidP="00005643">
      <w:pPr>
        <w:tabs>
          <w:tab w:val="left" w:pos="256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5643" w:rsidRPr="00005643" w:rsidRDefault="00005643" w:rsidP="000056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056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005643" w:rsidRPr="00005643" w:rsidRDefault="00005643" w:rsidP="000056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5643" w:rsidRPr="00005643" w:rsidRDefault="00005643" w:rsidP="000056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Модуль 1.</w:t>
      </w: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Введение в управленческий учет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Основное содержание управленческого учета составляет: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учет финансовой деятельности предприятия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учет затрат на производство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учет движения источников собственного капитала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Периодичность составления управленческой отчетности регламентируется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государством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главным бухгалтером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руководителем предприятия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Одной из важнейших задач управленческого учета является: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управление прибылью предприятия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разработка форм внутренней отчетной документации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обеспечение процесса реализации продукции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Управленческий учет является подсистемой: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статистического учета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финансового учета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оперативного учета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Функциональной обязанностью бухгалтера-аналитика является: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налоговое консультирование руководителя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анализ бухгалтерской отчетности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информационное </w:t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 процесса</w:t>
      </w:r>
      <w:proofErr w:type="gramEnd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принятия управленческих решений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 за</w:t>
      </w:r>
      <w:proofErr w:type="gramEnd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исполнительскими функциями управленческих кадров способствует учет затрат по: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по центрам ответственности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 центрам затрат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 носителям затрат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Центр ответственности представляет собой: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структурную единицу организации, во главе которого стоит руководитель, принимающий решения и несущий ответственность в пределах делегированных ему функций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стадию производственного процесса с характерными технологическими операциями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структурное подразделение в котором осуществляется хранение материальных ценностей.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Центр ответственности, руководитель которого должен иметь возможность контролировать прибыль и размер своих активов, является: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центром доходов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центром инвестиций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центром прибыли.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бухгалтерского и управленческого учета достигается на основе: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преемственности и комплексного использования первичной информации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принципов учета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направленности информации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принципам управленческого учета не относится: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оценка результатов деятельности подразделений предприятия 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полнота и </w:t>
      </w:r>
      <w:proofErr w:type="spellStart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аналитичность</w:t>
      </w:r>
      <w:proofErr w:type="spellEnd"/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затрат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использование различных планово-учетных цен в процессе учета и контроля</w:t>
      </w:r>
    </w:p>
    <w:p w:rsidR="00005643" w:rsidRPr="00005643" w:rsidRDefault="00005643" w:rsidP="000056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005643" w:rsidRPr="00005643" w:rsidTr="003C1948">
        <w:tc>
          <w:tcPr>
            <w:tcW w:w="9642" w:type="dxa"/>
          </w:tcPr>
          <w:p w:rsidR="00005643" w:rsidRPr="00005643" w:rsidRDefault="00005643" w:rsidP="000056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Модуль 2.</w:t>
            </w: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5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Организация управленческого учета в хозяйствующих субъектах</w:t>
            </w:r>
          </w:p>
          <w:p w:rsidR="00005643" w:rsidRPr="00005643" w:rsidRDefault="00005643" w:rsidP="000056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Точка критического объема производства показывает: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объем производства, при котором выручка от продажи равна полной себестоимости;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что переменные затраты равны постоянным затратам;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что совокупные затраты равны объему реализации.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Краткосрочный нижний предел цены по системе "директ-костинг" показывает, какую цену нужно установить: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чтобы минимально покрыть полные затраты на производство и реализацию;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чтобы покрыть переменные затраты;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чтобы покрыть постоянные и переменные затраты.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Фактически с увеличением объекта производства полная себестоимость единицы изделия снижается за счет: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экономии на постоянных расходах;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экономии на переменных расходах;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экономии маржинального дохода.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Принимая решение о дополнительном заказе, выручку от продажи продукции сравнивают: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 переменными затратами, связанными с выполнением данного заказа;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 полной себестоимостью продукции;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 маржинальным доходом.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Особенностью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системы  «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стандарт-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является выявление отклонений: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путем их документирования;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на специальных счетах или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субсчетах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путем сравнивания фактических и стандартных затрат.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Учет отклонений при закупке материалов в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системе  «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стандарт-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«Отклонения по цене»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«Счета к оплате»;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«Отклонения по цене»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«Запасы материалов»;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«Основное производство» 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«Запасы материалов».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Какой счет дает возможность применять систему «стандарт-</w:t>
            </w:r>
            <w:proofErr w:type="spellStart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отечественном учете: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43;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40;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46.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Что является отправной точной для подготовки бюджета организации: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производственный бюджет;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бюджет продаж;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отчет о прибылях и убытках.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Бюджет трудовых затрат определяет: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необходимое рабочее время, требуемое для выполнения запланированного объекта производства;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количество рабочих мест при производстве;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количество сдельной и повременной заработной платы.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Бюджет денежных средств - это: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движение денежных средств;</w:t>
            </w:r>
          </w:p>
          <w:p w:rsidR="00005643" w:rsidRPr="00005643" w:rsidRDefault="00005643" w:rsidP="0000564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план поступления денежных средств, платежей и выплат;</w:t>
            </w:r>
          </w:p>
          <w:p w:rsidR="00005643" w:rsidRPr="00005643" w:rsidRDefault="00005643" w:rsidP="00005643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3) остаток денежных средств на планируемый период.</w:t>
            </w:r>
          </w:p>
          <w:p w:rsidR="00005643" w:rsidRPr="00005643" w:rsidRDefault="00005643" w:rsidP="00005643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005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 номер правильного варианта ответа. Возможен только один правильный ответ.</w:t>
            </w:r>
          </w:p>
          <w:p w:rsidR="00005643" w:rsidRPr="00005643" w:rsidRDefault="00005643" w:rsidP="0000564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один правильный ответ 5 баллов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005643" w:rsidRPr="00005643" w:rsidRDefault="00005643" w:rsidP="000056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менее 50 % -  не зачтено 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50-100 %     - зачтено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Ситуационное задание 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Задание. 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выпускает мелкую бытовую технику, имеет 2 собственных розничных магазина. Каждый магазин ежемесячно приносит прибыль в сумме 30 000 руб. Руководители планируют взять в аренду еще один магазин. За участие в тендере на аренду магазина внесена плата 5 000 руб. Ежемесячная арендная плата за магазин 15 000 руб. Для его открытия необходимо приобрести оборудование на 15 000 руб. Кроме того планируются следующие ежемесячные затраты магазина: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Заработная плата работников 25 000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Коммунальный платеж 8 000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Транспортные расходы 16 000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Налоги сборы 10 000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Услуги связи 3 000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Расходы на рекламу 1 500 руб.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Предполагается, что ежемесячная выручка магазина будет составлять 85 000 руб.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Рассчитать какой доход будет получен арендованным магазином за один год, определить какие из запланированных затрат можно считать безвозвратными, постоянными, переменными,</w:t>
      </w: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сделать соответствующие выводы.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72"/>
        <w:gridCol w:w="828"/>
        <w:gridCol w:w="7379"/>
        <w:gridCol w:w="1363"/>
      </w:tblGrid>
      <w:tr w:rsidR="00005643" w:rsidRPr="00005643" w:rsidTr="003C1948">
        <w:tc>
          <w:tcPr>
            <w:tcW w:w="9642" w:type="dxa"/>
            <w:gridSpan w:val="4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Регламент решения</w:t>
            </w:r>
          </w:p>
        </w:tc>
      </w:tr>
      <w:tr w:rsidR="00005643" w:rsidRPr="00005643" w:rsidTr="003C1948">
        <w:tc>
          <w:tcPr>
            <w:tcW w:w="900" w:type="dxa"/>
            <w:gridSpan w:val="2"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</w:t>
            </w:r>
          </w:p>
        </w:tc>
        <w:tc>
          <w:tcPr>
            <w:tcW w:w="7379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30 мин.</w:t>
            </w:r>
          </w:p>
        </w:tc>
      </w:tr>
      <w:tr w:rsidR="00005643" w:rsidRPr="00005643" w:rsidTr="003C1948">
        <w:tc>
          <w:tcPr>
            <w:tcW w:w="900" w:type="dxa"/>
            <w:gridSpan w:val="2"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</w:t>
            </w:r>
          </w:p>
        </w:tc>
        <w:tc>
          <w:tcPr>
            <w:tcW w:w="7379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5 мин.</w:t>
            </w:r>
          </w:p>
        </w:tc>
      </w:tr>
      <w:tr w:rsidR="00005643" w:rsidRPr="00005643" w:rsidTr="003C1948">
        <w:tc>
          <w:tcPr>
            <w:tcW w:w="900" w:type="dxa"/>
            <w:gridSpan w:val="2"/>
          </w:tcPr>
          <w:p w:rsidR="00005643" w:rsidRPr="00005643" w:rsidRDefault="00005643" w:rsidP="0000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</w:t>
            </w:r>
          </w:p>
        </w:tc>
        <w:tc>
          <w:tcPr>
            <w:tcW w:w="7379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5  мин.</w:t>
            </w:r>
            <w:proofErr w:type="gramEnd"/>
          </w:p>
        </w:tc>
      </w:tr>
      <w:tr w:rsidR="00005643" w:rsidRPr="00005643" w:rsidTr="003C1948">
        <w:trPr>
          <w:gridBefore w:val="1"/>
          <w:wBefore w:w="72" w:type="dxa"/>
        </w:trPr>
        <w:tc>
          <w:tcPr>
            <w:tcW w:w="9570" w:type="dxa"/>
            <w:gridSpan w:val="3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005643" w:rsidRPr="00005643" w:rsidTr="003C1948">
        <w:trPr>
          <w:gridBefore w:val="1"/>
          <w:wBefore w:w="72" w:type="dxa"/>
        </w:trPr>
        <w:tc>
          <w:tcPr>
            <w:tcW w:w="9570" w:type="dxa"/>
            <w:gridSpan w:val="3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если  расчёты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сделаны верно, процент ошибок менее 10, сделаны выводы.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</w:t>
            </w:r>
            <w:proofErr w:type="gramStart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если  расчёты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сделаны неверно, процент ошибок более 10, отсутствуют выводы.</w:t>
            </w:r>
          </w:p>
        </w:tc>
      </w:tr>
    </w:tbl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Введение в управленческий учёт</w:t>
      </w:r>
    </w:p>
    <w:p w:rsidR="00005643" w:rsidRPr="00005643" w:rsidRDefault="00005643" w:rsidP="00005643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</w:t>
      </w:r>
      <w:proofErr w:type="gramEnd"/>
      <w:r w:rsidRPr="00005643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 xml:space="preserve"> опроса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экономическую сущность управленческого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Назовите этапы развития управленческого учёта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объекты и метод управленческого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Проведите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сравнительную  характеристику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управленческого и финансового бухгалтерского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Изложите принципы управленческого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 функции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бухгалтера-аналитика, осуществляющего управленческий учет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производственный учет как составную часть управленческого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Охарактеризуйте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затраты  как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один из основных объектов управленческого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понятиям: затраты, издержки, расходы, объект учёта затрат, объект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, место возникновения затрат, центр ответственности.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виды центров ответственности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цели  и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подходы к классификации затрат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 для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полученной прибыли.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для подготовки информации по управленческим решениям.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для контроля и регулирования производственной деятельности.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факторы, влияющие на выбор системы учета затрат на производство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Назовите основные признаки классификации систем учета затрат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полной себестоимости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сокращенной себестоимости «директ-костинг»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фактической себестоимости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стандартной себестоимости «стандарт-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кост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возможные варианты организации управленческого учёта: автономная и интегрированная системы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учёт затрат на оплату труда и материалов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в  управленческой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бухгалтерии  в условиях автономного варианта организации управленческого учёта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учёт затрат на амортизацию основных средств и прочих затрат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в  управленческой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бухгалтерии  в условиях автономного варианта организации управленческого учёта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Осветите нормативное регулирование отечественного учета и возможность выбора системы учета и контроля на предприятии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экономическую  сущность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, виды калькуляций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Обоснуйте методы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себестоимости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продукции  как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базы ценообразования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методы учета затрат и методы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, сферу их применения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при  позаказном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методе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применения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попроцессного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метода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затрат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применения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попередельного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метода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затрат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.Охарактеризуйте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нормативный метод учета и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(стандарт-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кост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органическую взаимосвязь калькуляционной работы и процесса закрытия счетов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Изложите последовательность закрытия счетов и факторы, ее определяющие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отраслевые особенности производства и их влияние на организацию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производственного учета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Изложите учет затрат и исчисление себестоимости услуг вспомогательных производств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общепроизводственных расходов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общехозяйственных расходов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расходов будущих периодов</w:t>
      </w:r>
    </w:p>
    <w:p w:rsidR="00005643" w:rsidRPr="00005643" w:rsidRDefault="00005643" w:rsidP="00005643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Дайте характеристику и порядок отражения в учёте затрат основного производства</w:t>
      </w:r>
    </w:p>
    <w:p w:rsidR="00005643" w:rsidRPr="00005643" w:rsidRDefault="00005643" w:rsidP="00005643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Модуль 2.</w:t>
      </w: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Организация управленческого учета в коммерческих организациях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роль  бюджетирования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бизнес-анализе и прогнозировании в организациях.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бюджета и бюджетирования.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Назовите объекты бюджетирования.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технологию бюджетирования и его оценку.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чем заключается стандартизация бюджетирования.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формирование учетной информации для обоснования управленческих решений на этапе заготовления.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формирование учетной информации для обоснования управленческих решений на этапе производства. 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формирование учетной информации для обоснования управленческих решений на этапе реализации.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принятие решений по ценообразованию.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объекты учета затрат и объекты </w:t>
      </w:r>
      <w:proofErr w:type="spellStart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Осветите организацию управленческого учета по признаку оперативности.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Осветите организацию управленческого учета по признаку полноты включения затрат.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интегрированный вариант взаимосвязи финансового и управленческого учета.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автономный вариант взаимосвязи финансового и управленческого учета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принципы формирования управленческой отчетности. </w:t>
      </w:r>
    </w:p>
    <w:p w:rsidR="00005643" w:rsidRPr="00005643" w:rsidRDefault="00005643" w:rsidP="00005643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виды и формы управленческих отчетов.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005643" w:rsidRPr="00005643" w:rsidTr="003C1948">
        <w:tc>
          <w:tcPr>
            <w:tcW w:w="9570" w:type="dxa"/>
            <w:gridSpan w:val="2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30%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И.Ю. Ткаченко «___</w:t>
      </w:r>
      <w:proofErr w:type="gramStart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_»_</w:t>
      </w:r>
      <w:proofErr w:type="gramEnd"/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_________________2018 г. 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05643" w:rsidRPr="00005643" w:rsidRDefault="00005643" w:rsidP="0000564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00564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005643" w:rsidRPr="00005643" w:rsidRDefault="00005643" w:rsidP="0000564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Производственный учет в системе управления предприятием.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и финансовый учет: единство и различие.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Учетные системы на предприятии.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Международные системы учета и отчетности.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Экономическая  сущность</w:t>
      </w:r>
      <w:proofErr w:type="gram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и развитие управленческого учета в России.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Формирование центров </w:t>
      </w:r>
      <w:proofErr w:type="gram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ответственности  в</w:t>
      </w:r>
      <w:proofErr w:type="gram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управленческом учёте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снабженческо-заготовительной деятельности.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Трансферные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цены в управленческом учете.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производственной деятельности.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Функции бухгалтера аналитика.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Методы оценки затрат и объекты </w:t>
      </w: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, отвечающие целям управления себестоимостью.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Система позаказного учета затрат на производство и </w:t>
      </w: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финансового-сбытовой деятельности.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себестоимости по системе "стандарт-</w:t>
      </w: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кост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и ценообразование.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организационной деятельности.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Формирование центров затрат, ответственности и рентабельности на предприятии.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Интегрированный и автономный варианты организации управленческого учёта.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Постоянные и переменные затраты в управленческом учете.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</w:t>
      </w:r>
      <w:proofErr w:type="spell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Директ-кост</w:t>
      </w:r>
      <w:proofErr w:type="spell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 в системе управленческого учета и возможности ее применения в отечественном учете затрат.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Отраслевые особенности производства и выбор системы управленческого учёта.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Принятие управленческих решений по планированию ассортимента выпуска и реализации продукции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Анализ безубыточности производства и его значение в управленческом учёте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Принятие управленческих решений по ценообразованию</w:t>
      </w:r>
    </w:p>
    <w:p w:rsidR="00005643" w:rsidRPr="00005643" w:rsidRDefault="00005643" w:rsidP="0000564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Организация </w:t>
      </w:r>
      <w:proofErr w:type="gramStart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бюджетирования  и</w:t>
      </w:r>
      <w:proofErr w:type="gramEnd"/>
      <w:r w:rsidRPr="0000564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контроля затрат в системе управленческого учета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005643" w:rsidRPr="00005643" w:rsidRDefault="00005643" w:rsidP="000056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005643" w:rsidRPr="00005643" w:rsidTr="003C1948">
        <w:tc>
          <w:tcPr>
            <w:tcW w:w="9570" w:type="dxa"/>
            <w:gridSpan w:val="2"/>
          </w:tcPr>
          <w:p w:rsidR="00005643" w:rsidRPr="00005643" w:rsidRDefault="00005643" w:rsidP="0000564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4. презентация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представлена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30%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005643" w:rsidRPr="00005643" w:rsidTr="003C1948">
        <w:tc>
          <w:tcPr>
            <w:tcW w:w="5507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4. презентация</w:t>
            </w:r>
          </w:p>
        </w:tc>
        <w:tc>
          <w:tcPr>
            <w:tcW w:w="4063" w:type="dxa"/>
          </w:tcPr>
          <w:p w:rsidR="00005643" w:rsidRPr="00005643" w:rsidRDefault="00005643" w:rsidP="00005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0564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представлена</w:t>
            </w:r>
          </w:p>
        </w:tc>
      </w:tr>
    </w:tbl>
    <w:p w:rsidR="00005643" w:rsidRPr="00005643" w:rsidRDefault="00005643" w:rsidP="0000564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05643" w:rsidRPr="00005643" w:rsidRDefault="00005643" w:rsidP="0000564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05643" w:rsidRPr="00005643" w:rsidRDefault="00005643" w:rsidP="00005643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05643" w:rsidRPr="00005643" w:rsidRDefault="00005643" w:rsidP="00005643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05643" w:rsidRPr="00005643" w:rsidRDefault="00005643" w:rsidP="00005643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05643" w:rsidRPr="00005643" w:rsidRDefault="00005643" w:rsidP="00005643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005643" w:rsidRPr="00005643" w:rsidRDefault="00005643" w:rsidP="00005643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05643" w:rsidRDefault="00005643">
      <w:pPr>
        <w:rPr>
          <w:lang w:val="ru-RU"/>
        </w:rPr>
      </w:pPr>
      <w:r>
        <w:rPr>
          <w:lang w:val="ru-RU"/>
        </w:rPr>
        <w:br w:type="page"/>
      </w:r>
    </w:p>
    <w:p w:rsidR="00005643" w:rsidRDefault="0000564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43" w:rsidRDefault="00005643">
      <w:pPr>
        <w:rPr>
          <w:lang w:val="ru-RU"/>
        </w:rPr>
      </w:pPr>
      <w:r>
        <w:rPr>
          <w:lang w:val="ru-RU"/>
        </w:rPr>
        <w:br w:type="page"/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Б1.В.ДВ.06.01 Управленческий учет  адресованы  студентам </w:t>
      </w:r>
      <w:r w:rsidRPr="0000564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005643" w:rsidRPr="00005643" w:rsidRDefault="00005643" w:rsidP="000056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00564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38.03.01.02 «Экономика предприятий и организаций» предусмотрены следующие виды занятий по указанной дисциплине:</w:t>
      </w:r>
    </w:p>
    <w:p w:rsidR="00005643" w:rsidRPr="00005643" w:rsidRDefault="00005643" w:rsidP="00005643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лекции: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студентов  по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ряду  рассмотренных  на  лекциях  вопросов,  развиваются профессиональные навыки.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005643" w:rsidRPr="00005643" w:rsidRDefault="00005643" w:rsidP="00005643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:rsidR="00005643" w:rsidRPr="00005643" w:rsidRDefault="00005643" w:rsidP="00005643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005643" w:rsidRPr="00005643" w:rsidRDefault="00005643" w:rsidP="00005643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005643" w:rsidRPr="00005643" w:rsidRDefault="00005643" w:rsidP="000056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005643" w:rsidRPr="00005643" w:rsidRDefault="00005643" w:rsidP="00005643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005643" w:rsidRPr="00005643" w:rsidRDefault="00005643" w:rsidP="00005643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005643" w:rsidRPr="00005643" w:rsidRDefault="00005643" w:rsidP="00005643">
      <w:pPr>
        <w:widowControl w:val="0"/>
        <w:spacing w:after="0"/>
        <w:ind w:left="73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005643" w:rsidRPr="00005643" w:rsidRDefault="00005643" w:rsidP="00005643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i/>
          <w:color w:val="808080"/>
          <w:sz w:val="24"/>
          <w:szCs w:val="24"/>
          <w:lang w:val="ru-RU" w:eastAsia="ru-RU"/>
        </w:rPr>
      </w:pP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9" w:history="1">
        <w:r w:rsidRPr="0000564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00564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http://biblioclub.ru/</w:t>
      </w:r>
      <w:r w:rsidRPr="00005643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6D0422" w:rsidRPr="00005643" w:rsidRDefault="006D0422">
      <w:pPr>
        <w:rPr>
          <w:lang w:val="ru-RU"/>
        </w:rPr>
      </w:pPr>
    </w:p>
    <w:sectPr w:rsidR="006D0422" w:rsidRPr="0000564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76A59"/>
    <w:multiLevelType w:val="hybridMultilevel"/>
    <w:tmpl w:val="8F6ED418"/>
    <w:lvl w:ilvl="0" w:tplc="269697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B993172"/>
    <w:multiLevelType w:val="hybridMultilevel"/>
    <w:tmpl w:val="8D383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63E9F"/>
    <w:multiLevelType w:val="hybridMultilevel"/>
    <w:tmpl w:val="312CC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E7DFE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F409AB"/>
    <w:multiLevelType w:val="hybridMultilevel"/>
    <w:tmpl w:val="211E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C1A66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7B7DB9"/>
    <w:multiLevelType w:val="hybridMultilevel"/>
    <w:tmpl w:val="32764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90AE5"/>
    <w:multiLevelType w:val="hybridMultilevel"/>
    <w:tmpl w:val="69847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E6837"/>
    <w:multiLevelType w:val="hybridMultilevel"/>
    <w:tmpl w:val="DCE25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4370570D"/>
    <w:multiLevelType w:val="hybridMultilevel"/>
    <w:tmpl w:val="E62CA162"/>
    <w:lvl w:ilvl="0" w:tplc="211EF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B27775"/>
    <w:multiLevelType w:val="hybridMultilevel"/>
    <w:tmpl w:val="0A6AE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727BC7"/>
    <w:multiLevelType w:val="hybridMultilevel"/>
    <w:tmpl w:val="32764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E70B9"/>
    <w:multiLevelType w:val="multilevel"/>
    <w:tmpl w:val="87CC3D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54655FD4"/>
    <w:multiLevelType w:val="hybridMultilevel"/>
    <w:tmpl w:val="481A8C4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612E7DC9"/>
    <w:multiLevelType w:val="hybridMultilevel"/>
    <w:tmpl w:val="546AE75C"/>
    <w:lvl w:ilvl="0" w:tplc="211EF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63172E"/>
    <w:multiLevelType w:val="hybridMultilevel"/>
    <w:tmpl w:val="C2F0E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173B4D"/>
    <w:multiLevelType w:val="hybridMultilevel"/>
    <w:tmpl w:val="C2F0E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8648E1"/>
    <w:multiLevelType w:val="hybridMultilevel"/>
    <w:tmpl w:val="312CC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CE42CF"/>
    <w:multiLevelType w:val="hybridMultilevel"/>
    <w:tmpl w:val="4378BD1E"/>
    <w:lvl w:ilvl="0" w:tplc="3174BE4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BE1384D"/>
    <w:multiLevelType w:val="hybridMultilevel"/>
    <w:tmpl w:val="312CC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14"/>
  </w:num>
  <w:num w:numId="8">
    <w:abstractNumId w:val="20"/>
  </w:num>
  <w:num w:numId="9">
    <w:abstractNumId w:val="10"/>
  </w:num>
  <w:num w:numId="10">
    <w:abstractNumId w:val="19"/>
  </w:num>
  <w:num w:numId="11">
    <w:abstractNumId w:val="12"/>
  </w:num>
  <w:num w:numId="12">
    <w:abstractNumId w:val="4"/>
  </w:num>
  <w:num w:numId="13">
    <w:abstractNumId w:val="21"/>
  </w:num>
  <w:num w:numId="14">
    <w:abstractNumId w:val="7"/>
  </w:num>
  <w:num w:numId="15">
    <w:abstractNumId w:val="2"/>
  </w:num>
  <w:num w:numId="16">
    <w:abstractNumId w:val="18"/>
  </w:num>
  <w:num w:numId="17">
    <w:abstractNumId w:val="13"/>
  </w:num>
  <w:num w:numId="18">
    <w:abstractNumId w:val="9"/>
  </w:num>
  <w:num w:numId="19">
    <w:abstractNumId w:val="17"/>
  </w:num>
  <w:num w:numId="20">
    <w:abstractNumId w:val="8"/>
  </w:num>
  <w:num w:numId="21">
    <w:abstractNumId w:val="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5643"/>
    <w:rsid w:val="0002418B"/>
    <w:rsid w:val="001F0BC7"/>
    <w:rsid w:val="006D042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2FD2F0C-AB09-4BDA-B155-C5ADA9DC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05643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005643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05643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5643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005643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05643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semiHidden/>
    <w:rsid w:val="00005643"/>
  </w:style>
  <w:style w:type="paragraph" w:customStyle="1" w:styleId="Default">
    <w:name w:val="Default"/>
    <w:rsid w:val="000056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rsid w:val="00005643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00564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005643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005643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00564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005643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TOCHeading">
    <w:name w:val="TOC Heading"/>
    <w:basedOn w:val="1"/>
    <w:next w:val="a"/>
    <w:semiHidden/>
    <w:rsid w:val="00005643"/>
    <w:pPr>
      <w:spacing w:line="276" w:lineRule="auto"/>
      <w:outlineLvl w:val="9"/>
    </w:pPr>
  </w:style>
  <w:style w:type="paragraph" w:styleId="15">
    <w:name w:val="toc 1"/>
    <w:basedOn w:val="a"/>
    <w:next w:val="a"/>
    <w:autoRedefine/>
    <w:rsid w:val="00005643"/>
    <w:pPr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noProof/>
      <w:sz w:val="24"/>
      <w:szCs w:val="24"/>
      <w:lang w:val="ru-RU" w:eastAsia="ru-RU"/>
    </w:rPr>
  </w:style>
  <w:style w:type="character" w:styleId="a5">
    <w:name w:val="Hyperlink"/>
    <w:rsid w:val="00005643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rsid w:val="00005643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00564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00564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005643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8">
    <w:name w:val="Title"/>
    <w:basedOn w:val="a"/>
    <w:link w:val="a9"/>
    <w:qFormat/>
    <w:rsid w:val="00005643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val="ru-RU" w:eastAsia="ru-RU"/>
    </w:rPr>
  </w:style>
  <w:style w:type="character" w:customStyle="1" w:styleId="a9">
    <w:name w:val="Название Знак"/>
    <w:basedOn w:val="a0"/>
    <w:link w:val="a8"/>
    <w:rsid w:val="00005643"/>
    <w:rPr>
      <w:rFonts w:ascii="Times New Roman" w:eastAsia="Times New Roman" w:hAnsi="Times New Roman" w:cs="Times New Roman"/>
      <w:b/>
      <w:snapToGrid w:val="0"/>
      <w:sz w:val="28"/>
      <w:szCs w:val="20"/>
      <w:lang w:val="ru-RU" w:eastAsia="ru-RU"/>
    </w:rPr>
  </w:style>
  <w:style w:type="table" w:styleId="aa">
    <w:name w:val="Table Grid"/>
    <w:basedOn w:val="a1"/>
    <w:rsid w:val="00005643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nhideWhenUsed/>
    <w:rsid w:val="000056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rsid w:val="000056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d">
    <w:name w:val="footnote reference"/>
    <w:unhideWhenUsed/>
    <w:rsid w:val="00005643"/>
    <w:rPr>
      <w:vertAlign w:val="superscript"/>
    </w:rPr>
  </w:style>
  <w:style w:type="paragraph" w:styleId="ae">
    <w:name w:val="Normal (Web)"/>
    <w:basedOn w:val="a"/>
    <w:rsid w:val="0000564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rsid w:val="00005643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rsid w:val="00005643"/>
    <w:rPr>
      <w:rFonts w:ascii="Calibri" w:eastAsia="Times New Roman" w:hAnsi="Calibri" w:cs="Times New Roman"/>
      <w:lang w:val="ru-RU"/>
    </w:rPr>
  </w:style>
  <w:style w:type="paragraph" w:customStyle="1" w:styleId="ConsPlusNormal">
    <w:name w:val="ConsPlusNormal"/>
    <w:rsid w:val="0000564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styleId="31">
    <w:name w:val="Body Text 3"/>
    <w:basedOn w:val="a"/>
    <w:link w:val="32"/>
    <w:rsid w:val="0000564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rsid w:val="0000564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ListParagraph">
    <w:name w:val="List Paragraph"/>
    <w:basedOn w:val="a"/>
    <w:rsid w:val="00005643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00564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00564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Normal">
    <w:name w:val="Normal"/>
    <w:rsid w:val="00005643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f">
    <w:name w:val="header"/>
    <w:basedOn w:val="a"/>
    <w:link w:val="af0"/>
    <w:rsid w:val="0000564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005643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f1">
    <w:name w:val="page number"/>
    <w:basedOn w:val="a0"/>
    <w:rsid w:val="00005643"/>
  </w:style>
  <w:style w:type="paragraph" w:styleId="af2">
    <w:name w:val="footer"/>
    <w:basedOn w:val="a"/>
    <w:link w:val="af3"/>
    <w:rsid w:val="0000564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Нижний колонтитул Знак"/>
    <w:basedOn w:val="a0"/>
    <w:link w:val="af2"/>
    <w:rsid w:val="00005643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f4">
    <w:name w:val="Emphasis"/>
    <w:uiPriority w:val="20"/>
    <w:qFormat/>
    <w:rsid w:val="00005643"/>
    <w:rPr>
      <w:i/>
      <w:iCs/>
    </w:rPr>
  </w:style>
  <w:style w:type="paragraph" w:styleId="af5">
    <w:name w:val="List Paragraph"/>
    <w:basedOn w:val="a"/>
    <w:uiPriority w:val="34"/>
    <w:qFormat/>
    <w:rsid w:val="00005643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western">
    <w:name w:val="western"/>
    <w:basedOn w:val="a"/>
    <w:rsid w:val="0000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link w:val="40"/>
    <w:rsid w:val="00005643"/>
    <w:rPr>
      <w:sz w:val="8"/>
      <w:szCs w:val="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05643"/>
    <w:pPr>
      <w:shd w:val="clear" w:color="auto" w:fill="FFFFFF"/>
      <w:spacing w:after="0" w:line="0" w:lineRule="atLeast"/>
    </w:pPr>
    <w:rPr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8547</Words>
  <Characters>48720</Characters>
  <Application>Microsoft Office Word</Application>
  <DocSecurity>0</DocSecurity>
  <Lines>406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2018-2019_38_03_01_02_1_plx_Управленческий учет</dc:title>
  <dc:creator>FastReport.NET</dc:creator>
  <cp:lastModifiedBy>Елена В. Кузьмичева</cp:lastModifiedBy>
  <cp:revision>2</cp:revision>
  <dcterms:created xsi:type="dcterms:W3CDTF">2018-10-29T09:10:00Z</dcterms:created>
  <dcterms:modified xsi:type="dcterms:W3CDTF">2018-10-29T09:15:00Z</dcterms:modified>
</cp:coreProperties>
</file>