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C7C" w:rsidRDefault="00BC609B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77000" cy="967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8FB">
        <w:br w:type="page"/>
      </w:r>
    </w:p>
    <w:p w:rsidR="00715C7C" w:rsidRDefault="00BC609B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77000" cy="996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96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8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15C7C">
        <w:trPr>
          <w:trHeight w:hRule="exact" w:val="555"/>
        </w:trPr>
        <w:tc>
          <w:tcPr>
            <w:tcW w:w="14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3403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15C7C">
        <w:trPr>
          <w:trHeight w:hRule="exact" w:val="138"/>
        </w:trPr>
        <w:tc>
          <w:tcPr>
            <w:tcW w:w="14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3403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Default="00715C7C"/>
        </w:tc>
      </w:tr>
      <w:tr w:rsidR="00715C7C">
        <w:trPr>
          <w:trHeight w:hRule="exact" w:val="13"/>
        </w:trPr>
        <w:tc>
          <w:tcPr>
            <w:tcW w:w="14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3403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Default="00715C7C"/>
        </w:tc>
      </w:tr>
      <w:tr w:rsidR="00715C7C">
        <w:trPr>
          <w:trHeight w:hRule="exact" w:val="96"/>
        </w:trPr>
        <w:tc>
          <w:tcPr>
            <w:tcW w:w="14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3403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416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 w:rsidTr="009366FD">
        <w:trPr>
          <w:trHeight w:hRule="exact" w:val="527"/>
        </w:trPr>
        <w:tc>
          <w:tcPr>
            <w:tcW w:w="143" w:type="dxa"/>
          </w:tcPr>
          <w:p w:rsidR="00715C7C" w:rsidRPr="006548FB" w:rsidRDefault="00715C7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>
        <w:trPr>
          <w:trHeight w:hRule="exact" w:val="277"/>
        </w:trPr>
        <w:tc>
          <w:tcPr>
            <w:tcW w:w="143" w:type="dxa"/>
          </w:tcPr>
          <w:p w:rsidR="00715C7C" w:rsidRPr="006548FB" w:rsidRDefault="00715C7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15C7C" w:rsidRPr="006548FB" w:rsidTr="009366FD">
        <w:trPr>
          <w:trHeight w:hRule="exact" w:val="427"/>
        </w:trPr>
        <w:tc>
          <w:tcPr>
            <w:tcW w:w="143" w:type="dxa"/>
          </w:tcPr>
          <w:p w:rsidR="00715C7C" w:rsidRDefault="00715C7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15C7C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 w:rsidTr="009366FD">
        <w:trPr>
          <w:trHeight w:hRule="exact" w:val="264"/>
        </w:trPr>
        <w:tc>
          <w:tcPr>
            <w:tcW w:w="143" w:type="dxa"/>
          </w:tcPr>
          <w:p w:rsidR="00715C7C" w:rsidRDefault="00715C7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715C7C">
        <w:trPr>
          <w:trHeight w:hRule="exact" w:val="138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3403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 w:rsidRPr="006548FB">
        <w:trPr>
          <w:trHeight w:hRule="exact" w:val="555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715C7C" w:rsidRPr="006548FB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715C7C" w:rsidRPr="006548FB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</w:tr>
      <w:tr w:rsidR="00715C7C" w:rsidRPr="006548FB">
        <w:trPr>
          <w:trHeight w:hRule="exact" w:val="416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Pr="006548FB" w:rsidRDefault="00715C7C"/>
        </w:tc>
      </w:tr>
      <w:tr w:rsidR="00715C7C" w:rsidRPr="006548FB">
        <w:trPr>
          <w:trHeight w:hRule="exact" w:val="13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Pr="006548FB" w:rsidRDefault="00715C7C"/>
        </w:tc>
      </w:tr>
      <w:tr w:rsidR="00715C7C" w:rsidRPr="006548FB">
        <w:trPr>
          <w:trHeight w:hRule="exact" w:val="96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694"/>
        </w:trPr>
        <w:tc>
          <w:tcPr>
            <w:tcW w:w="143" w:type="dxa"/>
          </w:tcPr>
          <w:p w:rsidR="00715C7C" w:rsidRPr="006548FB" w:rsidRDefault="00715C7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 w:rsidTr="009366FD">
        <w:trPr>
          <w:trHeight w:hRule="exact" w:val="558"/>
        </w:trPr>
        <w:tc>
          <w:tcPr>
            <w:tcW w:w="143" w:type="dxa"/>
          </w:tcPr>
          <w:p w:rsidR="00715C7C" w:rsidRPr="006548FB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15C7C" w:rsidTr="009366FD">
        <w:trPr>
          <w:trHeight w:hRule="exact" w:val="281"/>
        </w:trPr>
        <w:tc>
          <w:tcPr>
            <w:tcW w:w="143" w:type="dxa"/>
          </w:tcPr>
          <w:p w:rsidR="00715C7C" w:rsidRPr="006548FB" w:rsidRDefault="00715C7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715C7C">
        <w:trPr>
          <w:trHeight w:hRule="exact" w:val="138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 w:rsidRPr="006548FB">
        <w:trPr>
          <w:trHeight w:hRule="exact" w:val="416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Pr="006548FB" w:rsidRDefault="00715C7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715C7C" w:rsidRPr="006548FB">
        <w:trPr>
          <w:trHeight w:hRule="exact" w:val="166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Pr="006548FB" w:rsidRDefault="00715C7C"/>
        </w:tc>
      </w:tr>
      <w:tr w:rsidR="00715C7C" w:rsidRPr="006548FB">
        <w:trPr>
          <w:trHeight w:hRule="exact" w:val="96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Pr="006548FB" w:rsidRDefault="00715C7C"/>
        </w:tc>
      </w:tr>
      <w:tr w:rsidR="00715C7C" w:rsidRPr="006548FB">
        <w:trPr>
          <w:trHeight w:hRule="exact" w:val="124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694"/>
        </w:trPr>
        <w:tc>
          <w:tcPr>
            <w:tcW w:w="143" w:type="dxa"/>
          </w:tcPr>
          <w:p w:rsidR="00715C7C" w:rsidRPr="006548FB" w:rsidRDefault="00715C7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 w:rsidTr="009366FD">
        <w:trPr>
          <w:trHeight w:hRule="exact" w:val="509"/>
        </w:trPr>
        <w:tc>
          <w:tcPr>
            <w:tcW w:w="143" w:type="dxa"/>
          </w:tcPr>
          <w:p w:rsidR="00715C7C" w:rsidRPr="006548FB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15C7C" w:rsidTr="009366FD">
        <w:trPr>
          <w:trHeight w:hRule="exact" w:val="290"/>
        </w:trPr>
        <w:tc>
          <w:tcPr>
            <w:tcW w:w="143" w:type="dxa"/>
          </w:tcPr>
          <w:p w:rsidR="00715C7C" w:rsidRPr="006548FB" w:rsidRDefault="00715C7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715C7C">
        <w:trPr>
          <w:trHeight w:hRule="exact" w:val="138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 w:rsidRPr="006548FB">
        <w:trPr>
          <w:trHeight w:hRule="exact" w:val="416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Pr="006548FB" w:rsidRDefault="00715C7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715C7C" w:rsidRPr="006548FB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Pr="006548FB" w:rsidRDefault="00715C7C"/>
        </w:tc>
      </w:tr>
      <w:tr w:rsidR="00715C7C" w:rsidRPr="006548FB">
        <w:trPr>
          <w:trHeight w:hRule="exact" w:val="13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15C7C" w:rsidRPr="006548FB" w:rsidRDefault="00715C7C"/>
        </w:tc>
      </w:tr>
      <w:tr w:rsidR="00715C7C" w:rsidRPr="006548FB">
        <w:trPr>
          <w:trHeight w:hRule="exact" w:val="96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 w:rsidTr="009366FD">
        <w:trPr>
          <w:trHeight w:hRule="exact" w:val="505"/>
        </w:trPr>
        <w:tc>
          <w:tcPr>
            <w:tcW w:w="143" w:type="dxa"/>
          </w:tcPr>
          <w:p w:rsidR="00715C7C" w:rsidRPr="006548FB" w:rsidRDefault="00715C7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 w:rsidTr="009366FD">
        <w:trPr>
          <w:trHeight w:hRule="exact" w:val="556"/>
        </w:trPr>
        <w:tc>
          <w:tcPr>
            <w:tcW w:w="143" w:type="dxa"/>
          </w:tcPr>
          <w:p w:rsidR="00715C7C" w:rsidRPr="006548FB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15C7C" w:rsidTr="009366FD">
        <w:trPr>
          <w:trHeight w:hRule="exact" w:val="310"/>
        </w:trPr>
        <w:tc>
          <w:tcPr>
            <w:tcW w:w="143" w:type="dxa"/>
          </w:tcPr>
          <w:p w:rsidR="00715C7C" w:rsidRPr="006548FB" w:rsidRDefault="00715C7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</w:p>
        </w:tc>
      </w:tr>
      <w:tr w:rsidR="00715C7C">
        <w:trPr>
          <w:trHeight w:hRule="exact" w:val="138"/>
        </w:trPr>
        <w:tc>
          <w:tcPr>
            <w:tcW w:w="143" w:type="dxa"/>
          </w:tcPr>
          <w:p w:rsidR="00715C7C" w:rsidRDefault="00715C7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>
        <w:trPr>
          <w:trHeight w:hRule="exact" w:val="138"/>
        </w:trPr>
        <w:tc>
          <w:tcPr>
            <w:tcW w:w="14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852" w:type="dxa"/>
          </w:tcPr>
          <w:p w:rsidR="00715C7C" w:rsidRDefault="00715C7C"/>
        </w:tc>
        <w:tc>
          <w:tcPr>
            <w:tcW w:w="3403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Кизилов А.Н. _________________</w:t>
            </w:r>
          </w:p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Pr="006548FB" w:rsidRDefault="00715C7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Сычев Р.А. _________________</w:t>
            </w:r>
          </w:p>
        </w:tc>
      </w:tr>
      <w:tr w:rsidR="00715C7C" w:rsidRPr="006548FB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</w:tr>
    </w:tbl>
    <w:p w:rsidR="00715C7C" w:rsidRPr="006548FB" w:rsidRDefault="006548FB">
      <w:pPr>
        <w:rPr>
          <w:sz w:val="0"/>
          <w:szCs w:val="0"/>
        </w:rPr>
      </w:pPr>
      <w:r w:rsidRPr="006548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86"/>
        <w:gridCol w:w="1757"/>
        <w:gridCol w:w="4803"/>
        <w:gridCol w:w="969"/>
      </w:tblGrid>
      <w:tr w:rsidR="00715C7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5104" w:type="dxa"/>
          </w:tcPr>
          <w:p w:rsidR="00715C7C" w:rsidRDefault="00715C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15C7C" w:rsidRPr="006548F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Целью лабораторного практикума является закрепление и систематизация полученных в ходе лекционного курса теоретических основ бухгалтерского учета и аудита и развитие </w:t>
            </w:r>
            <w:proofErr w:type="spellStart"/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практи-ческих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навыков по организации работы аудитора и документирования на этапе планирования на основе системного подхода к оценке компонентов аудиторского риска и эффективности си-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стемы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внутреннего контроля.</w:t>
            </w:r>
          </w:p>
        </w:tc>
      </w:tr>
      <w:tr w:rsidR="00715C7C" w:rsidRPr="006548F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Задачами дисциплины является раскрытие целей, задач и функции аудита; методики документооборота между аудиторской организацией и клиентом на этапе заключения договора на проведение аудиторской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;п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орядка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оценки системы бухгалтерского учета и внутреннего контроля; процедуры планирования аудиторской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проверки;порядка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оформления рабочих документов аудитора.</w:t>
            </w:r>
          </w:p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Pr="006548FB" w:rsidRDefault="00715C7C"/>
        </w:tc>
        <w:tc>
          <w:tcPr>
            <w:tcW w:w="625" w:type="dxa"/>
          </w:tcPr>
          <w:p w:rsidR="00715C7C" w:rsidRPr="006548FB" w:rsidRDefault="00715C7C"/>
        </w:tc>
        <w:tc>
          <w:tcPr>
            <w:tcW w:w="2071" w:type="dxa"/>
          </w:tcPr>
          <w:p w:rsidR="00715C7C" w:rsidRPr="006548FB" w:rsidRDefault="00715C7C"/>
        </w:tc>
        <w:tc>
          <w:tcPr>
            <w:tcW w:w="1844" w:type="dxa"/>
          </w:tcPr>
          <w:p w:rsidR="00715C7C" w:rsidRPr="006548FB" w:rsidRDefault="00715C7C"/>
        </w:tc>
        <w:tc>
          <w:tcPr>
            <w:tcW w:w="5104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15C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Б1.В.ДВ.06</w:t>
            </w:r>
          </w:p>
        </w:tc>
      </w:tr>
      <w:tr w:rsidR="00715C7C" w:rsidRPr="006548F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15C7C" w:rsidRPr="006548F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715C7C" w:rsidRPr="006548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информационные технологии в экономике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Противодействие отмыванию доходов</w:t>
            </w:r>
          </w:p>
        </w:tc>
      </w:tr>
      <w:tr w:rsidR="00715C7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715C7C" w:rsidRPr="006548F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финансовой отчетности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</w:p>
        </w:tc>
      </w:tr>
      <w:tr w:rsidR="00715C7C" w:rsidRPr="006548F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 аудиторской деятельности</w:t>
            </w:r>
          </w:p>
        </w:tc>
      </w:tr>
      <w:tr w:rsidR="00715C7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715C7C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625" w:type="dxa"/>
          </w:tcPr>
          <w:p w:rsidR="00715C7C" w:rsidRDefault="00715C7C"/>
        </w:tc>
        <w:tc>
          <w:tcPr>
            <w:tcW w:w="2071" w:type="dxa"/>
          </w:tcPr>
          <w:p w:rsidR="00715C7C" w:rsidRDefault="00715C7C"/>
        </w:tc>
        <w:tc>
          <w:tcPr>
            <w:tcW w:w="1844" w:type="dxa"/>
          </w:tcPr>
          <w:p w:rsidR="00715C7C" w:rsidRDefault="00715C7C"/>
        </w:tc>
        <w:tc>
          <w:tcPr>
            <w:tcW w:w="5104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 w:rsidRPr="006548F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5C7C" w:rsidRPr="006548FB">
        <w:trPr>
          <w:trHeight w:hRule="exact" w:val="697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систематизации и обобщения правовых знаний в сфере аудиторской  деятельности; подходы к нормативному регулированию в системе аудита; требования, предъявляемые стандартами аудита к рабочей документации и к отчетным документам, составляемым по результатам аудита;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анализ и интерпретацию правовых знаний в сфере аудиторской  деятельности;</w:t>
            </w:r>
          </w:p>
        </w:tc>
      </w:tr>
      <w:tr w:rsidR="00715C7C" w:rsidRPr="006548FB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625" w:type="dxa"/>
          </w:tcPr>
          <w:p w:rsidR="00715C7C" w:rsidRPr="006548FB" w:rsidRDefault="00715C7C"/>
        </w:tc>
        <w:tc>
          <w:tcPr>
            <w:tcW w:w="2071" w:type="dxa"/>
          </w:tcPr>
          <w:p w:rsidR="00715C7C" w:rsidRPr="006548FB" w:rsidRDefault="00715C7C"/>
        </w:tc>
        <w:tc>
          <w:tcPr>
            <w:tcW w:w="1844" w:type="dxa"/>
          </w:tcPr>
          <w:p w:rsidR="00715C7C" w:rsidRPr="006548FB" w:rsidRDefault="00715C7C"/>
        </w:tc>
        <w:tc>
          <w:tcPr>
            <w:tcW w:w="5104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 технологии получения правовых знаний в сфере аудиторской  деятельности.</w:t>
            </w:r>
          </w:p>
        </w:tc>
      </w:tr>
      <w:tr w:rsidR="00715C7C" w:rsidRPr="006548FB">
        <w:trPr>
          <w:trHeight w:hRule="exact" w:val="138"/>
        </w:trPr>
        <w:tc>
          <w:tcPr>
            <w:tcW w:w="143" w:type="dxa"/>
          </w:tcPr>
          <w:p w:rsidR="00715C7C" w:rsidRPr="006548FB" w:rsidRDefault="00715C7C"/>
        </w:tc>
        <w:tc>
          <w:tcPr>
            <w:tcW w:w="625" w:type="dxa"/>
          </w:tcPr>
          <w:p w:rsidR="00715C7C" w:rsidRPr="006548FB" w:rsidRDefault="00715C7C"/>
        </w:tc>
        <w:tc>
          <w:tcPr>
            <w:tcW w:w="2071" w:type="dxa"/>
          </w:tcPr>
          <w:p w:rsidR="00715C7C" w:rsidRPr="006548FB" w:rsidRDefault="00715C7C"/>
        </w:tc>
        <w:tc>
          <w:tcPr>
            <w:tcW w:w="1844" w:type="dxa"/>
          </w:tcPr>
          <w:p w:rsidR="00715C7C" w:rsidRPr="006548FB" w:rsidRDefault="00715C7C"/>
        </w:tc>
        <w:tc>
          <w:tcPr>
            <w:tcW w:w="5104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систематизации и обобщения информации об объектах аудита; подходы к стандартизации в системе аудита; требования, предъявляемые к рабочей документации и к отчетным документам, составляемым по результатам аудита;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осуществлять сбор, анализ и интерпретацию аудиторских доказательств и других данных, необходимых для решения задач аудита;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 технологии проведения оценки аудиторских доказательств; методикой оценки выявленных искажений бухгалтерской отчетности;  основными методами оценки  рисков.</w:t>
            </w:r>
          </w:p>
        </w:tc>
      </w:tr>
      <w:tr w:rsidR="00715C7C" w:rsidRPr="006548F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715C7C" w:rsidRDefault="006548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7"/>
        <w:gridCol w:w="3204"/>
        <w:gridCol w:w="143"/>
        <w:gridCol w:w="822"/>
        <w:gridCol w:w="697"/>
        <w:gridCol w:w="1116"/>
        <w:gridCol w:w="1251"/>
        <w:gridCol w:w="701"/>
        <w:gridCol w:w="398"/>
        <w:gridCol w:w="981"/>
      </w:tblGrid>
      <w:tr w:rsidR="00715C7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1277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систематизации и обобщения информации о бухгалтерском учете, анализе, аудите и финансовом контроле в российских и международных источниках;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5C7C" w:rsidRPr="006548FB">
        <w:trPr>
          <w:trHeight w:hRule="exact" w:val="478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ориентироваться в системе законодательства и нормативно-правовых актов, регламентирующих сферу профессиональной деятельности в России и за рубежом;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5C7C" w:rsidRPr="006548FB">
        <w:trPr>
          <w:trHeight w:hRule="exact" w:val="277"/>
        </w:trPr>
        <w:tc>
          <w:tcPr>
            <w:tcW w:w="143" w:type="dxa"/>
          </w:tcPr>
          <w:p w:rsidR="00715C7C" w:rsidRDefault="00715C7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сбора, обработки и анализа экономических данных, в том числе данных российских и зарубежных источников.</w:t>
            </w:r>
          </w:p>
        </w:tc>
      </w:tr>
      <w:tr w:rsidR="00715C7C" w:rsidRPr="006548FB">
        <w:trPr>
          <w:trHeight w:hRule="exact" w:val="416"/>
        </w:trPr>
        <w:tc>
          <w:tcPr>
            <w:tcW w:w="143" w:type="dxa"/>
          </w:tcPr>
          <w:p w:rsidR="00715C7C" w:rsidRPr="006548FB" w:rsidRDefault="00715C7C"/>
        </w:tc>
        <w:tc>
          <w:tcPr>
            <w:tcW w:w="852" w:type="dxa"/>
          </w:tcPr>
          <w:p w:rsidR="00715C7C" w:rsidRPr="006548FB" w:rsidRDefault="00715C7C"/>
        </w:tc>
        <w:tc>
          <w:tcPr>
            <w:tcW w:w="3545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1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1277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15C7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15C7C" w:rsidRPr="006548F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 Предварительное планирование аудиторской проверки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715C7C"/>
        </w:tc>
      </w:tr>
      <w:tr w:rsidR="00715C7C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Предварительное знакомство аудитора с клиентом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 Предварительное знакомство аудитора с клиентом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 Составление письма о проведен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1.3. Заполнение договора на проведение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провер-ки</w:t>
            </w:r>
            <w:proofErr w:type="spellEnd"/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399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Предварительное планирование аудиторской проверки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 Заполнение рабочего документа «Лист предварительного планирования»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2.2. Обоснование масштабов и времени проведения </w:t>
            </w:r>
            <w:proofErr w:type="spellStart"/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планируе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-мой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аудиторской проверки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 Заполнение рабочего документа аудитора «Информация о деятельности клиента».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2.4. Характеристика особенностей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лица, оценка общих экономических факторов и условий </w:t>
            </w:r>
            <w:proofErr w:type="spellStart"/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функциониро-вания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отрасли, влияющих на деятельность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223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Изучение системы бухгалтерского учета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 Заполнение рабочего документа аудитора «Описание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си-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стемы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бухгалтерского учета»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 Оценка эффективности системы бухгалтерского учета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 Оценка  степени риска средств контроля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Л2.2 Л2.5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</w:tbl>
    <w:p w:rsidR="00715C7C" w:rsidRDefault="006548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1"/>
        <w:gridCol w:w="119"/>
        <w:gridCol w:w="817"/>
        <w:gridCol w:w="676"/>
        <w:gridCol w:w="1097"/>
        <w:gridCol w:w="1218"/>
        <w:gridCol w:w="676"/>
        <w:gridCol w:w="391"/>
        <w:gridCol w:w="950"/>
      </w:tblGrid>
      <w:tr w:rsidR="00715C7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1277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15C7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Оценка системы внутреннего контроля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 Заполнение рабочего документа «Оценка надежности контрольной среды»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4.2. Заполнение рабочего документа «Описание и оценка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си-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стемы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внутреннего контроля»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 Обоснование оценки эффективности средств контроля на основании проведенных контрольных процедур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 Предложения по повышению эффективности средств внутреннего контроля в организации.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 Итоговая оценка эффективности системы внутреннего контроля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Оценка уровня аудиторского риска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 Определение значений компонентов аудиторского риска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 Определение способов снижения аудиторского риска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 Установление взаимосвязи аудиторского риска и методов получения аудиторских доказательств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Расчет уровня существенности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6.1. Определение уровня существенности применительно к бу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х-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галтерской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отчетности организации с указанием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экономи-ческого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смысла рассчитанного значения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6.2.  Анализ изменения уровня существенности для целей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нирования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областей потенциального риска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 Описание значимых статей бухгалтерской отчетности и причины изменений в их составе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 Составление общего плана проведение аудиторской проверки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 Заполнение  рабочего документа аудитора «общий план аудита»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 Составление программы аудиторской проверки»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 Заполнение рабочего документа аудитора «Программа аудиторской проверки»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</w:tbl>
    <w:p w:rsidR="00715C7C" w:rsidRDefault="006548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2"/>
        <w:gridCol w:w="119"/>
        <w:gridCol w:w="813"/>
        <w:gridCol w:w="681"/>
        <w:gridCol w:w="1094"/>
        <w:gridCol w:w="1214"/>
        <w:gridCol w:w="673"/>
        <w:gridCol w:w="388"/>
        <w:gridCol w:w="946"/>
      </w:tblGrid>
      <w:tr w:rsidR="00715C7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1277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15C7C">
        <w:trPr>
          <w:trHeight w:hRule="exact" w:val="1410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отдельных вопросов, для подготовки к лабораторным занятиям: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Действия аудитора на стадии предварительного </w:t>
            </w:r>
            <w:proofErr w:type="spellStart"/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планиро-вания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 выборе предприятия-клиента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Письмо о проведении аудита: понятие и порядок </w:t>
            </w:r>
            <w:proofErr w:type="spellStart"/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составле-ния</w:t>
            </w:r>
            <w:proofErr w:type="spellEnd"/>
            <w:proofErr w:type="gramEnd"/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Договор на проведение аудита: содержание, процедура подписания сторонами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предварительного планирования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Состав рабочей документац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дитора на этапе предварительного планирования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Характеристика особенностей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лица, оценка общих экономических факторов и условий </w:t>
            </w:r>
            <w:proofErr w:type="spellStart"/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функциониро-вания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отрасли, влияющих на деятельность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Порядок оценки эффективности системы бухгалтерского учета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предприятия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Рабочая документация аудитора, составляемая в процессе оценки системы внутреннего контроля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Обоснование оценки эффективности средств контроля на основании проведенных контрольных процедур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 Предложения по повышению эффективности средств внутреннего контроля в организации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Итоговая оценка эффективности системы внутреннего контроля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Аудиторский риск: сущность, компоненты аудиторского риска и методика определения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Способы минимизац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диторского риска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Методика расчета уровня существенности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Взаимосвязь аудиторского риска и уровня существенности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Значение рассчитываемого показателя уровня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существен-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ности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процессе планирования аудиторской проверки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Планирование аудита: подготовка общего плана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аудитор-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ской</w:t>
            </w:r>
            <w:proofErr w:type="spellEnd"/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проверки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Планирование аудита в условиях компьютерной обработки данных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Аудиторские доказательства: виды и методы получения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Порядок и принципы составления программы аудиторской проверки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</w:tbl>
    <w:p w:rsidR="00715C7C" w:rsidRDefault="006548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38"/>
        <w:gridCol w:w="1072"/>
        <w:gridCol w:w="1844"/>
        <w:gridCol w:w="143"/>
        <w:gridCol w:w="742"/>
        <w:gridCol w:w="706"/>
        <w:gridCol w:w="1072"/>
        <w:gridCol w:w="690"/>
        <w:gridCol w:w="557"/>
        <w:gridCol w:w="561"/>
        <w:gridCol w:w="233"/>
        <w:gridCol w:w="1741"/>
      </w:tblGrid>
      <w:tr w:rsidR="00715C7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568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15C7C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Л3.1</w:t>
            </w:r>
          </w:p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</w:tr>
      <w:tr w:rsidR="00715C7C">
        <w:trPr>
          <w:trHeight w:hRule="exact" w:val="277"/>
        </w:trPr>
        <w:tc>
          <w:tcPr>
            <w:tcW w:w="710" w:type="dxa"/>
          </w:tcPr>
          <w:p w:rsidR="00715C7C" w:rsidRDefault="00715C7C"/>
        </w:tc>
        <w:tc>
          <w:tcPr>
            <w:tcW w:w="285" w:type="dxa"/>
          </w:tcPr>
          <w:p w:rsidR="00715C7C" w:rsidRDefault="00715C7C"/>
        </w:tc>
        <w:tc>
          <w:tcPr>
            <w:tcW w:w="1702" w:type="dxa"/>
          </w:tcPr>
          <w:p w:rsidR="00715C7C" w:rsidRDefault="00715C7C"/>
        </w:tc>
        <w:tc>
          <w:tcPr>
            <w:tcW w:w="1844" w:type="dxa"/>
          </w:tcPr>
          <w:p w:rsidR="00715C7C" w:rsidRDefault="00715C7C"/>
        </w:tc>
        <w:tc>
          <w:tcPr>
            <w:tcW w:w="143" w:type="dxa"/>
          </w:tcPr>
          <w:p w:rsidR="00715C7C" w:rsidRDefault="00715C7C"/>
        </w:tc>
        <w:tc>
          <w:tcPr>
            <w:tcW w:w="851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1135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568" w:type="dxa"/>
          </w:tcPr>
          <w:p w:rsidR="00715C7C" w:rsidRDefault="00715C7C"/>
        </w:tc>
        <w:tc>
          <w:tcPr>
            <w:tcW w:w="710" w:type="dxa"/>
          </w:tcPr>
          <w:p w:rsidR="00715C7C" w:rsidRDefault="00715C7C"/>
        </w:tc>
        <w:tc>
          <w:tcPr>
            <w:tcW w:w="426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15C7C">
        <w:trPr>
          <w:trHeight w:hRule="exact" w:val="7070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Раскройте сущность аудита и дайте характеристику его основных компонентов.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2.Раскройте права и обязанности аудиторских организаций и индивидуальных аудиторов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3.Раскройте права и обязанности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аудируемых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4.Охарактеризуйте ответственность аудиторских организаций и индивидуальных аудиторов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5.Раскройте внешний и внутренний контроль качества аудита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6.Опишите этапы аудиторской проверки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7.Охарактеризуйте порядок выбора клиента и аудитора на рынке аудиторских услуг.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8.Опишите согласование условий проведения аудита. Дайте характеристику оценки стоимости аудиторских услуг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9.Охарактеризуйте договор на проведение аудиторской проверки.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10.Охарактеризуйте письмо-обязательство о согласии на проведение аудиторской проверки.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11.Опишите планирование аудита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12.Дайте понятие существенности в аудите. Раскройте методы определения уровня существенности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13.Охарактеризуйте аудиторский риск и его основные компоненты.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14.Раскройте методы определения и минимизац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 ау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диторского риска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15.Дайте характеристику понимания деятельности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с целью оценки неотъемлемого риска.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16.Охарактеризуйте оценку системы внутреннего контроля и риска средств контроля в процессе аудита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17.Охарактеризуйте рабочие документы аудитора: состав, содержание, использование и хранение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18.Раскройте сущность и виды аудиторских доказательств. Достаточность и надлежащий характер аудиторских доказательств.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19.Охарактеризуйте методы и источники получения аудиторских доказательств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20.Раскройте сущность использования предпосылок подготовки бухгалтерской (финансовой) отчетности в аудите.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21.Дайте понятие и проведите классификацию аудиторских процедур.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22.Охарактеризуйте аналитические процедуры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23.Проведите классификацию ошибок и недобросовестных действий, выявленных  в процессе аудита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24.Охарактеризуйте разъяснения, предоставляемые руководством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25.Охарактеризуйте подтверждение информации контрагентами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для целей аудита.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26.Раскройте использование работы третьих лиц в процессе аудита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27.Раскройте информацию по результатам аудита руководству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аудируемого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лица и представителям собственника</w:t>
            </w:r>
          </w:p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28.Дайте понятие, раскройте структуру и содержание аудиторского заключения</w:t>
            </w:r>
          </w:p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29.Охарактеризуйте прочую информацию в документах, содержащих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проаудированную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бухгалтерскую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(финансовую) отчетность</w:t>
            </w:r>
          </w:p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715C7C" w:rsidRPr="006548FB">
        <w:trPr>
          <w:trHeight w:hRule="exact" w:val="277"/>
        </w:trPr>
        <w:tc>
          <w:tcPr>
            <w:tcW w:w="710" w:type="dxa"/>
          </w:tcPr>
          <w:p w:rsidR="00715C7C" w:rsidRPr="006548FB" w:rsidRDefault="00715C7C"/>
        </w:tc>
        <w:tc>
          <w:tcPr>
            <w:tcW w:w="285" w:type="dxa"/>
          </w:tcPr>
          <w:p w:rsidR="00715C7C" w:rsidRPr="006548FB" w:rsidRDefault="00715C7C"/>
        </w:tc>
        <w:tc>
          <w:tcPr>
            <w:tcW w:w="1702" w:type="dxa"/>
          </w:tcPr>
          <w:p w:rsidR="00715C7C" w:rsidRPr="006548FB" w:rsidRDefault="00715C7C"/>
        </w:tc>
        <w:tc>
          <w:tcPr>
            <w:tcW w:w="1844" w:type="dxa"/>
          </w:tcPr>
          <w:p w:rsidR="00715C7C" w:rsidRPr="006548FB" w:rsidRDefault="00715C7C"/>
        </w:tc>
        <w:tc>
          <w:tcPr>
            <w:tcW w:w="143" w:type="dxa"/>
          </w:tcPr>
          <w:p w:rsidR="00715C7C" w:rsidRPr="006548FB" w:rsidRDefault="00715C7C"/>
        </w:tc>
        <w:tc>
          <w:tcPr>
            <w:tcW w:w="851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1135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568" w:type="dxa"/>
          </w:tcPr>
          <w:p w:rsidR="00715C7C" w:rsidRPr="006548FB" w:rsidRDefault="00715C7C"/>
        </w:tc>
        <w:tc>
          <w:tcPr>
            <w:tcW w:w="710" w:type="dxa"/>
          </w:tcPr>
          <w:p w:rsidR="00715C7C" w:rsidRPr="006548FB" w:rsidRDefault="00715C7C"/>
        </w:tc>
        <w:tc>
          <w:tcPr>
            <w:tcW w:w="426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15C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15C7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Патрушина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М.,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Аручиди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системы в экономике: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Мини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Тайп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300</w:t>
            </w:r>
          </w:p>
        </w:tc>
      </w:tr>
      <w:tr w:rsidR="00715C7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Хубаев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Н.,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Патрушина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М.,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Жебровская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системы в деятельности экономических объектов (предприятий, банков, налоговых органов):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спец. "Финансы и кредит", "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учет", "Экономика и упр.", "Менеджмент орг."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500</w:t>
            </w:r>
          </w:p>
        </w:tc>
      </w:tr>
      <w:tr w:rsidR="00715C7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Н., Богатая И. Н., Хахонова И. И.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студентов, обучающихся по напр. "Экономика" (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и спец. "Финансы и кредит", "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аудит", "Налоги и налогообложение"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715C7C" w:rsidRPr="006548FB" w:rsidTr="006548FB">
        <w:trPr>
          <w:trHeight w:hRule="exact" w:val="9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Булыга Р. П.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учебник</w:t>
            </w:r>
          </w:p>
          <w:p w:rsidR="006548FB" w:rsidRPr="006548FB" w:rsidRDefault="006548F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https://biblioclub.ru/index.php?page=book_red&amp;id=436690&amp;sr=1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13453">
              <w:rPr>
                <w:rFonts w:ascii="Times New Roman" w:hAnsi="Times New Roman" w:cs="Times New Roman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</w:tbl>
    <w:p w:rsidR="00715C7C" w:rsidRPr="006548FB" w:rsidRDefault="006548FB">
      <w:pPr>
        <w:rPr>
          <w:sz w:val="0"/>
          <w:szCs w:val="0"/>
        </w:rPr>
      </w:pPr>
      <w:r w:rsidRPr="006548F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58"/>
        <w:gridCol w:w="1254"/>
        <w:gridCol w:w="1986"/>
        <w:gridCol w:w="3202"/>
        <w:gridCol w:w="1348"/>
        <w:gridCol w:w="1741"/>
      </w:tblGrid>
      <w:tr w:rsidR="00715C7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3403" w:type="dxa"/>
          </w:tcPr>
          <w:p w:rsidR="00715C7C" w:rsidRDefault="00715C7C"/>
        </w:tc>
        <w:tc>
          <w:tcPr>
            <w:tcW w:w="1702" w:type="dxa"/>
          </w:tcPr>
          <w:p w:rsidR="00715C7C" w:rsidRDefault="00715C7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15C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15C7C" w:rsidRPr="006548FB" w:rsidTr="006548FB">
        <w:trPr>
          <w:trHeight w:hRule="exact" w:val="8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Азарская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А.,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Веркеева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В.,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Леухина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Аудит: практикум</w:t>
            </w:r>
          </w:p>
          <w:p w:rsidR="006548FB" w:rsidRPr="006548FB" w:rsidRDefault="006548F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https://biblioclub.ru/index.php?page=book_red&amp;id=437054&amp;sr=1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13453">
              <w:rPr>
                <w:rFonts w:ascii="Times New Roman" w:hAnsi="Times New Roman" w:cs="Times New Roman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15C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15C7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Гордеев С.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Аудиторская деятельность в условиях компьютерной обработки данных: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</w:t>
            </w:r>
          </w:p>
        </w:tc>
      </w:tr>
      <w:tr w:rsidR="00715C7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производства и управление предприятием: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715C7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Аручиди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в среде 1С: Предприятие 8.3: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715C7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Ковалева О. В.,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Жебровская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информационной системы бухгалтерского учета: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429</w:t>
            </w:r>
          </w:p>
        </w:tc>
      </w:tr>
      <w:tr w:rsidR="00715C7C" w:rsidRPr="006548FB" w:rsidTr="006548FB">
        <w:trPr>
          <w:trHeight w:hRule="exact" w:val="97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Мещихина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Д., Иванов О.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системы и технологии в экономике: учебное пособие</w:t>
            </w:r>
          </w:p>
          <w:p w:rsidR="006548FB" w:rsidRPr="006548FB" w:rsidRDefault="006548FB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sz w:val="19"/>
                <w:szCs w:val="19"/>
              </w:rPr>
              <w:t>https://biblioclub.ru/index.php?page=book_red&amp;id=277046&amp;sr=1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Йошкар-Ола: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13453">
              <w:rPr>
                <w:rFonts w:ascii="Times New Roman" w:hAnsi="Times New Roman" w:cs="Times New Roman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715C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715C7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15C7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 и аудит: учеб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.-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метод. пособие для студентов </w:t>
            </w:r>
            <w:proofErr w:type="spell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неучет</w:t>
            </w:r>
            <w:proofErr w:type="spell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спец.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15C7C" w:rsidRPr="006548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фирмы 1С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5C7C" w:rsidRPr="006548F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фирмы Гольдберг-Софт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auditxp</w:t>
            </w: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 «1С:Предприятие»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Expert</w:t>
            </w:r>
          </w:p>
        </w:tc>
      </w:tr>
      <w:tr w:rsidR="00715C7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 XP</w:t>
            </w:r>
          </w:p>
        </w:tc>
      </w:tr>
      <w:tr w:rsidR="00715C7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6.3.4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15C7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15C7C">
        <w:trPr>
          <w:trHeight w:hRule="exact" w:val="277"/>
        </w:trPr>
        <w:tc>
          <w:tcPr>
            <w:tcW w:w="710" w:type="dxa"/>
          </w:tcPr>
          <w:p w:rsidR="00715C7C" w:rsidRDefault="00715C7C"/>
        </w:tc>
        <w:tc>
          <w:tcPr>
            <w:tcW w:w="58" w:type="dxa"/>
          </w:tcPr>
          <w:p w:rsidR="00715C7C" w:rsidRDefault="00715C7C"/>
        </w:tc>
        <w:tc>
          <w:tcPr>
            <w:tcW w:w="1929" w:type="dxa"/>
          </w:tcPr>
          <w:p w:rsidR="00715C7C" w:rsidRDefault="00715C7C"/>
        </w:tc>
        <w:tc>
          <w:tcPr>
            <w:tcW w:w="1986" w:type="dxa"/>
          </w:tcPr>
          <w:p w:rsidR="00715C7C" w:rsidRDefault="00715C7C"/>
        </w:tc>
        <w:tc>
          <w:tcPr>
            <w:tcW w:w="3403" w:type="dxa"/>
          </w:tcPr>
          <w:p w:rsidR="00715C7C" w:rsidRDefault="00715C7C"/>
        </w:tc>
        <w:tc>
          <w:tcPr>
            <w:tcW w:w="1702" w:type="dxa"/>
          </w:tcPr>
          <w:p w:rsidR="00715C7C" w:rsidRDefault="00715C7C"/>
        </w:tc>
        <w:tc>
          <w:tcPr>
            <w:tcW w:w="993" w:type="dxa"/>
          </w:tcPr>
          <w:p w:rsidR="00715C7C" w:rsidRDefault="00715C7C"/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15C7C" w:rsidRPr="006548FB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Default="006548F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лабораторных занятий используется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715C7C" w:rsidRPr="006548FB">
        <w:trPr>
          <w:trHeight w:hRule="exact" w:val="277"/>
        </w:trPr>
        <w:tc>
          <w:tcPr>
            <w:tcW w:w="710" w:type="dxa"/>
          </w:tcPr>
          <w:p w:rsidR="00715C7C" w:rsidRPr="006548FB" w:rsidRDefault="00715C7C"/>
        </w:tc>
        <w:tc>
          <w:tcPr>
            <w:tcW w:w="58" w:type="dxa"/>
          </w:tcPr>
          <w:p w:rsidR="00715C7C" w:rsidRPr="006548FB" w:rsidRDefault="00715C7C"/>
        </w:tc>
        <w:tc>
          <w:tcPr>
            <w:tcW w:w="1929" w:type="dxa"/>
          </w:tcPr>
          <w:p w:rsidR="00715C7C" w:rsidRPr="006548FB" w:rsidRDefault="00715C7C"/>
        </w:tc>
        <w:tc>
          <w:tcPr>
            <w:tcW w:w="1986" w:type="dxa"/>
          </w:tcPr>
          <w:p w:rsidR="00715C7C" w:rsidRPr="006548FB" w:rsidRDefault="00715C7C"/>
        </w:tc>
        <w:tc>
          <w:tcPr>
            <w:tcW w:w="3403" w:type="dxa"/>
          </w:tcPr>
          <w:p w:rsidR="00715C7C" w:rsidRPr="006548FB" w:rsidRDefault="00715C7C"/>
        </w:tc>
        <w:tc>
          <w:tcPr>
            <w:tcW w:w="1702" w:type="dxa"/>
          </w:tcPr>
          <w:p w:rsidR="00715C7C" w:rsidRPr="006548FB" w:rsidRDefault="00715C7C"/>
        </w:tc>
        <w:tc>
          <w:tcPr>
            <w:tcW w:w="993" w:type="dxa"/>
          </w:tcPr>
          <w:p w:rsidR="00715C7C" w:rsidRPr="006548FB" w:rsidRDefault="00715C7C"/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6548F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715C7C" w:rsidRPr="006548F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5C7C" w:rsidRPr="006548FB" w:rsidRDefault="006548FB">
            <w:pPr>
              <w:spacing w:after="0" w:line="240" w:lineRule="auto"/>
              <w:rPr>
                <w:sz w:val="19"/>
                <w:szCs w:val="19"/>
              </w:rPr>
            </w:pPr>
            <w:r w:rsidRPr="006548F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C609B" w:rsidRDefault="00BC609B"/>
    <w:p w:rsidR="00BC609B" w:rsidRDefault="00BC609B">
      <w:r>
        <w:br w:type="page"/>
      </w:r>
    </w:p>
    <w:p w:rsidR="00BC609B" w:rsidRDefault="00BC609B" w:rsidP="00BC609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32"/>
          <w:szCs w:val="32"/>
        </w:rPr>
        <w:lastRenderedPageBreak/>
        <w:drawing>
          <wp:inline distT="0" distB="0" distL="0" distR="0">
            <wp:extent cx="6477000" cy="950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9B" w:rsidRDefault="00BC609B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br w:type="page"/>
      </w:r>
    </w:p>
    <w:p w:rsidR="00BC609B" w:rsidRPr="00BC609B" w:rsidRDefault="00BC609B" w:rsidP="00BC609B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</w:pPr>
      <w:r w:rsidRPr="00BC609B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</w:rPr>
        <w:lastRenderedPageBreak/>
        <w:t>Оглавление</w:t>
      </w:r>
    </w:p>
    <w:p w:rsidR="00BC609B" w:rsidRPr="00BC609B" w:rsidRDefault="00BC609B" w:rsidP="00BC60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609B" w:rsidRPr="00BC609B" w:rsidRDefault="00BC609B" w:rsidP="00BC609B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программы………………………………………………………....…</w:t>
      </w:r>
      <w:r w:rsidR="009366FD">
        <w:rPr>
          <w:rFonts w:ascii="Times New Roman" w:eastAsia="Calibri" w:hAnsi="Times New Roman" w:cs="Times New Roman"/>
          <w:bCs/>
          <w:sz w:val="24"/>
          <w:szCs w:val="24"/>
        </w:rPr>
        <w:t>……….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……3</w:t>
      </w:r>
    </w:p>
    <w:p w:rsidR="00BC609B" w:rsidRPr="00BC609B" w:rsidRDefault="00BC609B" w:rsidP="00BC609B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оценивания…………………………………….……</w:t>
      </w:r>
      <w:r w:rsidR="009366FD">
        <w:rPr>
          <w:rFonts w:ascii="Times New Roman" w:eastAsia="Calibri" w:hAnsi="Times New Roman" w:cs="Times New Roman"/>
          <w:bCs/>
          <w:sz w:val="24"/>
          <w:szCs w:val="24"/>
        </w:rPr>
        <w:t>……….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……..3</w:t>
      </w:r>
    </w:p>
    <w:p w:rsidR="00BC609B" w:rsidRPr="00BC609B" w:rsidRDefault="00BC609B" w:rsidP="00BC609B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</w:t>
      </w:r>
      <w:r w:rsidR="009366FD">
        <w:rPr>
          <w:rFonts w:ascii="Times New Roman" w:eastAsia="Calibri" w:hAnsi="Times New Roman" w:cs="Times New Roman"/>
          <w:bCs/>
          <w:sz w:val="24"/>
          <w:szCs w:val="24"/>
        </w:rPr>
        <w:t>………………..…………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…..5</w:t>
      </w:r>
    </w:p>
    <w:p w:rsidR="00BC609B" w:rsidRPr="00BC609B" w:rsidRDefault="00BC609B" w:rsidP="00BC609B">
      <w:pPr>
        <w:widowControl w:val="0"/>
        <w:spacing w:after="120" w:line="24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C609B">
        <w:rPr>
          <w:rFonts w:ascii="Times New Roman" w:eastAsia="Calibri" w:hAnsi="Times New Roman" w:cs="Times New Roman"/>
          <w:bCs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</w:t>
      </w:r>
      <w:r w:rsidR="009366FD">
        <w:rPr>
          <w:rFonts w:ascii="Times New Roman" w:eastAsia="Calibri" w:hAnsi="Times New Roman" w:cs="Times New Roman"/>
          <w:bCs/>
          <w:sz w:val="24"/>
          <w:szCs w:val="24"/>
        </w:rPr>
        <w:t>………..</w:t>
      </w:r>
      <w:r w:rsidRPr="00BC609B">
        <w:rPr>
          <w:rFonts w:ascii="Times New Roman" w:eastAsia="Calibri" w:hAnsi="Times New Roman" w:cs="Times New Roman"/>
          <w:bCs/>
          <w:sz w:val="24"/>
          <w:szCs w:val="24"/>
        </w:rPr>
        <w:t>……13</w:t>
      </w: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widowControl w:val="0"/>
        <w:spacing w:after="360" w:line="240" w:lineRule="auto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</w:p>
    <w:p w:rsidR="00BC609B" w:rsidRPr="00BC609B" w:rsidRDefault="00BC609B" w:rsidP="00BC609B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</w:rPr>
      </w:pPr>
      <w:r w:rsidRPr="00BC609B">
        <w:rPr>
          <w:rFonts w:ascii="Cambria" w:eastAsia="Calibri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BC609B" w:rsidRPr="00BC609B" w:rsidRDefault="00BC609B" w:rsidP="00BC609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09B" w:rsidRPr="00BC609B" w:rsidRDefault="00BC609B" w:rsidP="00BC609B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C609B" w:rsidRPr="00BC609B" w:rsidRDefault="00BC609B" w:rsidP="00BC609B">
      <w:pPr>
        <w:keepNext/>
        <w:keepLine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sz w:val="28"/>
          <w:szCs w:val="28"/>
        </w:rPr>
      </w:pPr>
      <w:r w:rsidRPr="00BC609B">
        <w:rPr>
          <w:rFonts w:ascii="Cambria" w:eastAsia="Calibri" w:hAnsi="Cambria" w:cs="Times New Roman"/>
          <w:b/>
          <w:bCs/>
          <w:sz w:val="28"/>
          <w:szCs w:val="28"/>
        </w:rPr>
        <w:t xml:space="preserve">2 Описание показателей и критериев оценивания компетенций на различных этапах их формирования, описание шкал оценивания  </w:t>
      </w:r>
    </w:p>
    <w:p w:rsidR="00BC609B" w:rsidRPr="00BC609B" w:rsidRDefault="00BC609B" w:rsidP="00BC609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BC609B" w:rsidRPr="00BC609B" w:rsidRDefault="00BC609B" w:rsidP="00BC609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p w:rsidR="00BC609B" w:rsidRPr="00BC609B" w:rsidRDefault="00BC609B" w:rsidP="00BC609B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highlight w:val="yellow"/>
          <w:lang w:eastAsia="en-US"/>
        </w:rPr>
      </w:pPr>
    </w:p>
    <w:tbl>
      <w:tblPr>
        <w:tblW w:w="100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9"/>
        <w:gridCol w:w="1778"/>
        <w:gridCol w:w="3926"/>
        <w:gridCol w:w="1842"/>
      </w:tblGrid>
      <w:tr w:rsidR="00BC609B" w:rsidRPr="00BC609B" w:rsidTr="00080D27">
        <w:trPr>
          <w:trHeight w:val="752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 оценивания</w:t>
            </w: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sz w:val="28"/>
                <w:szCs w:val="28"/>
              </w:rPr>
              <w:t>Средства оценивания</w:t>
            </w:r>
          </w:p>
        </w:tc>
      </w:tr>
      <w:tr w:rsidR="00BC609B" w:rsidRPr="00BC609B" w:rsidTr="00080D27">
        <w:trPr>
          <w:trHeight w:val="430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ОК-6 способность использовать основы правовых знаний в различных сферах деятельности</w:t>
            </w:r>
          </w:p>
        </w:tc>
      </w:tr>
      <w:tr w:rsidR="00BC609B" w:rsidRPr="00BC609B" w:rsidTr="00080D27">
        <w:trPr>
          <w:trHeight w:val="2005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  <w:r w:rsidRPr="00BC60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систематизации и обобщения правовых знаний в сфере аудиторской  деятельности; подходы к нормативному регулированию в системе аудита; требования, предъявляемые стандартами аудита к рабочей документации и к отчетным документам, составляемым по результатам аудита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анализ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интерпретацию правовых знаний в сфере аудиторской  деятельности 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основами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получения правовых знаний в сфере аудиторской  деятельности 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приводить примеры;  </w:t>
            </w:r>
          </w:p>
          <w:p w:rsidR="00BC609B" w:rsidRPr="00BC609B" w:rsidRDefault="00BC609B" w:rsidP="00BC609B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-умение отстаивать свою позицию; </w:t>
            </w:r>
          </w:p>
          <w:p w:rsidR="00BC609B" w:rsidRPr="00BC609B" w:rsidRDefault="00BC609B" w:rsidP="00BC609B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пользоваться дополнительной литературой при подготовке к занятиям; </w:t>
            </w:r>
          </w:p>
          <w:p w:rsidR="00BC609B" w:rsidRPr="00BC609B" w:rsidRDefault="00BC609B" w:rsidP="00BC609B">
            <w:pPr>
              <w:spacing w:after="0" w:line="240" w:lineRule="auto"/>
              <w:ind w:lef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-сведениям из информационных ресурсов Интернет;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-обоснованность обращения к базам данных;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-целенаправленность поиска и отбора;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-объем выполненной работы;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-соответствие полученных результатов поставленному заданию.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ЛЗ – лабораторные задания, СЗ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–с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итуационные задачи, Р – реферат</w:t>
            </w:r>
          </w:p>
        </w:tc>
      </w:tr>
      <w:tr w:rsidR="00BC609B" w:rsidRPr="00BC609B" w:rsidTr="00080D27">
        <w:trPr>
          <w:trHeight w:val="815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BC609B" w:rsidRPr="00BC609B" w:rsidTr="00080D27">
        <w:trPr>
          <w:trHeight w:val="815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принципы</w:t>
            </w:r>
            <w:r w:rsidRPr="00BC60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систематизации и обобщения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информации об объектах аудита; подходы к стандартизации в системе аудита; требования, предъявляемые к рабочей документации и к отчетным документам, составляемым по результатам аудита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сбор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, анализ и интерпретацию аудиторских доказательств и других данных, необходимых для решения задач аудита</w:t>
            </w: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основами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проведения оценки аудиторских доказательств; методикой оценки выявленных искажений бухгалтерской отчетности;  основными методами оценки  рисков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Составленный обзор стандартов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бухгалтерского учета, аудита, поиск и сбор необходимой литературы,  использование баз данных Консультант плюс Гарант, </w:t>
            </w:r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проведение </w:t>
            </w:r>
            <w:proofErr w:type="gramStart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моделирования процесса формирования бухгалтерской отчетности планирования</w:t>
            </w:r>
            <w:proofErr w:type="gramEnd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 проведения аудиторской проверки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Полнота и содержательность ответа; умение приводить примеры; умение отстаивать свою позицию; умение </w:t>
            </w:r>
            <w:r w:rsidRPr="00BC609B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lastRenderedPageBreak/>
              <w:t>пользоваться дополнительной литературой при подготовке к занятиям; соответствие ответов материалам лекции и учебной литературы, сведениям из информационных ресурсов Интернет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ЛЗ – лабораторные задания, СЗ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итуационные задачи, Р – реферат</w:t>
            </w:r>
          </w:p>
        </w:tc>
      </w:tr>
      <w:tr w:rsidR="00BC609B" w:rsidRPr="00BC609B" w:rsidTr="00080D27">
        <w:trPr>
          <w:trHeight w:val="599"/>
        </w:trPr>
        <w:tc>
          <w:tcPr>
            <w:tcW w:w="100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ПК-7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C609B" w:rsidRPr="00BC609B" w:rsidTr="00080D27">
        <w:trPr>
          <w:trHeight w:val="1111"/>
        </w:trPr>
        <w:tc>
          <w:tcPr>
            <w:tcW w:w="2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принципы</w:t>
            </w:r>
            <w:r w:rsidRPr="00BC609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систематизации и обобщения информации о бухгалтерском учете, анализе, аудите и финансовом контроле в российских и международных источниках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ориентироваться </w:t>
            </w:r>
            <w:proofErr w:type="gramStart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BC609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системе законодательства и нормативно-правовых актов, регламентирующих сферу профессиональной деятельности в Росси и за рубежом;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методами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сбора, обработки и анализа экономических данных, в том числе данных российских и зарубежных источников</w:t>
            </w:r>
          </w:p>
        </w:tc>
        <w:tc>
          <w:tcPr>
            <w:tcW w:w="1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подобранной литературы проблеме исследования;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полнота и содержательность раскрываемого вопроса по проблемам организац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ии ау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диторской проверки; умение приводить примеры; 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обоснованность обращения к базам данных информационно-справочных систем «</w:t>
            </w:r>
            <w:proofErr w:type="spell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», «Гарант»;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представленной в ответах информации материалам профессиональной и учебной литературы, сведениям из информационно-справочных систем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», «Гарант».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ЛЗ – лабораторные задания, СЗ </w:t>
            </w:r>
            <w:proofErr w:type="gramStart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–с</w:t>
            </w:r>
            <w:proofErr w:type="gramEnd"/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итуационные задачи, Р – реферат</w:t>
            </w:r>
          </w:p>
        </w:tc>
      </w:tr>
    </w:tbl>
    <w:p w:rsidR="00BC609B" w:rsidRPr="00BC609B" w:rsidRDefault="00BC609B" w:rsidP="00BC609B">
      <w:pPr>
        <w:spacing w:after="0" w:line="240" w:lineRule="auto"/>
        <w:rPr>
          <w:rFonts w:ascii="Times New Roman" w:eastAsia="Calibri" w:hAnsi="Times New Roman" w:cs="Times New Roman"/>
          <w:spacing w:val="-11"/>
          <w:highlight w:val="yellow"/>
        </w:rPr>
      </w:pPr>
    </w:p>
    <w:p w:rsidR="00BC609B" w:rsidRPr="00BC609B" w:rsidRDefault="00BC609B" w:rsidP="00BC609B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BC609B" w:rsidRPr="00BC609B" w:rsidRDefault="00BC609B" w:rsidP="00BC60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шкале:</w:t>
      </w:r>
    </w:p>
    <w:p w:rsidR="00BC609B" w:rsidRPr="00BC609B" w:rsidRDefault="00BC609B" w:rsidP="00BC6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BC609B" w:rsidRPr="00BC609B" w:rsidRDefault="00BC609B" w:rsidP="00BC6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BC609B" w:rsidRPr="00BC609B" w:rsidRDefault="00BC609B" w:rsidP="00BC609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BC609B">
        <w:rPr>
          <w:rFonts w:ascii="Cambria" w:eastAsia="Times New Roman" w:hAnsi="Cambria" w:cs="Times New Roman"/>
          <w:b/>
          <w:bCs/>
          <w:sz w:val="28"/>
          <w:szCs w:val="28"/>
        </w:rPr>
        <w:t xml:space="preserve">  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C609B" w:rsidRPr="00BC609B" w:rsidRDefault="00BC609B" w:rsidP="00BC609B">
      <w:pPr>
        <w:widowControl w:val="0"/>
        <w:spacing w:after="360" w:line="240" w:lineRule="auto"/>
        <w:ind w:left="283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8"/>
        </w:rPr>
        <w:t xml:space="preserve">    </w:t>
      </w: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C609B" w:rsidRPr="00BC609B" w:rsidRDefault="00BC609B" w:rsidP="00BC60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C609B" w:rsidRPr="00BC609B" w:rsidRDefault="00BC609B" w:rsidP="00BC609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BC609B" w:rsidRPr="00BC609B" w:rsidRDefault="00BC609B" w:rsidP="00BC60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609B">
        <w:rPr>
          <w:rFonts w:ascii="Times New Roman" w:eastAsia="Calibri" w:hAnsi="Times New Roman" w:cs="Times New Roman"/>
          <w:b/>
          <w:sz w:val="24"/>
          <w:szCs w:val="24"/>
        </w:rPr>
        <w:t>Вопросы к зачету</w:t>
      </w:r>
    </w:p>
    <w:p w:rsidR="00BC609B" w:rsidRPr="00BC609B" w:rsidRDefault="00BC609B" w:rsidP="00BC609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ko-KR"/>
        </w:rPr>
      </w:pPr>
      <w:r w:rsidRPr="00BC609B">
        <w:rPr>
          <w:rFonts w:ascii="Times New Roman" w:eastAsia="Calibri" w:hAnsi="Times New Roman" w:cs="Times New Roman"/>
          <w:sz w:val="24"/>
          <w:szCs w:val="24"/>
          <w:lang w:eastAsia="ko-KR"/>
        </w:rPr>
        <w:t>по дисциплине Лабораторный практикум по аудиту</w:t>
      </w:r>
      <w:r w:rsidRPr="00BC609B">
        <w:rPr>
          <w:rFonts w:ascii="Times New Roman" w:eastAsia="Calibri" w:hAnsi="Times New Roman" w:cs="Times New Roman"/>
          <w:b/>
          <w:i/>
          <w:sz w:val="24"/>
          <w:szCs w:val="24"/>
          <w:lang w:eastAsia="ko-KR"/>
        </w:rPr>
        <w:t xml:space="preserve"> </w:t>
      </w: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  <w:lang w:eastAsia="ko-KR"/>
        </w:rPr>
        <w:t xml:space="preserve">  </w:t>
      </w:r>
    </w:p>
    <w:p w:rsidR="00BC609B" w:rsidRPr="00BC609B" w:rsidRDefault="00BC609B" w:rsidP="00BC609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eastAsia="ko-KR"/>
        </w:rPr>
      </w:pP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Раскройте сущность аудита и дайте характеристику его основных компонентов. 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права и обязанности аудиторских организаций и индивидуальных аудиторов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Раскройте права и обязанности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аудируемых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ответственность аудиторских организаций и индивидуальных аудиторов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внешний и внутренний контроль качества аудита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Опишите этапы аудиторской проверки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Охарактеризуйте порядок выбора клиента и аудитора на рынке аудиторских услуг. 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Опишите согласование условий проведения аудита. Дайте характеристику оценки стоимости аудиторских услуг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Охарактеризуйте договор на проведение аудиторской проверки.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Охарактеризуйте письмо-обязательство о согласии на проведение аудиторской проверки.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Опишите планирование аудита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Дайте понятие существенности в аудите. Раскройте методы определения уровня существенности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Охарактеризуйте аудиторский риск и его основные компоненты. 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методы определения и минимизац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0"/>
        </w:rPr>
        <w:t>ии ау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0"/>
        </w:rPr>
        <w:t>диторского риска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Дайте характеристику понимания деятельности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лица с целью оценки неотъемлемого риска.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оценку системы внутреннего контроля и риска средств контроля в процессе аудита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рабочие документы аудитора: состав, содержание, использование и хранение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lastRenderedPageBreak/>
        <w:t>Раскройте сущность и виды аудиторских доказательств. Достаточность и надлежащий характер аудиторских доказательств.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методы и источники получения аудиторских доказательств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сущность использования предпосылок подготовки бухгалтерской (финансовой) отчетности в аудите</w:t>
      </w:r>
      <w:r w:rsidRPr="00BC609B">
        <w:rPr>
          <w:rFonts w:ascii="Times New Roman CYR" w:eastAsia="Times New Roman" w:hAnsi="Times New Roman CYR" w:cs="Times New Roman"/>
          <w:sz w:val="24"/>
          <w:szCs w:val="20"/>
        </w:rPr>
        <w:t>.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Дайте понятие и проведите классификацию аудиторских процедур. 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 аналитические процедуры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Проведите классификацию ошибок и недобросовестных действий, выявленных  в процессе аудита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Охарактеризуйте разъяснения, предоставляемые руководством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Охарактеризуйте</w:t>
      </w:r>
      <w:r w:rsidRPr="00BC609B">
        <w:rPr>
          <w:rFonts w:ascii="Times New Roman CYR" w:eastAsia="Times New Roman" w:hAnsi="Times New Roman CYR" w:cs="Times New Roman"/>
          <w:sz w:val="24"/>
          <w:szCs w:val="20"/>
        </w:rPr>
        <w:t xml:space="preserve"> подтверждение информации контрагентами </w:t>
      </w:r>
      <w:proofErr w:type="spellStart"/>
      <w:r w:rsidRPr="00BC609B">
        <w:rPr>
          <w:rFonts w:ascii="Times New Roman CYR" w:eastAsia="Times New Roman" w:hAnsi="Times New Roman CYR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 CYR" w:eastAsia="Times New Roman" w:hAnsi="Times New Roman CYR" w:cs="Times New Roman"/>
          <w:sz w:val="24"/>
          <w:szCs w:val="20"/>
        </w:rPr>
        <w:t xml:space="preserve"> лица для целей аудита.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Раскройте использование работы третьих лиц в процессе аудита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Раскройте информацию по результатам аудита руководству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0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0"/>
        </w:rPr>
        <w:t xml:space="preserve"> лица и представителям собственника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0"/>
        </w:rPr>
        <w:t>Дайте понятие, раскройте структуру и содержание аудиторского заключения</w:t>
      </w:r>
    </w:p>
    <w:p w:rsidR="00BC609B" w:rsidRPr="00BC609B" w:rsidRDefault="00BC609B" w:rsidP="00BC609B">
      <w:pPr>
        <w:numPr>
          <w:ilvl w:val="0"/>
          <w:numId w:val="1"/>
        </w:numPr>
        <w:spacing w:after="0" w:line="260" w:lineRule="exact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прочую информацию в документах, содержащих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</w:rPr>
        <w:t>проаудированную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бухгалтерскую </w:t>
      </w:r>
      <w:r w:rsidRPr="00BC609B">
        <w:rPr>
          <w:rFonts w:ascii="Times New Roman CYR" w:eastAsia="Times New Roman" w:hAnsi="Times New Roman CYR" w:cs="Times New Roman"/>
          <w:sz w:val="24"/>
          <w:szCs w:val="24"/>
        </w:rPr>
        <w:t>(финансовую) отчетность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BC609B" w:rsidRPr="00BC609B" w:rsidTr="00080D27">
        <w:tc>
          <w:tcPr>
            <w:tcW w:w="9678" w:type="dxa"/>
            <w:hideMark/>
          </w:tcPr>
          <w:p w:rsidR="00BC609B" w:rsidRPr="00BC609B" w:rsidRDefault="00BC609B" w:rsidP="00BC609B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Критерии оценивания</w:t>
            </w:r>
          </w:p>
        </w:tc>
      </w:tr>
    </w:tbl>
    <w:p w:rsidR="00BC609B" w:rsidRPr="00BC609B" w:rsidRDefault="00BC609B" w:rsidP="00BC609B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BC609B">
        <w:rPr>
          <w:rFonts w:ascii="Times New Roman" w:eastAsia="Times" w:hAnsi="Times New Roman" w:cs="Times New Roman"/>
          <w:sz w:val="24"/>
          <w:szCs w:val="24"/>
        </w:rPr>
        <w:t>- 51-100 баллов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 (Оценка «Зачтено»)</w:t>
      </w:r>
      <w:r w:rsidRPr="00BC609B">
        <w:rPr>
          <w:rFonts w:ascii="Times New Roman" w:eastAsia="Calibri" w:hAnsi="Times New Roman" w:cs="Times New Roman"/>
          <w:sz w:val="24"/>
          <w:szCs w:val="24"/>
        </w:rPr>
        <w:t xml:space="preserve"> выставляется, если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C609B">
        <w:rPr>
          <w:rFonts w:ascii="Times New Roman" w:eastAsia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BC609B">
        <w:rPr>
          <w:rFonts w:ascii="Times New Roman" w:eastAsia="Times" w:hAnsi="Times New Roman" w:cs="Times New Roman"/>
          <w:sz w:val="24"/>
          <w:szCs w:val="24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C609B">
        <w:rPr>
          <w:rFonts w:ascii="Times New Roman" w:eastAsia="Times" w:hAnsi="Times New Roman" w:cs="Times New Roman"/>
          <w:sz w:val="24"/>
          <w:szCs w:val="24"/>
        </w:rPr>
        <w:t>обучающийся</w:t>
      </w:r>
      <w:proofErr w:type="gramEnd"/>
      <w:r w:rsidRPr="00BC609B">
        <w:rPr>
          <w:rFonts w:ascii="Times New Roman" w:eastAsia="Times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BC609B" w:rsidRPr="00BC609B" w:rsidRDefault="00BC609B" w:rsidP="00BC6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" w:hAnsi="Times New Roman" w:cs="Times New Roman"/>
          <w:sz w:val="24"/>
          <w:szCs w:val="24"/>
        </w:rPr>
        <w:t>- 0-50 баллов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 (Оценка «Не зачтено»)</w:t>
      </w:r>
      <w:r w:rsidRPr="00BC609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BC609B">
        <w:rPr>
          <w:rFonts w:ascii="Times New Roman" w:eastAsia="Calibri" w:hAnsi="Times New Roman" w:cs="Times New Roman"/>
          <w:sz w:val="24"/>
          <w:szCs w:val="24"/>
        </w:rPr>
        <w:t xml:space="preserve">выставляется, если </w:t>
      </w:r>
      <w:r w:rsidRPr="00BC609B">
        <w:rPr>
          <w:rFonts w:ascii="Times New Roman" w:eastAsia="Times New Roman" w:hAnsi="Times New Roman" w:cs="Times New Roman"/>
          <w:iCs/>
          <w:sz w:val="24"/>
          <w:szCs w:val="24"/>
        </w:rPr>
        <w:t>- ответы не связаны с вопросами</w:t>
      </w:r>
      <w:r w:rsidRPr="00BC60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 </w:t>
      </w:r>
    </w:p>
    <w:p w:rsidR="00BC609B" w:rsidRPr="00BC609B" w:rsidRDefault="00BC609B" w:rsidP="00BC609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Составитель ________________________ Сычев Р.А.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0"/>
          <w:szCs w:val="24"/>
        </w:rPr>
        <w:t>«____»__________________201_ г. </w:t>
      </w:r>
    </w:p>
    <w:p w:rsidR="00BC609B" w:rsidRPr="00BC609B" w:rsidRDefault="00BC609B" w:rsidP="00BC609B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609B" w:rsidRPr="00BC609B" w:rsidRDefault="00BC609B" w:rsidP="00BC60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C609B" w:rsidRPr="00BC609B" w:rsidRDefault="00BC609B" w:rsidP="00BC60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C609B" w:rsidRPr="00BC609B" w:rsidRDefault="00BC609B" w:rsidP="00BC609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BC609B" w:rsidRPr="00BC609B" w:rsidRDefault="00BC609B" w:rsidP="00BC60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C609B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Перечень лабораторных заданий</w:t>
      </w: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9409"/>
      </w:tblGrid>
      <w:tr w:rsidR="00BC609B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№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задания</w:t>
            </w:r>
          </w:p>
        </w:tc>
      </w:tr>
      <w:tr w:rsidR="00BC609B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Модуль 1: </w:t>
            </w: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Предварительное планирование аудиторской проверки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(задания № 1 и 2 сквозной задачи)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Исходные материалы для выполнения заданий сквозной задачи: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09B" w:rsidRPr="00BC609B" w:rsidRDefault="00BC609B" w:rsidP="00BC60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 ЗАО «Пресса»</w:t>
            </w:r>
          </w:p>
          <w:p w:rsidR="00BC609B" w:rsidRPr="00BC609B" w:rsidRDefault="00BC609B" w:rsidP="00BC60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Организационная структура ЗАО «Пресса»</w:t>
            </w:r>
          </w:p>
          <w:p w:rsidR="00BC609B" w:rsidRPr="00BC609B" w:rsidRDefault="00BC609B" w:rsidP="00BC60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к годовому бухгалтерскому отчету ЗАО «Пресса»</w:t>
            </w:r>
          </w:p>
          <w:p w:rsidR="00BC609B" w:rsidRPr="00BC609B" w:rsidRDefault="00BC609B" w:rsidP="00BC60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характеристика деятельности ЗАО «Пресса»</w:t>
            </w:r>
          </w:p>
          <w:p w:rsidR="00BC609B" w:rsidRPr="00BC609B" w:rsidRDefault="00BC609B" w:rsidP="00BC60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Бухгалтерская (финансовая) отчетность ЗАО «Пресса» за 2011 год.</w:t>
            </w:r>
          </w:p>
          <w:p w:rsidR="00BC609B" w:rsidRPr="00BC609B" w:rsidRDefault="00BC609B" w:rsidP="00BC60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об учетной политике ЗАО «Пресса»</w:t>
            </w:r>
          </w:p>
          <w:p w:rsidR="00BC609B" w:rsidRPr="00BC609B" w:rsidRDefault="00BC609B" w:rsidP="00BC609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База данных программы 1С</w:t>
            </w: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ухгалтерия ЗАО «Пресса»</w:t>
            </w:r>
          </w:p>
          <w:p w:rsidR="00BC609B" w:rsidRPr="00BC609B" w:rsidRDefault="00BC609B" w:rsidP="00BC609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BC609B" w:rsidRPr="00BC609B" w:rsidRDefault="00BC609B" w:rsidP="00BC609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характеристику предприятия – потенциального клиента аудиторской фирмы;</w:t>
            </w:r>
          </w:p>
          <w:p w:rsidR="00BC609B" w:rsidRPr="00BC609B" w:rsidRDefault="00BC609B" w:rsidP="00BC609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письмо-обязательство на проведение аудиторской проверки;</w:t>
            </w:r>
          </w:p>
          <w:p w:rsidR="00BC609B" w:rsidRPr="00BC609B" w:rsidRDefault="00BC609B" w:rsidP="00BC609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договор на проведение аудиторской проверки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BC609B" w:rsidRPr="00BC609B" w:rsidRDefault="00BC609B" w:rsidP="00BC609B">
            <w:pPr>
              <w:numPr>
                <w:ilvl w:val="0"/>
                <w:numId w:val="4"/>
              </w:numPr>
              <w:spacing w:after="0" w:line="240" w:lineRule="auto"/>
              <w:ind w:left="1144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«Лист предварительного планирования»</w:t>
            </w:r>
          </w:p>
          <w:p w:rsidR="00BC609B" w:rsidRPr="00BC609B" w:rsidRDefault="00BC609B" w:rsidP="00BC609B">
            <w:pPr>
              <w:numPr>
                <w:ilvl w:val="0"/>
                <w:numId w:val="4"/>
              </w:numPr>
              <w:spacing w:after="0" w:line="240" w:lineRule="auto"/>
              <w:ind w:left="1144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«Информация о деятельности клиента»</w:t>
            </w:r>
          </w:p>
          <w:p w:rsidR="00BC609B" w:rsidRPr="00BC609B" w:rsidRDefault="00BC609B" w:rsidP="00BC609B">
            <w:pPr>
              <w:numPr>
                <w:ilvl w:val="0"/>
                <w:numId w:val="4"/>
              </w:numPr>
              <w:spacing w:after="0" w:line="240" w:lineRule="auto"/>
              <w:ind w:left="1144" w:right="-185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обоснование масштабов и времени проведения планируемой аудиторской проверки.</w:t>
            </w:r>
          </w:p>
          <w:p w:rsidR="00BC609B" w:rsidRPr="00BC609B" w:rsidRDefault="00BC609B" w:rsidP="00BC609B">
            <w:pPr>
              <w:numPr>
                <w:ilvl w:val="0"/>
                <w:numId w:val="4"/>
              </w:numPr>
              <w:spacing w:after="0" w:line="240" w:lineRule="auto"/>
              <w:ind w:left="1144" w:right="-185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обоснование состава планируемой аудиторской группы.</w:t>
            </w:r>
          </w:p>
          <w:p w:rsidR="00BC609B" w:rsidRPr="00BC609B" w:rsidRDefault="00BC609B" w:rsidP="00BC609B">
            <w:pPr>
              <w:numPr>
                <w:ilvl w:val="0"/>
                <w:numId w:val="4"/>
              </w:numPr>
              <w:spacing w:after="0" w:line="240" w:lineRule="auto"/>
              <w:ind w:left="1144" w:right="-185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Произвести оценку неотъемлемого риска</w:t>
            </w:r>
          </w:p>
        </w:tc>
      </w:tr>
      <w:tr w:rsidR="00BC609B" w:rsidRPr="00BC609B" w:rsidTr="00080D27">
        <w:trPr>
          <w:trHeight w:val="271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2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2:  Оценка системы внутреннего контроля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(задание №3 сквозной задачи)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(задание №4, 5сквозной задачи)</w:t>
            </w:r>
          </w:p>
          <w:p w:rsidR="00BC609B" w:rsidRPr="00BC609B" w:rsidRDefault="00BC609B" w:rsidP="00BC609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данных, и результатов выполнений заданий № 1 и №2:</w:t>
            </w:r>
          </w:p>
          <w:p w:rsidR="00BC609B" w:rsidRPr="00BC609B" w:rsidRDefault="00BC609B" w:rsidP="00BC609B">
            <w:pPr>
              <w:numPr>
                <w:ilvl w:val="0"/>
                <w:numId w:val="5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«Описание системы бухгалтерского учета»</w:t>
            </w:r>
          </w:p>
          <w:p w:rsidR="00BC609B" w:rsidRPr="00BC609B" w:rsidRDefault="00BC609B" w:rsidP="00BC609B">
            <w:pPr>
              <w:numPr>
                <w:ilvl w:val="0"/>
                <w:numId w:val="5"/>
              </w:num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09" w:hanging="425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Оценить эффективность системы бухгалтерского учета</w:t>
            </w:r>
          </w:p>
          <w:p w:rsidR="00BC609B" w:rsidRPr="00BC609B" w:rsidRDefault="00BC609B" w:rsidP="00BC609B">
            <w:pPr>
              <w:numPr>
                <w:ilvl w:val="0"/>
                <w:numId w:val="5"/>
              </w:num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09" w:hanging="425"/>
              <w:jc w:val="both"/>
              <w:textAlignment w:val="top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Оценить степень риска средств контроля.</w:t>
            </w:r>
          </w:p>
        </w:tc>
      </w:tr>
      <w:tr w:rsidR="00BC609B" w:rsidRPr="00BC609B" w:rsidTr="00080D27">
        <w:trPr>
          <w:trHeight w:val="4191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BC609B" w:rsidRPr="00BC609B" w:rsidRDefault="00BC609B" w:rsidP="00BC609B">
            <w:pPr>
              <w:numPr>
                <w:ilvl w:val="0"/>
                <w:numId w:val="6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«Оценка степени надежности контрольной среды»</w:t>
            </w:r>
          </w:p>
          <w:p w:rsidR="00BC609B" w:rsidRPr="00BC609B" w:rsidRDefault="00BC609B" w:rsidP="00BC609B">
            <w:pPr>
              <w:numPr>
                <w:ilvl w:val="0"/>
                <w:numId w:val="6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Произвести оценку надежности контрольной среды</w:t>
            </w:r>
          </w:p>
          <w:p w:rsidR="00BC609B" w:rsidRPr="00BC609B" w:rsidRDefault="00BC609B" w:rsidP="00BC60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Courier New" w:eastAsia="Times New Roman" w:hAnsi="Courier New" w:cs="Courier New"/>
                <w:color w:val="424242"/>
                <w:sz w:val="20"/>
                <w:szCs w:val="20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5.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BC609B" w:rsidRPr="00BC609B" w:rsidRDefault="00BC609B" w:rsidP="00BC609B">
            <w:pPr>
              <w:numPr>
                <w:ilvl w:val="0"/>
                <w:numId w:val="7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«Описание и оценка средств внутреннего контроля»</w:t>
            </w:r>
          </w:p>
          <w:p w:rsidR="00BC609B" w:rsidRPr="00BC609B" w:rsidRDefault="00BC609B" w:rsidP="00BC609B">
            <w:pPr>
              <w:numPr>
                <w:ilvl w:val="0"/>
                <w:numId w:val="7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Сделать обоснование оценки эффективности средств контроля на основании проведенных контрольных процедур. </w:t>
            </w:r>
          </w:p>
          <w:p w:rsidR="00BC609B" w:rsidRPr="00BC609B" w:rsidRDefault="00BC609B" w:rsidP="00BC609B">
            <w:pPr>
              <w:numPr>
                <w:ilvl w:val="0"/>
                <w:numId w:val="7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pacing w:val="-5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Сформулировать предложения по повышению эффективности средств внутреннего контроля в организации.</w:t>
            </w:r>
          </w:p>
        </w:tc>
      </w:tr>
      <w:tr w:rsidR="00BC609B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9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3. Оценка общего аудиторского риска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Cs w:val="24"/>
              </w:rPr>
              <w:t>Рубежный контроль в виде решения сквозной задачи (задание №6 сквозной задачи)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6.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 и результатов выполнений заданий № 2, 3, 4:</w:t>
            </w:r>
          </w:p>
          <w:p w:rsidR="00BC609B" w:rsidRPr="00BC609B" w:rsidRDefault="00BC609B" w:rsidP="00BC609B">
            <w:pPr>
              <w:numPr>
                <w:ilvl w:val="0"/>
                <w:numId w:val="8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«Оценка общего аудиторского риска»</w:t>
            </w:r>
          </w:p>
          <w:p w:rsidR="00BC609B" w:rsidRPr="00BC609B" w:rsidRDefault="00BC609B" w:rsidP="00BC609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Оценить величину аудиторского риска применительно к планируемой проверке;</w:t>
            </w:r>
          </w:p>
          <w:p w:rsidR="00BC609B" w:rsidRPr="00BC609B" w:rsidRDefault="00BC609B" w:rsidP="00BC609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Оценить факторы, влияющие на уровень различных компонентов аудиторского риска в организации;</w:t>
            </w:r>
          </w:p>
          <w:p w:rsidR="00BC609B" w:rsidRPr="00BC609B" w:rsidRDefault="00BC609B" w:rsidP="00BC609B">
            <w:pPr>
              <w:numPr>
                <w:ilvl w:val="0"/>
                <w:numId w:val="8"/>
              </w:numPr>
              <w:spacing w:after="0" w:line="240" w:lineRule="auto"/>
              <w:ind w:hanging="3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Сформулировать предложения по снижению риска </w:t>
            </w:r>
            <w:proofErr w:type="spell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необнаружения</w:t>
            </w:r>
            <w:proofErr w:type="spell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C609B" w:rsidRPr="00BC609B" w:rsidTr="00080D27"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609B" w:rsidRPr="00BC609B" w:rsidTr="00080D27">
        <w:trPr>
          <w:trHeight w:val="1247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9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4. Расчет уровня существенности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Cs w:val="24"/>
              </w:rPr>
              <w:t>Рубежный контроль в виде решения сквозной задачи (задание №7 сквозной задачи)</w:t>
            </w:r>
          </w:p>
          <w:p w:rsid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7.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данных:</w:t>
            </w:r>
          </w:p>
          <w:p w:rsidR="00BC609B" w:rsidRPr="00BC609B" w:rsidRDefault="00BC609B" w:rsidP="00BC609B">
            <w:pPr>
              <w:numPr>
                <w:ilvl w:val="0"/>
                <w:numId w:val="9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«Расчет уровня существенности»</w:t>
            </w:r>
          </w:p>
          <w:p w:rsidR="00BC609B" w:rsidRPr="00BC609B" w:rsidRDefault="00BC609B" w:rsidP="00BC609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оценку уровня существенности применительно к бухгалтерской отчетности организации с указанием экономического смысла рассчитанного значения; </w:t>
            </w:r>
          </w:p>
          <w:p w:rsidR="00BC609B" w:rsidRPr="00BC609B" w:rsidRDefault="00BC609B" w:rsidP="00BC609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Произвести анализ изменения уровня существенности для целей планирования областей потенциального риска;</w:t>
            </w:r>
          </w:p>
          <w:p w:rsidR="00BC609B" w:rsidRPr="00BC609B" w:rsidRDefault="00BC609B" w:rsidP="00BC609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описание значимых статей бухгалтерской отчетности и причины изменений в их составе.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609B" w:rsidRPr="00BC609B" w:rsidTr="00080D27"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609B" w:rsidRPr="00BC609B" w:rsidTr="00080D27"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5.</w:t>
            </w:r>
          </w:p>
        </w:tc>
        <w:tc>
          <w:tcPr>
            <w:tcW w:w="9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Модуль 5. Составление общего плана и программы проведения аудиторской проверки </w:t>
            </w:r>
          </w:p>
          <w:p w:rsidR="00BC609B" w:rsidRPr="00BC609B" w:rsidRDefault="00BC609B" w:rsidP="00BC6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в виде решения сквозной задачи (задание №8,9 сквозной задачи)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8.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 и результатов выполнений заданий № 1, 6, 7:</w:t>
            </w:r>
          </w:p>
          <w:p w:rsidR="00BC609B" w:rsidRPr="00BC609B" w:rsidRDefault="00BC609B" w:rsidP="00BC609B">
            <w:pPr>
              <w:numPr>
                <w:ilvl w:val="0"/>
                <w:numId w:val="10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«Общий план аудита»</w:t>
            </w:r>
          </w:p>
          <w:p w:rsidR="00BC609B" w:rsidRPr="00BC609B" w:rsidRDefault="00BC609B" w:rsidP="00BC609B">
            <w:pPr>
              <w:numPr>
                <w:ilvl w:val="0"/>
                <w:numId w:val="10"/>
              </w:num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Обосновать состав аудиторской группы и время проведения аудиторской проверки</w:t>
            </w:r>
          </w:p>
          <w:p w:rsidR="00BC609B" w:rsidRPr="00BC609B" w:rsidRDefault="00BC609B" w:rsidP="00BC609B">
            <w:pPr>
              <w:tabs>
                <w:tab w:val="left" w:pos="709"/>
              </w:tabs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9. </w:t>
            </w:r>
          </w:p>
          <w:p w:rsidR="00BC609B" w:rsidRPr="00BC609B" w:rsidRDefault="00BC609B" w:rsidP="00BC609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 исходных данных и результатов выполнений заданий №  6, 7, 8:</w:t>
            </w:r>
          </w:p>
          <w:p w:rsidR="00BC609B" w:rsidRPr="00BC609B" w:rsidRDefault="00BC609B" w:rsidP="00BC609B">
            <w:pPr>
              <w:numPr>
                <w:ilvl w:val="0"/>
                <w:numId w:val="11"/>
              </w:numPr>
              <w:tabs>
                <w:tab w:val="left" w:pos="709"/>
              </w:tabs>
              <w:spacing w:after="0" w:line="240" w:lineRule="auto"/>
              <w:ind w:hanging="7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рабочий документ аудитора «Программа аудита»</w:t>
            </w:r>
          </w:p>
          <w:p w:rsidR="00BC609B" w:rsidRPr="00BC609B" w:rsidRDefault="00BC609B" w:rsidP="00BC609B">
            <w:pPr>
              <w:numPr>
                <w:ilvl w:val="0"/>
                <w:numId w:val="11"/>
              </w:numPr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обоснование источников получения аудиторских доказатель</w:t>
            </w:r>
            <w:proofErr w:type="gramStart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проведении аудита;</w:t>
            </w:r>
          </w:p>
          <w:p w:rsidR="00BC609B" w:rsidRPr="00BC609B" w:rsidRDefault="00BC609B" w:rsidP="00BC609B">
            <w:pPr>
              <w:numPr>
                <w:ilvl w:val="0"/>
                <w:numId w:val="11"/>
              </w:numPr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Обосновать выбор преобладающих методов получения аудиторских доказательств по различным сегментам аудита;</w:t>
            </w:r>
          </w:p>
          <w:p w:rsidR="00BC609B" w:rsidRPr="00BC609B" w:rsidRDefault="00BC609B" w:rsidP="00BC609B">
            <w:pPr>
              <w:numPr>
                <w:ilvl w:val="0"/>
                <w:numId w:val="11"/>
              </w:numPr>
              <w:spacing w:after="0" w:line="240" w:lineRule="auto"/>
              <w:ind w:left="709" w:hanging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09B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 наиболее значимые сегменты аудита для организации с учетом рассчитанного уровня существенности.</w:t>
            </w:r>
          </w:p>
        </w:tc>
      </w:tr>
    </w:tbl>
    <w:p w:rsidR="00BC609B" w:rsidRPr="00BC609B" w:rsidRDefault="00BC609B" w:rsidP="00BC609B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en-US"/>
        </w:rPr>
      </w:pPr>
    </w:p>
    <w:p w:rsidR="00BC609B" w:rsidRPr="00BC609B" w:rsidRDefault="00BC609B" w:rsidP="00BC609B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C609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2.Инструкция по выполнению. </w:t>
      </w:r>
      <w:r w:rsidRPr="00BC609B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Укажите номер правильного варианта ответа. Возможен только один правильный ответ.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</w:rPr>
      </w:pPr>
      <w:r w:rsidRPr="00BC609B">
        <w:rPr>
          <w:rFonts w:ascii="Times New Roman" w:eastAsia="Calibri" w:hAnsi="Times New Roman" w:cs="Times New Roman"/>
          <w:b/>
          <w:sz w:val="24"/>
          <w:szCs w:val="24"/>
        </w:rPr>
        <w:t>3. Критерии оценки: </w:t>
      </w:r>
    </w:p>
    <w:p w:rsidR="00BC609B" w:rsidRPr="00BC609B" w:rsidRDefault="00BC609B" w:rsidP="00BC60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>За один правильный ответ выставляется 5 баллов</w:t>
      </w:r>
    </w:p>
    <w:p w:rsidR="00BC609B" w:rsidRPr="00BC609B" w:rsidRDefault="00BC609B" w:rsidP="00BC60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>В зависимости от количества набранных балов:</w:t>
      </w:r>
    </w:p>
    <w:p w:rsidR="00BC609B" w:rsidRPr="00BC609B" w:rsidRDefault="00BC609B" w:rsidP="00BC609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 xml:space="preserve">менее 50 % -  не зачтено 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lang w:eastAsia="en-US"/>
        </w:rPr>
      </w:pPr>
      <w:r w:rsidRPr="00BC609B">
        <w:rPr>
          <w:rFonts w:ascii="Times New Roman" w:eastAsia="Calibri" w:hAnsi="Times New Roman" w:cs="Times New Roman"/>
          <w:sz w:val="24"/>
          <w:szCs w:val="28"/>
        </w:rPr>
        <w:t>50-100 %     - зачтено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Составитель ________________________ Р.А. Сычев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BC609B">
        <w:rPr>
          <w:rFonts w:ascii="Times New Roman" w:eastAsia="Calibri" w:hAnsi="Times New Roman" w:cs="Times New Roman"/>
          <w:sz w:val="20"/>
          <w:szCs w:val="24"/>
        </w:rPr>
        <w:t>«____»__________________201_  г. </w:t>
      </w:r>
    </w:p>
    <w:p w:rsidR="00BC609B" w:rsidRPr="00BC609B" w:rsidRDefault="00BC609B" w:rsidP="00BC609B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C609B" w:rsidRPr="00BC609B" w:rsidRDefault="00BC609B" w:rsidP="00BC609B">
      <w:pPr>
        <w:autoSpaceDE w:val="0"/>
        <w:autoSpaceDN w:val="0"/>
        <w:adjustRightInd w:val="0"/>
        <w:spacing w:after="0" w:line="240" w:lineRule="auto"/>
        <w:ind w:left="502" w:hanging="43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C609B" w:rsidRPr="00BC609B" w:rsidRDefault="00BC609B" w:rsidP="00BC60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609B" w:rsidRPr="00BC609B" w:rsidRDefault="00BC609B" w:rsidP="00BC60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C609B" w:rsidRPr="00BC609B" w:rsidRDefault="00BC609B" w:rsidP="00BC60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C609B" w:rsidRPr="00BC609B" w:rsidRDefault="00BC609B" w:rsidP="00BC609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609B" w:rsidRPr="00BC609B" w:rsidRDefault="00BC609B" w:rsidP="00BC609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BC609B" w:rsidRPr="00BC609B" w:rsidRDefault="00BC609B" w:rsidP="00BC609B">
      <w:pPr>
        <w:spacing w:before="240" w:after="60" w:line="260" w:lineRule="exact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/>
          <w:bCs/>
          <w:sz w:val="24"/>
          <w:szCs w:val="24"/>
        </w:rPr>
        <w:t>Ситуационные задачи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1. 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заполненных рабочих документов дать характеристику предприятия – потенциального клиента аудиторской фирмы.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2. 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Описать порядок оставления письма-обязательства на проведение аудиторской проверки по исследованному предприятию и дать его характеристику.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3. 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Дать характеристику порядка составления и заключения договора на проведение аудиторской проверки по проверяемому хозяйствующему субъекту.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4. 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аудитора «Лист предварительного планирования» сформулировать выводы о масштабах и времени проведения планируемой аудиторской проверки, величине трудовых затрат, обосновать состав планируемой аудиторской группы.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5</w:t>
      </w: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основании заполненного рабочего документа «Информация о деятельности клиента» дать характеристику особенностей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лица, произвести оценку общих экономических факторов и условий функционирования в отрасли, влияющих на деятельность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аудируемого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лица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6.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«Описание системы бухгалтерского учета» сформулировать вывод относительно эффективности системы бухгалтерского учета, оценить степень аудиторского риска проверяемого предприятия.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7.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«Оценка степени надежности контрольной среды» сформулировать вывод относительно степени надежности контрольной среды.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8.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«Описание и оценка средств внутреннего контроля» дать обоснование оценки эффективности средств контроля на основании проведенных контрольных процедур.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9.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«Описание и оценка средств внутреннего контроля» сформулировать предложения по повышению эффективности средств внутреннего контроля в организации.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10.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заполненного рабочего документа «Оценка общего аудиторского риска» сформулировать выводы относительно величины аудиторского риска, оценить факторы, влияющие на уровень различных компонентов аудиторского риска в проверяемой организации.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11.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основании заполненного рабочего документа «Описание и оценка средств внутреннего контроля» сформулировать предложения по снижению риска </w:t>
      </w:r>
      <w:proofErr w:type="spellStart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необнаружения</w:t>
      </w:r>
      <w:proofErr w:type="spellEnd"/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на проверяемом предприятии.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12.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«Расчет уровня существенности» рассчитать уровень существенности, дать оценку уровня существенности применительно к бухгалтерской отчетности организации с указанием экономического смысла рассчитанного значения.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13.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«Расчет уровня существенности» произвести анализ изменения уровня существенности для целей планирования областей потенциального риска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14. 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«Расчет уровня существенности» дать описание значимых статей бухгалтерской отчетности и причины изменений в их составе.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>Задание 15</w:t>
      </w: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</w:p>
    <w:p w:rsidR="00BC609B" w:rsidRPr="00BC609B" w:rsidRDefault="00BC609B" w:rsidP="00BC609B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«Общий план аудита» обосновать состав аудиторской группы и время проведения аудиторской проверки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16. 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«Программа аудита» дать характеристику источников и методов получений аудиторских доказательств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x-none"/>
        </w:rPr>
        <w:t xml:space="preserve">Задание 17. </w:t>
      </w:r>
    </w:p>
    <w:p w:rsidR="00BC609B" w:rsidRPr="00BC609B" w:rsidRDefault="00BC609B" w:rsidP="00BC60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C60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основании данных рабочего документа «Программа аудита» выделить наиболее значимые сегменты аудита для организации с учетом рассчитанного уровня существенности.</w:t>
      </w:r>
    </w:p>
    <w:p w:rsidR="00BC609B" w:rsidRPr="00BC609B" w:rsidRDefault="00BC609B" w:rsidP="00BC60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C609B" w:rsidRPr="00BC609B" w:rsidRDefault="00BC609B" w:rsidP="00BC609B">
      <w:pPr>
        <w:widowControl w:val="0"/>
        <w:tabs>
          <w:tab w:val="left" w:pos="737"/>
        </w:tabs>
        <w:autoSpaceDE w:val="0"/>
        <w:autoSpaceDN w:val="0"/>
        <w:adjustRightInd w:val="0"/>
        <w:spacing w:after="0" w:line="26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363"/>
      </w:tblGrid>
      <w:tr w:rsidR="00BC609B" w:rsidRPr="00BC609B" w:rsidTr="00080D27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Регламент проведения мероприятия оценивания</w:t>
            </w:r>
          </w:p>
        </w:tc>
      </w:tr>
      <w:tr w:rsidR="00BC609B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Предел длительности решения задачи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30 мин.</w:t>
            </w:r>
          </w:p>
        </w:tc>
      </w:tr>
      <w:tr w:rsidR="00BC609B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Внесение исправлений в представленное решение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до 3 мин.</w:t>
            </w:r>
          </w:p>
        </w:tc>
      </w:tr>
      <w:tr w:rsidR="00BC609B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до 2 мин.</w:t>
            </w:r>
          </w:p>
        </w:tc>
      </w:tr>
      <w:tr w:rsidR="00BC609B" w:rsidRPr="00BC609B" w:rsidTr="00080D2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до 35 мин.</w:t>
            </w:r>
          </w:p>
        </w:tc>
      </w:tr>
    </w:tbl>
    <w:p w:rsidR="00BC609B" w:rsidRPr="00BC609B" w:rsidRDefault="00BC609B" w:rsidP="00BC60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BC609B" w:rsidRPr="00BC609B" w:rsidTr="00080D2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BC609B" w:rsidRPr="00BC609B" w:rsidTr="00080D2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Задача решена в полном объеме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расчеты</w:t>
            </w: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 или оценки </w:t>
            </w:r>
            <w:proofErr w:type="gramStart"/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сделаны</w:t>
            </w:r>
            <w:proofErr w:type="gramEnd"/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 верно, процент ошибок менее 15, предлагаемые рабочие документы методически обоснованы, сделаны необходимые выводы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; </w:t>
            </w:r>
          </w:p>
        </w:tc>
      </w:tr>
      <w:tr w:rsidR="00BC609B" w:rsidRPr="00BC609B" w:rsidTr="00080D2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Задача не решена, </w:t>
            </w:r>
            <w:r w:rsidRPr="00BC609B">
              <w:rPr>
                <w:rFonts w:ascii="Times New Roman" w:eastAsia="Calibri" w:hAnsi="Times New Roman" w:cs="Times New Roman"/>
                <w:sz w:val="24"/>
                <w:szCs w:val="24"/>
              </w:rPr>
              <w:t>расчеты</w:t>
            </w:r>
            <w:r w:rsidRPr="00BC609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 или оценки сделаны неверно, процент ошибок более 15, предлагаемые рабочие документы методически не обоснованы, отсутствуют выводы.</w:t>
            </w:r>
          </w:p>
        </w:tc>
      </w:tr>
    </w:tbl>
    <w:p w:rsidR="00BC609B" w:rsidRPr="00BC609B" w:rsidRDefault="00BC609B" w:rsidP="00BC609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</w:rPr>
      </w:pP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Составитель ________________________ Р.А. Сычев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BC609B">
        <w:rPr>
          <w:rFonts w:ascii="Times New Roman" w:eastAsia="Calibri" w:hAnsi="Times New Roman" w:cs="Times New Roman"/>
          <w:sz w:val="28"/>
          <w:szCs w:val="24"/>
        </w:rPr>
        <w:t>              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0"/>
          <w:szCs w:val="24"/>
        </w:rPr>
        <w:t>«____»__________________201_ г. </w:t>
      </w:r>
    </w:p>
    <w:p w:rsidR="00BC609B" w:rsidRPr="00BC609B" w:rsidRDefault="00BC609B" w:rsidP="00BC60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C609B" w:rsidRPr="00BC609B" w:rsidRDefault="00BC609B" w:rsidP="00BC60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C609B" w:rsidRPr="00BC609B" w:rsidRDefault="00BC609B" w:rsidP="00BC609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C609B" w:rsidRPr="00BC609B" w:rsidRDefault="00BC609B" w:rsidP="00BC60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609B">
        <w:rPr>
          <w:rFonts w:ascii="Times New Roman" w:eastAsia="Calibri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C609B" w:rsidRPr="00BC609B" w:rsidRDefault="00BC609B" w:rsidP="00BC609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</w:rPr>
      </w:pPr>
      <w:r w:rsidRPr="00BC609B">
        <w:rPr>
          <w:rFonts w:ascii="Times New Roman" w:eastAsia="Calibri" w:hAnsi="Times New Roman" w:cs="Times New Roman"/>
          <w:sz w:val="28"/>
          <w:szCs w:val="24"/>
        </w:rPr>
        <w:t>Кафедра Аудита</w:t>
      </w:r>
    </w:p>
    <w:p w:rsidR="00BC609B" w:rsidRPr="00BC609B" w:rsidRDefault="00BC609B" w:rsidP="00BC609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Calibri" w:hAnsi="Times New Roman" w:cs="Times New Roman"/>
          <w:b/>
          <w:bCs/>
          <w:sz w:val="24"/>
          <w:szCs w:val="24"/>
        </w:rPr>
        <w:t>Темы рефератов</w:t>
      </w:r>
    </w:p>
    <w:p w:rsidR="00BC609B" w:rsidRPr="00BC609B" w:rsidRDefault="00BC609B" w:rsidP="00BC609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C609B">
        <w:rPr>
          <w:rFonts w:ascii="Times New Roman" w:eastAsia="Calibri" w:hAnsi="Times New Roman" w:cs="Times New Roman"/>
          <w:sz w:val="24"/>
          <w:szCs w:val="24"/>
        </w:rPr>
        <w:t>по дисциплине Лабораторный практикум по аудиту</w:t>
      </w:r>
    </w:p>
    <w:p w:rsidR="00BC609B" w:rsidRPr="00BC609B" w:rsidRDefault="00BC609B" w:rsidP="00BC60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60" w:lineRule="exact"/>
        <w:ind w:firstLine="54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Письмо о проведен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ии ау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дита, условие его подготовки, форма и содержание.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Порядок заключения договоров на оказание аудиторских услуг.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Рабочие документы (файлы) аудитора, их состав, содержание, порядок оформления, использования и хранения.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Выбор базы для оценки существенности по собранным аудиторским доказательствам.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Подготовка информац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ии ау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дитора руководству экономического субъекта, принципы подготовки и порядок представления.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Анализ аудиторских доказательств по предпосылкам подготовки финансовой отчетности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Оценка аудиторского риска при банкротстве организации</w:t>
      </w:r>
    </w:p>
    <w:p w:rsidR="00BC609B" w:rsidRPr="00BC609B" w:rsidRDefault="00BC609B" w:rsidP="00BC609B">
      <w:pPr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Оценка рисков при применении выборочных статистических процедур</w:t>
      </w:r>
    </w:p>
    <w:p w:rsidR="00BC609B" w:rsidRPr="00BC609B" w:rsidRDefault="00BC609B" w:rsidP="00BC609B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Методические подходы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к классификации рисков в аудиторской деятельности</w:t>
      </w:r>
    </w:p>
    <w:p w:rsidR="00BC609B" w:rsidRPr="00BC609B" w:rsidRDefault="00BC609B" w:rsidP="00BC609B">
      <w:pPr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Факторы, оказывающие влияние на величину аудиторского риска и пути его снижения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Виды выборок и методы оценки их результатов используемых для целей аудита.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Ответственность аудитора по рассмотрению мошенничества и ошибок в ходе аудита финансовой отчетности.</w:t>
      </w:r>
    </w:p>
    <w:p w:rsidR="00BC609B" w:rsidRPr="00BC609B" w:rsidRDefault="00BC609B" w:rsidP="00BC609B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Аналитические процедуры: виды, порядок их выполнения и действия аудитора по результатам их выполнения.</w:t>
      </w:r>
    </w:p>
    <w:p w:rsidR="00BC609B" w:rsidRPr="00BC609B" w:rsidRDefault="00BC609B" w:rsidP="00BC609B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Взаимосвязь аудиторских доказательств и аудиторского риска.</w:t>
      </w:r>
    </w:p>
    <w:p w:rsidR="00BC609B" w:rsidRPr="00BC609B" w:rsidRDefault="00BC609B" w:rsidP="00BC609B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Взаимосвязь аудиторских доказательств и существенности в аудите.</w:t>
      </w:r>
    </w:p>
    <w:p w:rsidR="00BC609B" w:rsidRPr="00BC609B" w:rsidRDefault="00BC609B" w:rsidP="00BC609B">
      <w:pPr>
        <w:widowControl w:val="0"/>
        <w:numPr>
          <w:ilvl w:val="0"/>
          <w:numId w:val="1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Аудиторское заключение: формы выражения мнения, составление и представление</w:t>
      </w:r>
    </w:p>
    <w:p w:rsidR="00BC609B" w:rsidRPr="00BC609B" w:rsidRDefault="00BC609B" w:rsidP="00BC6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609B" w:rsidRPr="00BC609B" w:rsidRDefault="00BC609B" w:rsidP="00BC6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lastRenderedPageBreak/>
        <w:t>Максимальное время выступления: до 5 мин.</w:t>
      </w:r>
    </w:p>
    <w:p w:rsidR="00BC609B" w:rsidRPr="00BC609B" w:rsidRDefault="00BC609B" w:rsidP="00BC609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BC609B" w:rsidRPr="00BC609B" w:rsidTr="00080D27">
        <w:tc>
          <w:tcPr>
            <w:tcW w:w="9570" w:type="dxa"/>
            <w:gridSpan w:val="2"/>
            <w:hideMark/>
          </w:tcPr>
          <w:p w:rsidR="00BC609B" w:rsidRPr="00BC609B" w:rsidRDefault="00BC609B" w:rsidP="00BC609B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Критерии оценивания:</w:t>
            </w:r>
          </w:p>
        </w:tc>
      </w:tr>
      <w:tr w:rsidR="00BC609B" w:rsidRPr="00BC609B" w:rsidTr="00080D27">
        <w:tc>
          <w:tcPr>
            <w:tcW w:w="5507" w:type="dxa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Оценка «зачтено» выставляется, если: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1. Ответ представлен в объеме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2. Ссылка на нормативные документы представлена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E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 80%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в полном объеме или частично</w:t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E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 70%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использованы</w:t>
            </w:r>
          </w:p>
        </w:tc>
      </w:tr>
      <w:tr w:rsidR="00BC609B" w:rsidRPr="00BC609B" w:rsidTr="00080D27">
        <w:tc>
          <w:tcPr>
            <w:tcW w:w="5507" w:type="dxa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proofErr w:type="gramStart"/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представлена</w:t>
            </w:r>
            <w:proofErr w:type="gramEnd"/>
          </w:p>
        </w:tc>
      </w:tr>
      <w:tr w:rsidR="00BC609B" w:rsidRPr="00BC609B" w:rsidTr="00080D27">
        <w:tc>
          <w:tcPr>
            <w:tcW w:w="5507" w:type="dxa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Оценка «не зачтено» выставляется, если 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1. Ответ представлен в объеме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2. Ссылка на нормативные документы представлена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C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30%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частично </w:t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sym w:font="Symbol" w:char="F03C"/>
            </w: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 50%</w:t>
            </w:r>
          </w:p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не использованы</w:t>
            </w:r>
          </w:p>
        </w:tc>
      </w:tr>
      <w:tr w:rsidR="00BC609B" w:rsidRPr="00BC609B" w:rsidTr="00080D27">
        <w:tc>
          <w:tcPr>
            <w:tcW w:w="5507" w:type="dxa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lang w:eastAsia="en-US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BC609B" w:rsidRPr="00BC609B" w:rsidRDefault="00BC609B" w:rsidP="00BC609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</w:pPr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 xml:space="preserve">не </w:t>
            </w:r>
            <w:proofErr w:type="gramStart"/>
            <w:r w:rsidRPr="00BC609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en-US"/>
              </w:rPr>
              <w:t>представлена</w:t>
            </w:r>
            <w:proofErr w:type="gramEnd"/>
          </w:p>
        </w:tc>
      </w:tr>
    </w:tbl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BC609B">
        <w:rPr>
          <w:rFonts w:ascii="Times New Roman" w:eastAsia="Calibri" w:hAnsi="Times New Roman" w:cs="Times New Roman"/>
        </w:rPr>
        <w:t>Составитель ________________________ Р.А. Сычев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BC609B">
        <w:rPr>
          <w:rFonts w:ascii="Times New Roman" w:eastAsia="Calibri" w:hAnsi="Times New Roman" w:cs="Times New Roman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BC609B">
        <w:rPr>
          <w:rFonts w:ascii="Times New Roman" w:eastAsia="Calibri" w:hAnsi="Times New Roman" w:cs="Times New Roman"/>
        </w:rPr>
        <w:t>              </w:t>
      </w:r>
    </w:p>
    <w:p w:rsidR="00BC609B" w:rsidRPr="00BC609B" w:rsidRDefault="00BC609B" w:rsidP="00BC609B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BC609B">
        <w:rPr>
          <w:rFonts w:ascii="Times New Roman" w:eastAsia="Calibri" w:hAnsi="Times New Roman" w:cs="Times New Roman"/>
        </w:rPr>
        <w:t>«____»__________________201_ г. </w:t>
      </w:r>
    </w:p>
    <w:p w:rsidR="00BC609B" w:rsidRPr="00BC609B" w:rsidRDefault="00BC609B" w:rsidP="00BC609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BC609B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C609B" w:rsidRPr="00BC609B" w:rsidRDefault="00BC609B" w:rsidP="00BC60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609B" w:rsidRPr="00BC609B" w:rsidRDefault="00BC609B" w:rsidP="00BC60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BC609B" w:rsidRPr="00BC609B" w:rsidRDefault="00BC609B" w:rsidP="00BC60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609B" w:rsidRPr="00BC609B" w:rsidRDefault="00BC609B" w:rsidP="00BC60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C609B" w:rsidRPr="00BC609B" w:rsidRDefault="00BC609B" w:rsidP="00BC609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BC609B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 </w:t>
      </w:r>
    </w:p>
    <w:p w:rsidR="00BC609B" w:rsidRPr="00BC609B" w:rsidRDefault="00BC609B" w:rsidP="00BC609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C609B" w:rsidRPr="00BC609B" w:rsidRDefault="00BC609B" w:rsidP="00BC609B">
      <w:pPr>
        <w:rPr>
          <w:rFonts w:ascii="Calibri" w:eastAsia="Times New Roman" w:hAnsi="Calibri" w:cs="Times New Roman"/>
        </w:rPr>
      </w:pPr>
    </w:p>
    <w:p w:rsidR="00BC609B" w:rsidRPr="00BC609B" w:rsidRDefault="00BC609B" w:rsidP="00BC609B">
      <w:pPr>
        <w:rPr>
          <w:rFonts w:ascii="Calibri" w:eastAsia="Times New Roman" w:hAnsi="Calibri" w:cs="Times New Roman"/>
        </w:rPr>
      </w:pPr>
    </w:p>
    <w:p w:rsidR="00BC609B" w:rsidRDefault="00BC609B">
      <w:r>
        <w:br w:type="page"/>
      </w:r>
    </w:p>
    <w:p w:rsidR="00BC609B" w:rsidRDefault="00BC609B" w:rsidP="00BC609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477000" cy="948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9B" w:rsidRDefault="00BC609B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BC609B" w:rsidRPr="009366FD" w:rsidRDefault="00BC609B" w:rsidP="009366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Методические  указания  по  освоению  дисциплины  «Лабораторный практикум по аудиту»  адресованы  </w:t>
      </w:r>
      <w:r w:rsidR="009366FD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студентам  всех форм обучения. </w:t>
      </w: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Учебным планом по направлению подготовки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38.03.01 «Экономика»</w:t>
      </w:r>
      <w:r w:rsidR="009366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>предусмотрены лабораторные занятия.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лабораторных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BC609B" w:rsidRPr="00BC609B" w:rsidRDefault="00BC609B" w:rsidP="00BC6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В ходе практических занятий углубляются и закрепляются знания студентов  по  ряду  рассмотренных  на  лабораторных занятиях  вопросов,  развиваются навыки.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>- изучить конспекты по лабораторным занятиям;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>–письменно решить домашнее задание, рекомендованные преподавател</w:t>
      </w:r>
      <w:r w:rsidR="009366FD">
        <w:rPr>
          <w:rFonts w:ascii="Times New Roman" w:eastAsia="Times New Roman" w:hAnsi="Times New Roman" w:cs="Times New Roman"/>
          <w:bCs/>
          <w:sz w:val="24"/>
          <w:szCs w:val="24"/>
        </w:rPr>
        <w:t>ем при изучении каждой темы.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Вопросы, не рассмотренные  на  лабораторных занятиях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лабораторных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C609B" w:rsidRPr="00BC609B" w:rsidRDefault="00BC609B" w:rsidP="00BC6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практических </w:t>
      </w: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  занятий методом  устного опроса  или  посредством  тестирования. 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C609B" w:rsidRPr="00BC609B" w:rsidRDefault="00BC609B" w:rsidP="00BC6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. интерактивные) методы обучения, в частности, интерактивная доска для подготовки и проведения лабораторных и семинарских занятий.  </w:t>
      </w:r>
    </w:p>
    <w:p w:rsidR="00BC609B" w:rsidRPr="00BC609B" w:rsidRDefault="00BC609B" w:rsidP="009366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C609B">
          <w:rPr>
            <w:rFonts w:ascii="Times New Roman" w:eastAsia="Times New Roman" w:hAnsi="Times New Roman" w:cs="Times New Roman"/>
            <w:bCs/>
            <w:sz w:val="24"/>
            <w:szCs w:val="24"/>
            <w:u w:val="single"/>
          </w:rPr>
          <w:t>http://library.rsue.ru/</w:t>
        </w:r>
      </w:hyperlink>
      <w:r w:rsidRPr="00BC609B">
        <w:rPr>
          <w:rFonts w:ascii="Times New Roman" w:eastAsia="Times New Roman" w:hAnsi="Times New Roman" w:cs="Times New Roman"/>
          <w:bCs/>
          <w:sz w:val="24"/>
          <w:szCs w:val="24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C609B" w:rsidRPr="00BC609B" w:rsidRDefault="00BC609B" w:rsidP="00BC609B">
      <w:pPr>
        <w:keepNext/>
        <w:keepLines/>
        <w:spacing w:before="480" w:after="0" w:line="240" w:lineRule="exact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C609B">
        <w:rPr>
          <w:rFonts w:ascii="Times New Roman" w:eastAsiaTheme="majorEastAsia" w:hAnsi="Times New Roman" w:cs="Times New Roman"/>
          <w:b/>
          <w:bCs/>
          <w:sz w:val="24"/>
          <w:szCs w:val="24"/>
        </w:rPr>
        <w:t>Методические указания по выполнению рефератов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            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Рефераты должны быть напечатаны на листах формата А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. Текст должен быть напечатан на одной стороне листа через одинарный интервал. Цвет шрифта черный, размер шрифта 12. Текст работы следует печатать, соблюдая следующие размеры полей: 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4"/>
        </w:rPr>
        <w:t>правое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– 10 мм, верхнее и нижнее – 20 мм, левое – 30 мм. Разделы, подразделы, пункты и подпункты следует нумеровать арабскими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lastRenderedPageBreak/>
        <w:t>цифрами. Разделы должны иметь порядковую нумерацию в пределах всего текста, за исключением приложений.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Первым листом реферата является титульный лист. Номер страницы на титульном листе не ставится. </w:t>
      </w:r>
      <w:bookmarkStart w:id="0" w:name="m16"/>
      <w:bookmarkEnd w:id="0"/>
      <w:r w:rsidRPr="00BC609B">
        <w:rPr>
          <w:rFonts w:ascii="Times New Roman" w:eastAsia="Times New Roman" w:hAnsi="Times New Roman" w:cs="Times New Roman"/>
          <w:sz w:val="24"/>
          <w:szCs w:val="24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1" w:name="m18"/>
      <w:bookmarkEnd w:id="1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BC609B" w:rsidRPr="00BC609B" w:rsidRDefault="00BC609B" w:rsidP="00BC609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Общими требованиями к содержанию реферата являются:</w:t>
      </w:r>
    </w:p>
    <w:p w:rsidR="00BC609B" w:rsidRPr="00BC609B" w:rsidRDefault="00BC609B" w:rsidP="00BC609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четкость и логическая последовательность изложения материала;</w:t>
      </w:r>
    </w:p>
    <w:p w:rsidR="00BC609B" w:rsidRPr="00BC609B" w:rsidRDefault="00BC609B" w:rsidP="00BC609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краткость и четкость формулировок, исключающих возможность неоднозначного толкования;</w:t>
      </w:r>
    </w:p>
    <w:p w:rsidR="00BC609B" w:rsidRPr="00BC609B" w:rsidRDefault="00BC609B" w:rsidP="00BC609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конкретность изложения результатов работы.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Название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разделов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например,  ВВЕДЕНИЕ,  слово "ГЛАВА", ее номер и название в тексте пишутся печатными буквами,  а назва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ние параграфов и пунктов - строчными буквами (кроме  первой  про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писной).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Расстояние между названием главы и параграфа</w:t>
      </w:r>
      <w:r w:rsidRPr="00BC609B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t>,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а также меж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ду заголовками и текстом работы (нижним и верхним) должно сос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тавлять 2 интервала.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го текста.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ние в квадратных или круглых скобках порядкового номера  цити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Например: как отмечает  автор  "Аудит - это вид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деятельности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заключающийся в сборе и оценке фактов, …." /3, с. 1/.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:  "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 ..рис.1.2...",  "...в табл. 2.3</w:t>
      </w:r>
      <w:r w:rsidRPr="00BC609B"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  <w:t xml:space="preserve">...".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Ссылки на формулы дают в скобках, например: "...из расче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та, сделанного по формуле (3.1) видно…».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Иллюстрации, занимающие менее 1/2 страницы,  могут распо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лагаться в тексте работы после первой ссылки на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них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и  обозна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деле "ПРИЛОЖЕНИЯ". В этом случае они обозначаются не как рису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нок - "Рис.", а как "Приложение" под соответствующим номером.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тоит из арабских цифр, определяющих  номер главы и порядко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>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лицы и  ее  форма  должны  быть полностью расположены на одной стороне листа.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Таблицы нумеруют также,  как и иллюстрации, т.е. последо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вательно арабскими цифрами в пределах главы,  но в отличи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и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ких листах, помещают в раздел "ПРИЛОЖЕНИЯ", чтобы не загромож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дать текст работы.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сением таблицы на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соседнюю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страниц, на этом пробеле может располагаться очередной текстовой материал.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тельности записи формулы расшифровка значений символов и чис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ловых коэффициентов со слова "где", которое помещается в подс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деленная запятой от текста расшифровки. Значение каждого сим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вола дается с новой строки. 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разделенных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тексте работы ссылка на формулу оформляется в соответс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твии с требованиями.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нормативных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); </w:t>
      </w:r>
    </w:p>
    <w:p w:rsidR="00BC609B" w:rsidRPr="00BC609B" w:rsidRDefault="00BC609B" w:rsidP="00BC609B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нормативные материалы, Правила (стандарты), ПБУ (Инструкции, указания, письма и т.п.);</w:t>
      </w:r>
      <w:proofErr w:type="gramEnd"/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-   монографическая и учебная литература, статьи из газет и жур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налов;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Монографическая и периодическая литература дается в алфа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витном порядке по фамилии авторов или по первой букве названия работы.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библиографических ссылках должны использоваться следующие разделительные знаки: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/ </w:t>
      </w:r>
      <w:r w:rsidRPr="00BC609B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-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(косая черта)</w:t>
      </w:r>
      <w:r w:rsidRPr="00BC609B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ставится перед сведениями об авторах или редакторе книги: 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.- - (точка и тире) ставится перед сведениями об издании, в котором опубликована статья;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: - (двоеточие) ставится перед другим заглавием или перед наименованием издательства;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// -  (две  косые черты)</w:t>
      </w:r>
      <w:r w:rsidRPr="00BC609B">
        <w:rPr>
          <w:rFonts w:ascii="Times New Roman" w:eastAsia="Times New Roman" w:hAnsi="Times New Roman" w:cs="Times New Roman"/>
          <w:b/>
          <w:snapToGrid w:val="0"/>
          <w:sz w:val="24"/>
          <w:szCs w:val="24"/>
        </w:rPr>
        <w:t xml:space="preserve">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ставятся в случаях,  если в книге (или журнале, газете) содержится несколько самостоятельных ра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бот (статей). 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Местонахождение разделительных знаков.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но использованной работы ставятся две косые черты. 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б) Если работа написана как самостоятельная  отдельная  книга, то после ее названия ставится точка и тире.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в) Если книга выполнена под редакцией того или  иного  автора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proofErr w:type="gramStart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т</w:t>
      </w:r>
      <w:proofErr w:type="gramEnd"/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о после названия работы ставится одна косая черта, и указыва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ется автор, под чьей редакцией дана книга.</w:t>
      </w:r>
    </w:p>
    <w:p w:rsidR="00BC609B" w:rsidRPr="00BC609B" w:rsidRDefault="00BC609B" w:rsidP="00BC609B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BC609B">
        <w:rPr>
          <w:rFonts w:ascii="Times New Roman" w:eastAsia="Times New Roman" w:hAnsi="Times New Roman" w:cs="Times New Roman"/>
          <w:sz w:val="24"/>
          <w:szCs w:val="24"/>
        </w:rPr>
        <w:t>которое</w:t>
      </w:r>
      <w:proofErr w:type="gramEnd"/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чек, в конце названия ставится запятая и год  издания  работы, после которого ставится точка.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При  описании книг в списке,  должны со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держаться: фамилия и инициалы автора,  название книги (без кавы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чек), место издания, название издательства и год издания.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>Количество страниц книги можно не указывать.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>Сведения о статье из периодического издания должны  вклю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Указание на использованные тома и страницы тех или иных источ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ников дается сокращенно первой прописной буквой,  и их номера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ми, разделенных  точкой,  например,  "Т. 1."  или  "С. 21."  или "С. 35-55".       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В приложения следует включать вспомогательные или  объем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ные материалы,  которые  при изложении в основной части загро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мождают текст работы.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лок в тексте.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вок, также как иллюстрация или таблица.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Приложения нумеруются последовательно,  в порядке появле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ния ссылок в тексте, арабскими цифрами, без знака 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  <w:lang w:val="en-US"/>
        </w:rPr>
        <w:t>N</w:t>
      </w: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. Например: ПРИЛОЖЕНИЕ 1, ПРИЛОЖЕНИЕ 2 и т.д."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z w:val="24"/>
          <w:szCs w:val="24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вами (кроме первой прописной) слово "Продолжение'' и указываются </w:t>
      </w:r>
      <w:r w:rsidRPr="00BC609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t xml:space="preserve"> продолженного приложения,  например "Продолжение приложе</w:t>
      </w:r>
      <w:r w:rsidRPr="00BC609B">
        <w:rPr>
          <w:rFonts w:ascii="Times New Roman" w:eastAsia="Times New Roman" w:hAnsi="Times New Roman" w:cs="Times New Roman"/>
          <w:sz w:val="24"/>
          <w:szCs w:val="24"/>
        </w:rPr>
        <w:softHyphen/>
        <w:t>ния 3".</w:t>
      </w:r>
    </w:p>
    <w:p w:rsidR="00BC609B" w:rsidRPr="00BC609B" w:rsidRDefault="00BC609B" w:rsidP="00BC60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C609B">
        <w:rPr>
          <w:rFonts w:ascii="Times New Roman" w:eastAsia="Times New Roman" w:hAnsi="Times New Roman" w:cs="Times New Roman"/>
          <w:snapToGrid w:val="0"/>
          <w:sz w:val="24"/>
          <w:szCs w:val="24"/>
        </w:rPr>
        <w:t>В текстовой части ссылки на приложение даются по типу: "... в приложении 2" или (приложение 2).</w:t>
      </w:r>
      <w:r w:rsidRPr="00BC609B">
        <w:rPr>
          <w:rFonts w:ascii="Calibri" w:eastAsia="Times New Roman" w:hAnsi="Calibri" w:cs="Calibri"/>
        </w:rPr>
        <w:t xml:space="preserve"> </w:t>
      </w:r>
    </w:p>
    <w:p w:rsidR="00715C7C" w:rsidRPr="006548FB" w:rsidRDefault="00715C7C">
      <w:bookmarkStart w:id="2" w:name="_GoBack"/>
      <w:bookmarkEnd w:id="2"/>
    </w:p>
    <w:sectPr w:rsidR="00715C7C" w:rsidRPr="006548F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15B5C"/>
    <w:multiLevelType w:val="hybridMultilevel"/>
    <w:tmpl w:val="E16EDA08"/>
    <w:lvl w:ilvl="0" w:tplc="AEFEF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894852"/>
    <w:multiLevelType w:val="hybridMultilevel"/>
    <w:tmpl w:val="7802640E"/>
    <w:lvl w:ilvl="0" w:tplc="9104D55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32B621E4"/>
    <w:multiLevelType w:val="hybridMultilevel"/>
    <w:tmpl w:val="2C366482"/>
    <w:lvl w:ilvl="0" w:tplc="FCDC4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31578BD"/>
    <w:multiLevelType w:val="hybridMultilevel"/>
    <w:tmpl w:val="97587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F1594"/>
    <w:multiLevelType w:val="hybridMultilevel"/>
    <w:tmpl w:val="A8404D6C"/>
    <w:lvl w:ilvl="0" w:tplc="CFFA6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468E09A3"/>
    <w:multiLevelType w:val="hybridMultilevel"/>
    <w:tmpl w:val="9DF8B7B4"/>
    <w:lvl w:ilvl="0" w:tplc="D494B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8B349FE"/>
    <w:multiLevelType w:val="multilevel"/>
    <w:tmpl w:val="604E2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21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2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7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7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62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48" w:hanging="2880"/>
      </w:pPr>
      <w:rPr>
        <w:rFonts w:hint="default"/>
      </w:rPr>
    </w:lvl>
  </w:abstractNum>
  <w:abstractNum w:abstractNumId="8">
    <w:nsid w:val="532213EB"/>
    <w:multiLevelType w:val="hybridMultilevel"/>
    <w:tmpl w:val="4E08DD22"/>
    <w:lvl w:ilvl="0" w:tplc="26C24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89F777F"/>
    <w:multiLevelType w:val="hybridMultilevel"/>
    <w:tmpl w:val="ECDA14EA"/>
    <w:lvl w:ilvl="0" w:tplc="C1824B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4FE12F9"/>
    <w:multiLevelType w:val="hybridMultilevel"/>
    <w:tmpl w:val="F8EC331C"/>
    <w:lvl w:ilvl="0" w:tplc="F24E3DA4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7038AA"/>
    <w:multiLevelType w:val="hybridMultilevel"/>
    <w:tmpl w:val="D30E4904"/>
    <w:lvl w:ilvl="0" w:tplc="51348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C5B7B2C"/>
    <w:multiLevelType w:val="hybridMultilevel"/>
    <w:tmpl w:val="39DE872C"/>
    <w:lvl w:ilvl="0" w:tplc="E02E0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6548FB"/>
    <w:rsid w:val="00715C7C"/>
    <w:rsid w:val="009366FD"/>
    <w:rsid w:val="00BC609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6337</Words>
  <Characters>46501</Characters>
  <Application>Microsoft Office Word</Application>
  <DocSecurity>0</DocSecurity>
  <Lines>387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2018-2019_38_03_01_01_1_plx_Лабораторный практикум по аудиту</vt:lpstr>
      <vt:lpstr>Лист1</vt:lpstr>
    </vt:vector>
  </TitlesOfParts>
  <Company>Microsoft</Company>
  <LinksUpToDate>false</LinksUpToDate>
  <CharactersWithSpaces>52733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2018-2019_38_03_01_01_1_plx_Лабораторный практикум по аудиту</dc:title>
  <dc:creator>FastReport.NET</dc:creator>
  <cp:lastModifiedBy>Юлия Н. Киркач</cp:lastModifiedBy>
  <cp:revision>4</cp:revision>
  <dcterms:created xsi:type="dcterms:W3CDTF">2018-07-16T10:50:00Z</dcterms:created>
  <dcterms:modified xsi:type="dcterms:W3CDTF">2018-10-10T09:21:00Z</dcterms:modified>
</cp:coreProperties>
</file>