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DD0" w:rsidRDefault="00552AF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о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4C3DD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3545" w:type="dxa"/>
          </w:tcPr>
          <w:p w:rsidR="004C3DD0" w:rsidRDefault="004C3DD0"/>
        </w:tc>
        <w:tc>
          <w:tcPr>
            <w:tcW w:w="1560" w:type="dxa"/>
          </w:tcPr>
          <w:p w:rsidR="004C3DD0" w:rsidRDefault="004C3DD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C3DD0">
        <w:trPr>
          <w:trHeight w:hRule="exact" w:val="138"/>
        </w:trPr>
        <w:tc>
          <w:tcPr>
            <w:tcW w:w="143" w:type="dxa"/>
          </w:tcPr>
          <w:p w:rsidR="004C3DD0" w:rsidRDefault="004C3DD0"/>
        </w:tc>
        <w:tc>
          <w:tcPr>
            <w:tcW w:w="1844" w:type="dxa"/>
          </w:tcPr>
          <w:p w:rsidR="004C3DD0" w:rsidRDefault="004C3DD0"/>
        </w:tc>
        <w:tc>
          <w:tcPr>
            <w:tcW w:w="2694" w:type="dxa"/>
          </w:tcPr>
          <w:p w:rsidR="004C3DD0" w:rsidRDefault="004C3DD0"/>
        </w:tc>
        <w:tc>
          <w:tcPr>
            <w:tcW w:w="3545" w:type="dxa"/>
          </w:tcPr>
          <w:p w:rsidR="004C3DD0" w:rsidRDefault="004C3DD0"/>
        </w:tc>
        <w:tc>
          <w:tcPr>
            <w:tcW w:w="1560" w:type="dxa"/>
          </w:tcPr>
          <w:p w:rsidR="004C3DD0" w:rsidRDefault="004C3DD0"/>
        </w:tc>
        <w:tc>
          <w:tcPr>
            <w:tcW w:w="852" w:type="dxa"/>
          </w:tcPr>
          <w:p w:rsidR="004C3DD0" w:rsidRDefault="004C3DD0"/>
        </w:tc>
        <w:tc>
          <w:tcPr>
            <w:tcW w:w="143" w:type="dxa"/>
          </w:tcPr>
          <w:p w:rsidR="004C3DD0" w:rsidRDefault="004C3DD0"/>
        </w:tc>
      </w:tr>
      <w:tr w:rsidR="004C3DD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3DD0" w:rsidRDefault="004C3DD0"/>
        </w:tc>
      </w:tr>
      <w:tr w:rsidR="004C3DD0">
        <w:trPr>
          <w:trHeight w:hRule="exact" w:val="248"/>
        </w:trPr>
        <w:tc>
          <w:tcPr>
            <w:tcW w:w="143" w:type="dxa"/>
          </w:tcPr>
          <w:p w:rsidR="004C3DD0" w:rsidRDefault="004C3DD0"/>
        </w:tc>
        <w:tc>
          <w:tcPr>
            <w:tcW w:w="1844" w:type="dxa"/>
          </w:tcPr>
          <w:p w:rsidR="004C3DD0" w:rsidRDefault="004C3DD0"/>
        </w:tc>
        <w:tc>
          <w:tcPr>
            <w:tcW w:w="2694" w:type="dxa"/>
          </w:tcPr>
          <w:p w:rsidR="004C3DD0" w:rsidRDefault="004C3DD0"/>
        </w:tc>
        <w:tc>
          <w:tcPr>
            <w:tcW w:w="3545" w:type="dxa"/>
          </w:tcPr>
          <w:p w:rsidR="004C3DD0" w:rsidRDefault="004C3DD0"/>
        </w:tc>
        <w:tc>
          <w:tcPr>
            <w:tcW w:w="1560" w:type="dxa"/>
          </w:tcPr>
          <w:p w:rsidR="004C3DD0" w:rsidRDefault="004C3DD0"/>
        </w:tc>
        <w:tc>
          <w:tcPr>
            <w:tcW w:w="852" w:type="dxa"/>
          </w:tcPr>
          <w:p w:rsidR="004C3DD0" w:rsidRDefault="004C3DD0"/>
        </w:tc>
        <w:tc>
          <w:tcPr>
            <w:tcW w:w="143" w:type="dxa"/>
          </w:tcPr>
          <w:p w:rsidR="004C3DD0" w:rsidRDefault="004C3DD0"/>
        </w:tc>
      </w:tr>
      <w:tr w:rsidR="004C3DD0" w:rsidRPr="00552AF7">
        <w:trPr>
          <w:trHeight w:hRule="exact" w:val="277"/>
        </w:trPr>
        <w:tc>
          <w:tcPr>
            <w:tcW w:w="143" w:type="dxa"/>
          </w:tcPr>
          <w:p w:rsidR="004C3DD0" w:rsidRDefault="004C3DD0"/>
        </w:tc>
        <w:tc>
          <w:tcPr>
            <w:tcW w:w="1844" w:type="dxa"/>
          </w:tcPr>
          <w:p w:rsidR="004C3DD0" w:rsidRDefault="004C3DD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138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361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Александровна  _________________</w:t>
            </w: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138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48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77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138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500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</w:t>
            </w: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ександровна  _________________</w:t>
            </w: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138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48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77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138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222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2021-2022 учебном году на заседании кафедры Бухгалтерский учет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Александровна  _________________</w:t>
            </w: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138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387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77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77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222"/>
        </w:trPr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</w:t>
            </w: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 учебном году на заседании кафедры Бухгалтерский учет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 Н.Т. _________________</w:t>
            </w:r>
          </w:p>
          <w:p w:rsidR="004C3DD0" w:rsidRPr="00552AF7" w:rsidRDefault="004C3DD0">
            <w:pPr>
              <w:spacing w:after="0" w:line="240" w:lineRule="auto"/>
              <w:rPr>
                <w:lang w:val="ru-RU"/>
              </w:rPr>
            </w:pPr>
          </w:p>
          <w:p w:rsidR="004C3DD0" w:rsidRPr="00552AF7" w:rsidRDefault="00552AF7">
            <w:pPr>
              <w:spacing w:after="0" w:line="240" w:lineRule="auto"/>
              <w:rPr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>):  старший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Нестеренко Нина Александровна  _________________</w:t>
            </w: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</w:tbl>
    <w:p w:rsidR="004C3DD0" w:rsidRPr="00552AF7" w:rsidRDefault="00552AF7">
      <w:pPr>
        <w:rPr>
          <w:sz w:val="0"/>
          <w:szCs w:val="0"/>
          <w:lang w:val="ru-RU"/>
        </w:rPr>
      </w:pPr>
      <w:r w:rsidRPr="00552A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4C3DD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1135" w:type="dxa"/>
          </w:tcPr>
          <w:p w:rsidR="004C3DD0" w:rsidRDefault="004C3DD0"/>
        </w:tc>
        <w:tc>
          <w:tcPr>
            <w:tcW w:w="1277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426" w:type="dxa"/>
          </w:tcPr>
          <w:p w:rsidR="004C3DD0" w:rsidRDefault="004C3D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C3DD0" w:rsidRPr="00552AF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приобретение студентами базовых теоретических знаний и практических навыков в сфере налогового учета.</w:t>
            </w:r>
          </w:p>
        </w:tc>
      </w:tr>
      <w:tr w:rsidR="004C3DD0" w:rsidRPr="00552AF7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дисциплины: формирование у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  глубоких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устойчивых знаний о различных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приемах и способах ведения налогового учета, их связи с бухгалтерским учетом  и  порядком формирования налоговой нагрузки организации в целях использования этих знаний в научной и практической деятельности. Особое внимание уделяется набору приемов формиров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ания налоговой отчетности в рамках каждого вида налога.</w:t>
            </w:r>
          </w:p>
        </w:tc>
      </w:tr>
      <w:tr w:rsidR="004C3DD0" w:rsidRPr="00552AF7">
        <w:trPr>
          <w:trHeight w:hRule="exact" w:val="277"/>
        </w:trPr>
        <w:tc>
          <w:tcPr>
            <w:tcW w:w="766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C3DD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C3DD0" w:rsidRPr="00552AF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C3DD0" w:rsidRPr="00552AF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успешного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освоения дисциплины являются навыки и умения, полученные в результате изучения следующих </w:t>
            </w:r>
            <w:proofErr w:type="spellStart"/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предметов:Бухгалтерская</w:t>
            </w:r>
            <w:proofErr w:type="spellEnd"/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финансовая отчетность</w:t>
            </w:r>
          </w:p>
        </w:tc>
      </w:tr>
      <w:tr w:rsidR="004C3DD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4C3DD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</w:t>
            </w:r>
            <w:proofErr w:type="spellEnd"/>
          </w:p>
        </w:tc>
      </w:tr>
      <w:tr w:rsidR="004C3DD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4C3DD0" w:rsidRPr="00552AF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</w:t>
            </w: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практики, для которых освоение данной дисциплины (модуля) необходимо как предшествующее:</w:t>
            </w:r>
          </w:p>
        </w:tc>
      </w:tr>
      <w:tr w:rsidR="004C3D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аудиту</w:t>
            </w:r>
            <w:proofErr w:type="spellEnd"/>
          </w:p>
        </w:tc>
      </w:tr>
      <w:tr w:rsidR="004C3D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</w:tr>
      <w:tr w:rsidR="004C3DD0">
        <w:trPr>
          <w:trHeight w:hRule="exact" w:val="277"/>
        </w:trPr>
        <w:tc>
          <w:tcPr>
            <w:tcW w:w="766" w:type="dxa"/>
          </w:tcPr>
          <w:p w:rsidR="004C3DD0" w:rsidRDefault="004C3DD0"/>
        </w:tc>
        <w:tc>
          <w:tcPr>
            <w:tcW w:w="228" w:type="dxa"/>
          </w:tcPr>
          <w:p w:rsidR="004C3DD0" w:rsidRDefault="004C3DD0"/>
        </w:tc>
        <w:tc>
          <w:tcPr>
            <w:tcW w:w="1844" w:type="dxa"/>
          </w:tcPr>
          <w:p w:rsidR="004C3DD0" w:rsidRDefault="004C3DD0"/>
        </w:tc>
        <w:tc>
          <w:tcPr>
            <w:tcW w:w="1702" w:type="dxa"/>
          </w:tcPr>
          <w:p w:rsidR="004C3DD0" w:rsidRDefault="004C3DD0"/>
        </w:tc>
        <w:tc>
          <w:tcPr>
            <w:tcW w:w="143" w:type="dxa"/>
          </w:tcPr>
          <w:p w:rsidR="004C3DD0" w:rsidRDefault="004C3DD0"/>
        </w:tc>
        <w:tc>
          <w:tcPr>
            <w:tcW w:w="851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1135" w:type="dxa"/>
          </w:tcPr>
          <w:p w:rsidR="004C3DD0" w:rsidRDefault="004C3DD0"/>
        </w:tc>
        <w:tc>
          <w:tcPr>
            <w:tcW w:w="1277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426" w:type="dxa"/>
          </w:tcPr>
          <w:p w:rsidR="004C3DD0" w:rsidRDefault="004C3DD0"/>
        </w:tc>
        <w:tc>
          <w:tcPr>
            <w:tcW w:w="993" w:type="dxa"/>
          </w:tcPr>
          <w:p w:rsidR="004C3DD0" w:rsidRDefault="004C3DD0"/>
        </w:tc>
      </w:tr>
      <w:tr w:rsidR="004C3DD0" w:rsidRPr="00552AF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6:   </w:t>
            </w:r>
            <w:proofErr w:type="gramEnd"/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</w:t>
            </w: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использовать основы правовых знаний в различных сферах деятельности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правовых знаний в области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бухгалтернского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налогового учета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основы правовых знаний в области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бухгалтернского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налогового учета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использовать основы правовых знаний в области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бухгалтернского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налогового учета</w:t>
            </w:r>
          </w:p>
        </w:tc>
      </w:tr>
      <w:tr w:rsidR="004C3DD0" w:rsidRPr="00552AF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</w:t>
            </w: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ской отчетности, налоговые декларации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C3DD0" w:rsidRPr="00552AF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и способы отражения на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счетахбухгалтерского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результатов хозяйственной деятельности и составления форм </w:t>
            </w:r>
            <w:proofErr w:type="spellStart"/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бухгалтерской,статистической</w:t>
            </w:r>
            <w:proofErr w:type="spellEnd"/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налоговой отчетности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C3DD0" w:rsidRPr="00552AF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    способами отраже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ния на счетах бухгалтерского учета результатов хозяйственной деятельности и составления форм </w:t>
            </w:r>
            <w:proofErr w:type="spellStart"/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бухгалтерской,статистической</w:t>
            </w:r>
            <w:proofErr w:type="spellEnd"/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налоговой отчетности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C3DD0" w:rsidRPr="00552AF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и способами отражения на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счетахбухгалтерского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результатов хозяйственной деятельности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 составления форм </w:t>
            </w:r>
            <w:proofErr w:type="spellStart"/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бухгалтерской,статистической</w:t>
            </w:r>
            <w:proofErr w:type="spellEnd"/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налоговой отчетности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способностью организовывать и осуществлять налоговый учет и налоговое планирование организации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 организации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осуществления налогового учета и налогового планир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ования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</w:t>
            </w:r>
            <w:proofErr w:type="spellStart"/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иосуществить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налоговый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учет и налоговое планирование в организации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организовать и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осуществить  налоговый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и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налогове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планированиеи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организации</w:t>
            </w:r>
          </w:p>
        </w:tc>
      </w:tr>
      <w:tr w:rsidR="004C3DD0" w:rsidRPr="00552AF7">
        <w:trPr>
          <w:trHeight w:hRule="exact" w:val="277"/>
        </w:trPr>
        <w:tc>
          <w:tcPr>
            <w:tcW w:w="766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4. СТРУКТУРА И СОДЕРЖАНИЕ ДИСЦИПЛИНЫ </w:t>
            </w: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4C3DD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C3DD0" w:rsidRPr="00552AF7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«Основы ведения налогового учёта в отечественной практике»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</w:tbl>
    <w:p w:rsidR="004C3DD0" w:rsidRPr="00552AF7" w:rsidRDefault="00552AF7">
      <w:pPr>
        <w:rPr>
          <w:sz w:val="0"/>
          <w:szCs w:val="0"/>
          <w:lang w:val="ru-RU"/>
        </w:rPr>
      </w:pPr>
      <w:r w:rsidRPr="00552A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3"/>
        <w:gridCol w:w="119"/>
        <w:gridCol w:w="813"/>
        <w:gridCol w:w="673"/>
        <w:gridCol w:w="1099"/>
        <w:gridCol w:w="1214"/>
        <w:gridCol w:w="673"/>
        <w:gridCol w:w="389"/>
        <w:gridCol w:w="947"/>
      </w:tblGrid>
      <w:tr w:rsidR="004C3D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1135" w:type="dxa"/>
          </w:tcPr>
          <w:p w:rsidR="004C3DD0" w:rsidRDefault="004C3DD0"/>
        </w:tc>
        <w:tc>
          <w:tcPr>
            <w:tcW w:w="1277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426" w:type="dxa"/>
          </w:tcPr>
          <w:p w:rsidR="004C3DD0" w:rsidRDefault="004C3D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C3D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 налоговой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 и налогового учета.  1.Характеристика и задачи налогового учета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Взаимосвязь и различия налогового и бухгалтерского учета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Принципы налогового учета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прямых и косвенных налогов</w:t>
            </w:r>
          </w:p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 Л2.2 Л2.4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налогового учета. 1.Характеристика и задачи налогового учета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Взаимосвязь и различия налогового и бухгалтерского учета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Принципы налогового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Характеристика прямых и косвенных налогов</w:t>
            </w:r>
          </w:p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 Л2.2 Л2.4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1.Налоговый учет в зарубежных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странах.Особенности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формирования системы налогового учета в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Европейских странах. Налоговый учет в Японии. Налоговый учет в США и Канаде.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Л2.4 Л2.3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Принципы учетной политики в целях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налогообложения .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1.Элементы учетной политики и ее структура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Особенности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учетной политики при различных режимах налогообложения</w:t>
            </w:r>
          </w:p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 Л2.2 Л2.4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учетной политики в целях налогообложения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Элементы учетной политики и ее структура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учетной политики при различных режимах налогообложения</w:t>
            </w:r>
          </w:p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 Л2.2 Л2.4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регистров налогового учета при расчете налога на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прибыль.Структура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регистров. Требования, предъявляемые к регистрам налогового учета. Содержание регистров по налогу на прибыль.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Л2.2 Л2.4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 w:rsidRPr="00552AF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Организация налогового учета прямых и </w:t>
            </w: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косвенных налогов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Налоговый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расчета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на добавленную стоимость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Экономическая характеристика НДС. 2.Объекты налогообложения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налоговой базы по НДС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Отражение в учете операций по НДС.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 Л2.2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Налоговый учет расчета НДС. Экономическая характеристика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НДС.Объекты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налогообложения. Характеристика налоговой базы по НДС. Отражение в учете операций по НДС. /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Л1.2 Л1.1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Л2.4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</w:tbl>
    <w:p w:rsidR="004C3DD0" w:rsidRDefault="00552A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3"/>
        <w:gridCol w:w="120"/>
        <w:gridCol w:w="816"/>
        <w:gridCol w:w="675"/>
        <w:gridCol w:w="1101"/>
        <w:gridCol w:w="1217"/>
        <w:gridCol w:w="675"/>
        <w:gridCol w:w="390"/>
        <w:gridCol w:w="949"/>
      </w:tblGrid>
      <w:tr w:rsidR="004C3D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1135" w:type="dxa"/>
          </w:tcPr>
          <w:p w:rsidR="004C3DD0" w:rsidRDefault="004C3DD0"/>
        </w:tc>
        <w:tc>
          <w:tcPr>
            <w:tcW w:w="1277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426" w:type="dxa"/>
          </w:tcPr>
          <w:p w:rsidR="004C3DD0" w:rsidRDefault="004C3D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C3DD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Взамисвязь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бухгалтерского и налогового учета. Отличия двух видов учета. Направления взаимосвязи бухгалтерского и налогового учета.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Л1.2 Л1.1 Л2.2 Л2.4 Л2.3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 учет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 на прибыль организаций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Экономическая характеристика налога на прибыль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Налоговой период и налоговые ставки при расчетах налога на прибыль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определения налоговой базы при расчетах налога на прибыль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Налоговый учет доходов организации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Налоговый учет расходов организации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 Л2.2 Л2.4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 учет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 на прибыль организаций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Экономическая характеристика налога на прибыль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Налоговой период и налоговые ставки при расчетах налога на прибыль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определения налоговой базы при расчетах налога на прибыль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Налоговый учет доходов организации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Налоговый учет расходов организации /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Л1.2 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регистров налогового учета при расчете налога на добавленную стоимость. Формы и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выды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регистров. Содержание и порядок формирования регистров.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Л2.2 Л2.4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амортизируемого имущества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амортизируемого имущества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амортизируемого имущества в целях налогового учета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начисления амортизации в налоговом учете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Приемы налогового учета движения амортизируемого иму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щества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 Л2.2 Л2.4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амортизируемого имущества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Характеристика амортизируемого имущества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амортизируемого имущества в целях налогового учета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Приемы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начисления амортизации в налоговом учете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Приемы налогового учета движения амортизируемого имущества /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 Л2.2 Л2.4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</w:tbl>
    <w:p w:rsidR="004C3DD0" w:rsidRDefault="00552A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11"/>
        <w:gridCol w:w="133"/>
        <w:gridCol w:w="796"/>
        <w:gridCol w:w="671"/>
        <w:gridCol w:w="1097"/>
        <w:gridCol w:w="1211"/>
        <w:gridCol w:w="671"/>
        <w:gridCol w:w="387"/>
        <w:gridCol w:w="945"/>
      </w:tblGrid>
      <w:tr w:rsidR="004C3D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1135" w:type="dxa"/>
          </w:tcPr>
          <w:p w:rsidR="004C3DD0" w:rsidRDefault="004C3DD0"/>
        </w:tc>
        <w:tc>
          <w:tcPr>
            <w:tcW w:w="1277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426" w:type="dxa"/>
          </w:tcPr>
          <w:p w:rsidR="004C3DD0" w:rsidRDefault="004C3D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C3DD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направления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реформирования налоговой политики РФ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налоговой системы в отечественной практике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участников налоговых отношений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 транспортного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налога и особенности его учета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налога на имущество и особенности его учета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НДФЛ  и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его учета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 налогового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контроля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учетной политики для целей налогообложения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при упрощенной системе налогообложения.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 Л2.2 Л2.4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налоговой отчетности»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правила формирования налоговых деклараций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Приемы формирования декларации по налогу на прибыль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формирования декларации по НДС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Л2.4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налоговой отчетности»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правила формирования налоговых деклараций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Приемы формирования декларации по налогу на прибыль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Приемы формирования декларации по НДС /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Л1.3 Л1.2 Л1.1 Л2.1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единого сельскохозяйственного налога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единого налога на вмененный доход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НДС при реализации на внутреннем рынке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НДС при реализации на экспорт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обложения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налогом на прибыль иностранных организаций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доходов для целей налогообложения прибыли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 расходов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целей налогообложения прибыли.</w:t>
            </w:r>
          </w:p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ПК-17 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 Л2.2 Л2.4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ОК-6 ПК-17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Л1.2 Л1.1 Л2.1 Л2.2 Л2.4 Л2.3 Л3.1</w:t>
            </w:r>
          </w:p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</w:tr>
      <w:tr w:rsidR="004C3DD0">
        <w:trPr>
          <w:trHeight w:hRule="exact" w:val="277"/>
        </w:trPr>
        <w:tc>
          <w:tcPr>
            <w:tcW w:w="993" w:type="dxa"/>
          </w:tcPr>
          <w:p w:rsidR="004C3DD0" w:rsidRDefault="004C3DD0"/>
        </w:tc>
        <w:tc>
          <w:tcPr>
            <w:tcW w:w="3545" w:type="dxa"/>
          </w:tcPr>
          <w:p w:rsidR="004C3DD0" w:rsidRDefault="004C3DD0"/>
        </w:tc>
        <w:tc>
          <w:tcPr>
            <w:tcW w:w="143" w:type="dxa"/>
          </w:tcPr>
          <w:p w:rsidR="004C3DD0" w:rsidRDefault="004C3DD0"/>
        </w:tc>
        <w:tc>
          <w:tcPr>
            <w:tcW w:w="851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1135" w:type="dxa"/>
          </w:tcPr>
          <w:p w:rsidR="004C3DD0" w:rsidRDefault="004C3DD0"/>
        </w:tc>
        <w:tc>
          <w:tcPr>
            <w:tcW w:w="1277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426" w:type="dxa"/>
          </w:tcPr>
          <w:p w:rsidR="004C3DD0" w:rsidRDefault="004C3DD0"/>
        </w:tc>
        <w:tc>
          <w:tcPr>
            <w:tcW w:w="993" w:type="dxa"/>
          </w:tcPr>
          <w:p w:rsidR="004C3DD0" w:rsidRDefault="004C3DD0"/>
        </w:tc>
      </w:tr>
      <w:tr w:rsidR="004C3DD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4C3DD0" w:rsidRPr="00552AF7">
        <w:trPr>
          <w:trHeight w:hRule="exact" w:val="172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Модели налогового учета.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задачи и принципы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налогового учета.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Налогоплательщики, налоговый период, налоговый ставки по НДС.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ПБУ 18/02: отражение в бухгалтерском учете и отчетности ПНА, ПНО, ОНО, ОНА.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Определение и общие правила представления налоговых деклараций.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учет амортизи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руемого имущества в налоговом учете.</w:t>
            </w:r>
          </w:p>
        </w:tc>
      </w:tr>
    </w:tbl>
    <w:p w:rsidR="004C3DD0" w:rsidRPr="00552AF7" w:rsidRDefault="00552AF7">
      <w:pPr>
        <w:rPr>
          <w:sz w:val="0"/>
          <w:szCs w:val="0"/>
          <w:lang w:val="ru-RU"/>
        </w:rPr>
      </w:pPr>
      <w:r w:rsidRPr="00552A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1868"/>
        <w:gridCol w:w="1904"/>
        <w:gridCol w:w="1941"/>
        <w:gridCol w:w="2194"/>
        <w:gridCol w:w="698"/>
        <w:gridCol w:w="993"/>
      </w:tblGrid>
      <w:tr w:rsidR="004C3D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2127" w:type="dxa"/>
          </w:tcPr>
          <w:p w:rsidR="004C3DD0" w:rsidRDefault="004C3DD0"/>
        </w:tc>
        <w:tc>
          <w:tcPr>
            <w:tcW w:w="2269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C3DD0" w:rsidRPr="00552AF7">
        <w:trPr>
          <w:trHeight w:hRule="exact" w:val="7509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Учетная политика для целей налогообложения по НДС.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Порядок признания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классификация доходов для целей налогообложения прибыли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Понятие и классификация расходов в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налоговом учете.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10.Декларация по налогу на добавленную стоимость, ее структура.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11.Исчисление суммы налога к уплате (3 варианта), сроки уплаты налога на прибыль в бюджет.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12.Методы определения налоговой базы по налогу на прибыль.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13.Регистры налогового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по НДС.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14.Расходы, не учитываемые при определении налоговой базы по налогу на прибыль.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15.Порядок заполнения счета-фактуры; корректировочные счета-фактуры.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16.Налоговый учет нормируемых расходов по налогу на прибыль.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17.Порядок оформления учетной по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литики организации для целей налогообложения.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18.Налоговая база по НДС, необлагаемые НДС операции.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19.Налогоплательщики, налоговые ставки, налоговый и отчетный период по НДС.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20.Амортизационные группы. Способы амортизации в налоговом учете.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21.Декларация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налогу на прибыль, ее состав и структура.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22.Определение налоговой базы по НДС.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23.Понятие и учет амортизируемого имущества в налоговом учете.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24.Методы определения налоговой базы по налогу на прибыль.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25.Понятие и классификация доходов в налоговом учет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26.Определение и общие правила представления налоговых деклараций.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27.Понятие и учет амортизируемого имущества в налоговом учете.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28.Учетная политика для целей налогообложения по НДС.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29.Порядок признания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классификация доходов для целей налого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обложения прибыли.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30.Понятие и классификация расходов в налоговом учете.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31.Налогоплательщики, налоговый период, налоговые ставки по НДС.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32.Порядок составления декларации по налогу на добавленную стоимость.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33.Расходы, не учитываемые при определении нало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говой базы по на налогу на прибыль.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34.Порядок заполнения счеты-фактуры. Корректировочные счета-фактуры.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35.Налоговый учет нормируемых расходов по налогу на прибыль.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36.Порядок формирования учетной политики организации для целей налогообложения.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37.Налогов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ая база по НДС; не облагаемые НДС операции.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38.Налогоплательщики, налоговые ставки, налоговый и отчетный период по НДС.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39.Амортизационные группы. Способы амортизации в налоговом учете.</w:t>
            </w:r>
          </w:p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40.Определение налоговой базы по НДС.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</w:t>
            </w: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проведения текущего контроля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Структура и содержание фонда оценочных средств представлены в Приложении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 к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программе дисциплины</w:t>
            </w:r>
          </w:p>
        </w:tc>
      </w:tr>
      <w:tr w:rsidR="004C3DD0" w:rsidRPr="00552AF7">
        <w:trPr>
          <w:trHeight w:hRule="exact" w:val="277"/>
        </w:trPr>
        <w:tc>
          <w:tcPr>
            <w:tcW w:w="71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C3DD0" w:rsidRPr="00552AF7" w:rsidRDefault="004C3DD0">
            <w:pPr>
              <w:rPr>
                <w:lang w:val="ru-RU"/>
              </w:rPr>
            </w:pP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C3D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C3D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C3DD0" w:rsidRPr="00552AF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Митрофанова И. А.,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Тлисов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Б., Митрофанова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Налоги и налогообложение: учебник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=476730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C3D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Бератор-паблишинг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C3D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А. В., Толкушкин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C3D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C3D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Челышева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А., Лозовой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4C3DD0" w:rsidRPr="00552AF7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Кондраков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налогообложение в бюджетных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учреждениях:  практические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рекомендации / Н.П. Кондраков, И.Н. Кондраков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арегистрированн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4C3D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Куликова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C3D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Цепилова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С., Нестеренко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Налоговый учет и отчетность: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</w:tbl>
    <w:p w:rsidR="004C3DD0" w:rsidRDefault="00552A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54"/>
        <w:gridCol w:w="1898"/>
        <w:gridCol w:w="1950"/>
        <w:gridCol w:w="2170"/>
        <w:gridCol w:w="660"/>
        <w:gridCol w:w="967"/>
      </w:tblGrid>
      <w:tr w:rsidR="004C3DD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38.03.01.01_1.plx</w:t>
            </w:r>
          </w:p>
        </w:tc>
        <w:tc>
          <w:tcPr>
            <w:tcW w:w="2127" w:type="dxa"/>
          </w:tcPr>
          <w:p w:rsidR="004C3DD0" w:rsidRDefault="004C3DD0"/>
        </w:tc>
        <w:tc>
          <w:tcPr>
            <w:tcW w:w="2269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C3D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4C3DD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C3D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Лозовой А. М.,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Челышева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4C3DD0" w:rsidRPr="00552AF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Митрофанова, И.А. Налогообложение прибыли хозяйствующих субъектов: потенциал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модернизации :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И.А. Митрофанова, И.В. Митрофанова, А.Б.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Тлисов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;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Берлин :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-Медиа, 2014. - 229 с.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кн..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=241854978-5-4475-1287-3 ;</w:t>
            </w:r>
            <w:proofErr w:type="gramEnd"/>
          </w:p>
        </w:tc>
      </w:tr>
      <w:tr w:rsidR="004C3DD0" w:rsidRPr="00552AF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Воробьева, Л.В. Налоговый учет / Л.В. Воробьева. -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- 52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978-5-905835-95-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;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=97397</w:t>
            </w:r>
          </w:p>
        </w:tc>
      </w:tr>
      <w:tr w:rsidR="004C3DD0" w:rsidRPr="00552AF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учет и налогообложение в бюджетных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учреждениях :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практические рекомендации / Н.П. Кондраков, И.Н. Кондраков. - 7-е изд., </w:t>
            </w:r>
            <w:proofErr w:type="spell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2010. - 464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SBN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978-5-392-01174-2 -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=224540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C3DD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C3DD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C3DD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4C3DD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4C3DD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4C3DD0">
        <w:trPr>
          <w:trHeight w:hRule="exact" w:val="277"/>
        </w:trPr>
        <w:tc>
          <w:tcPr>
            <w:tcW w:w="710" w:type="dxa"/>
          </w:tcPr>
          <w:p w:rsidR="004C3DD0" w:rsidRDefault="004C3DD0"/>
        </w:tc>
        <w:tc>
          <w:tcPr>
            <w:tcW w:w="58" w:type="dxa"/>
          </w:tcPr>
          <w:p w:rsidR="004C3DD0" w:rsidRDefault="004C3DD0"/>
        </w:tc>
        <w:tc>
          <w:tcPr>
            <w:tcW w:w="1929" w:type="dxa"/>
          </w:tcPr>
          <w:p w:rsidR="004C3DD0" w:rsidRDefault="004C3DD0"/>
        </w:tc>
        <w:tc>
          <w:tcPr>
            <w:tcW w:w="1986" w:type="dxa"/>
          </w:tcPr>
          <w:p w:rsidR="004C3DD0" w:rsidRDefault="004C3DD0"/>
        </w:tc>
        <w:tc>
          <w:tcPr>
            <w:tcW w:w="2127" w:type="dxa"/>
          </w:tcPr>
          <w:p w:rsidR="004C3DD0" w:rsidRDefault="004C3DD0"/>
        </w:tc>
        <w:tc>
          <w:tcPr>
            <w:tcW w:w="2269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993" w:type="dxa"/>
          </w:tcPr>
          <w:p w:rsidR="004C3DD0" w:rsidRDefault="004C3DD0"/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C3DD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Default="00552AF7">
            <w:pPr>
              <w:spacing w:after="0" w:line="240" w:lineRule="auto"/>
              <w:rPr>
                <w:sz w:val="19"/>
                <w:szCs w:val="19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C3DD0">
        <w:trPr>
          <w:trHeight w:hRule="exact" w:val="277"/>
        </w:trPr>
        <w:tc>
          <w:tcPr>
            <w:tcW w:w="710" w:type="dxa"/>
          </w:tcPr>
          <w:p w:rsidR="004C3DD0" w:rsidRDefault="004C3DD0"/>
        </w:tc>
        <w:tc>
          <w:tcPr>
            <w:tcW w:w="58" w:type="dxa"/>
          </w:tcPr>
          <w:p w:rsidR="004C3DD0" w:rsidRDefault="004C3DD0"/>
        </w:tc>
        <w:tc>
          <w:tcPr>
            <w:tcW w:w="1929" w:type="dxa"/>
          </w:tcPr>
          <w:p w:rsidR="004C3DD0" w:rsidRDefault="004C3DD0"/>
        </w:tc>
        <w:tc>
          <w:tcPr>
            <w:tcW w:w="1986" w:type="dxa"/>
          </w:tcPr>
          <w:p w:rsidR="004C3DD0" w:rsidRDefault="004C3DD0"/>
        </w:tc>
        <w:tc>
          <w:tcPr>
            <w:tcW w:w="2127" w:type="dxa"/>
          </w:tcPr>
          <w:p w:rsidR="004C3DD0" w:rsidRDefault="004C3DD0"/>
        </w:tc>
        <w:tc>
          <w:tcPr>
            <w:tcW w:w="2269" w:type="dxa"/>
          </w:tcPr>
          <w:p w:rsidR="004C3DD0" w:rsidRDefault="004C3DD0"/>
        </w:tc>
        <w:tc>
          <w:tcPr>
            <w:tcW w:w="710" w:type="dxa"/>
          </w:tcPr>
          <w:p w:rsidR="004C3DD0" w:rsidRDefault="004C3DD0"/>
        </w:tc>
        <w:tc>
          <w:tcPr>
            <w:tcW w:w="993" w:type="dxa"/>
          </w:tcPr>
          <w:p w:rsidR="004C3DD0" w:rsidRDefault="004C3DD0"/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4C3DD0" w:rsidRPr="00552AF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C3DD0" w:rsidRPr="00552AF7" w:rsidRDefault="00552AF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к рабочей </w:t>
            </w:r>
            <w:r w:rsidRPr="00552A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</w:t>
            </w:r>
          </w:p>
        </w:tc>
      </w:tr>
    </w:tbl>
    <w:p w:rsidR="00552AF7" w:rsidRDefault="00552AF7">
      <w:pPr>
        <w:rPr>
          <w:lang w:val="ru-RU"/>
        </w:rPr>
      </w:pPr>
    </w:p>
    <w:p w:rsidR="00552AF7" w:rsidRDefault="00552AF7">
      <w:pPr>
        <w:rPr>
          <w:lang w:val="ru-RU"/>
        </w:rPr>
      </w:pPr>
      <w:r>
        <w:rPr>
          <w:lang w:val="ru-RU"/>
        </w:rPr>
        <w:br w:type="page"/>
      </w:r>
    </w:p>
    <w:p w:rsidR="00552AF7" w:rsidRDefault="00552AF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с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F7" w:rsidRDefault="00552AF7">
      <w:pPr>
        <w:rPr>
          <w:lang w:val="ru-RU"/>
        </w:rPr>
      </w:pPr>
      <w:r>
        <w:rPr>
          <w:lang w:val="ru-RU"/>
        </w:rPr>
        <w:br w:type="page"/>
      </w:r>
    </w:p>
    <w:p w:rsidR="00552AF7" w:rsidRPr="00552AF7" w:rsidRDefault="00552AF7" w:rsidP="00552AF7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552AF7" w:rsidRPr="00552AF7" w:rsidRDefault="00552AF7" w:rsidP="00552AF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52AF7" w:rsidRPr="00552AF7" w:rsidRDefault="00552AF7" w:rsidP="00552AF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52AF7" w:rsidRPr="00552AF7" w:rsidRDefault="00552AF7" w:rsidP="00552AF7">
      <w:pPr>
        <w:tabs>
          <w:tab w:val="right" w:leader="dot" w:pos="9345"/>
        </w:tabs>
        <w:spacing w:after="100" w:line="240" w:lineRule="auto"/>
        <w:rPr>
          <w:rFonts w:ascii="Calibri" w:eastAsia="Calibri" w:hAnsi="Calibri" w:cs="Times New Roman"/>
          <w:noProof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53750942" w:history="1">
        <w:r w:rsidRPr="00552AF7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_Toc453750942 \h </w:instrTex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552AF7" w:rsidRPr="00552AF7" w:rsidRDefault="00552AF7" w:rsidP="00552AF7">
      <w:pPr>
        <w:tabs>
          <w:tab w:val="right" w:leader="dot" w:pos="9345"/>
        </w:tabs>
        <w:spacing w:after="100" w:line="240" w:lineRule="auto"/>
        <w:rPr>
          <w:rFonts w:ascii="Calibri" w:eastAsia="Calibri" w:hAnsi="Calibri" w:cs="Times New Roman"/>
          <w:noProof/>
          <w:sz w:val="24"/>
          <w:szCs w:val="24"/>
          <w:lang w:val="ru-RU" w:eastAsia="ru-RU"/>
        </w:rPr>
      </w:pPr>
      <w:hyperlink r:id="rId9" w:anchor="_Toc453750943" w:history="1">
        <w:r w:rsidRPr="00552AF7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_Toc453750943 \h </w:instrTex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552AF7" w:rsidRPr="00552AF7" w:rsidRDefault="00552AF7" w:rsidP="00552AF7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hyperlink r:id="rId10" w:anchor="_Toc453750944" w:history="1">
        <w:r w:rsidRPr="00552AF7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552AF7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 xml:space="preserve"> компетенций …………………………………………………………………………………  17</w:t>
      </w:r>
    </w:p>
    <w:p w:rsidR="00552AF7" w:rsidRPr="00552AF7" w:rsidRDefault="00552AF7" w:rsidP="00552AF7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</w:p>
    <w:p w:rsidR="00552AF7" w:rsidRPr="00552AF7" w:rsidRDefault="00552AF7" w:rsidP="00552A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552AF7" w:rsidRPr="00552AF7" w:rsidRDefault="00552AF7" w:rsidP="00552AF7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Toc420739500"/>
      <w:r w:rsidRPr="00552AF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552AF7" w:rsidRPr="00552AF7" w:rsidRDefault="00552AF7" w:rsidP="00552AF7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552AF7" w:rsidRPr="00552AF7" w:rsidRDefault="00552AF7" w:rsidP="00552AF7">
      <w:pPr>
        <w:tabs>
          <w:tab w:val="left" w:pos="360"/>
        </w:tabs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1.1 Перечень компетенций.</w:t>
      </w:r>
    </w:p>
    <w:tbl>
      <w:tblPr>
        <w:tblW w:w="9807" w:type="dxa"/>
        <w:tblLook w:val="04A0" w:firstRow="1" w:lastRow="0" w:firstColumn="1" w:lastColumn="0" w:noHBand="0" w:noVBand="1"/>
      </w:tblPr>
      <w:tblGrid>
        <w:gridCol w:w="9807"/>
      </w:tblGrid>
      <w:tr w:rsidR="00552AF7" w:rsidRPr="00552AF7" w:rsidTr="00552AF7">
        <w:trPr>
          <w:trHeight w:val="2288"/>
        </w:trPr>
        <w:tc>
          <w:tcPr>
            <w:tcW w:w="9807" w:type="dxa"/>
            <w:hideMark/>
          </w:tcPr>
          <w:p w:rsidR="00552AF7" w:rsidRPr="00552AF7" w:rsidRDefault="00552AF7" w:rsidP="00552A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Cs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/>
                <w:iCs/>
                <w:lang w:val="ru-RU" w:eastAsia="ru-RU"/>
              </w:rPr>
              <w:t xml:space="preserve">             У студента должны быть сформированы элементы следующих компетенций: </w:t>
            </w:r>
          </w:p>
          <w:p w:rsidR="00552AF7" w:rsidRPr="00552AF7" w:rsidRDefault="00552AF7" w:rsidP="00552A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ОК-6: 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использовать основы правовых знаний в различных сферах деятельности</w:t>
            </w: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</w:p>
          <w:p w:rsidR="00552AF7" w:rsidRPr="00552AF7" w:rsidRDefault="00552AF7" w:rsidP="00552A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ПК-17</w:t>
            </w:r>
            <w:r w:rsidRPr="00552AF7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- 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 </w:t>
            </w:r>
          </w:p>
          <w:p w:rsidR="00552AF7" w:rsidRPr="00552AF7" w:rsidRDefault="00552AF7" w:rsidP="00552A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ПК -18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 организовывать и осуществлять налоговый учет и налоговое планирование организации</w:t>
            </w:r>
          </w:p>
        </w:tc>
      </w:tr>
    </w:tbl>
    <w:p w:rsidR="00552AF7" w:rsidRPr="00552AF7" w:rsidRDefault="00552AF7" w:rsidP="00552AF7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2"/>
      <w:r w:rsidRPr="00552AF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552AF7" w:rsidRPr="00552AF7" w:rsidRDefault="00552AF7" w:rsidP="00552AF7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552AF7" w:rsidRPr="00552AF7" w:rsidRDefault="00552AF7" w:rsidP="00552AF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552AF7" w:rsidRPr="00552AF7" w:rsidTr="00552AF7">
        <w:trPr>
          <w:trHeight w:hRule="exact" w:val="733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2AF7" w:rsidRPr="00552AF7" w:rsidRDefault="00552AF7" w:rsidP="00552AF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ЗУН, составляющие компетенцию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2AF7" w:rsidRPr="00552AF7" w:rsidRDefault="00552AF7" w:rsidP="00552AF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2AF7" w:rsidRPr="00552AF7" w:rsidRDefault="00552AF7" w:rsidP="00552AF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552AF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52AF7" w:rsidRPr="00552AF7" w:rsidRDefault="00552AF7" w:rsidP="00552AF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552AF7" w:rsidRPr="00552AF7" w:rsidTr="00552AF7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Общекультурные компетенции (ОК-6) - 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использовать основы правовых знаний в различных сферах деятельности</w:t>
            </w:r>
          </w:p>
        </w:tc>
      </w:tr>
      <w:tr w:rsidR="00552AF7" w:rsidRPr="00552AF7" w:rsidTr="00552AF7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поиск и сбор необходимой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литературы,  использование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52AF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О,С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,СР, СЗ,КР,Д,П,Р3,Т,Р</w:t>
            </w:r>
          </w:p>
        </w:tc>
      </w:tr>
      <w:tr w:rsidR="00552AF7" w:rsidRPr="00552AF7" w:rsidTr="00552AF7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552AF7" w:rsidRPr="00552AF7" w:rsidTr="00552AF7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З- порядок ведения бухгалтерского и налогового учета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</w:t>
            </w:r>
            <w:proofErr w:type="gramStart"/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 формах</w:t>
            </w:r>
            <w:proofErr w:type="gramEnd"/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52AF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примеры;  умение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52AF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/>
              </w:rPr>
              <w:t>обоснованность</w:t>
            </w:r>
            <w:r w:rsidRPr="00552AF7">
              <w:rPr>
                <w:rFonts w:ascii="Times New Roman" w:eastAsia="Calibri" w:hAnsi="Times New Roman" w:cs="Times New Roman"/>
                <w:i/>
                <w:iCs/>
                <w:color w:val="808080"/>
                <w:sz w:val="28"/>
                <w:szCs w:val="28"/>
                <w:lang w:val="ru-RU"/>
              </w:rPr>
              <w:t xml:space="preserve">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spacing w:after="0"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О,С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,СР, СЗ,КР,Д,П,Р3,Т,Р</w:t>
            </w:r>
          </w:p>
        </w:tc>
      </w:tr>
      <w:tr w:rsidR="00552AF7" w:rsidRPr="00552AF7" w:rsidTr="00552AF7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(ПК-18) - 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 организовывать и осуществлять налоговый учет и налоговое планирование организации</w:t>
            </w:r>
          </w:p>
        </w:tc>
      </w:tr>
      <w:tr w:rsidR="00552AF7" w:rsidRPr="00552AF7" w:rsidTr="00552AF7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З-основы налогового планирования</w:t>
            </w:r>
          </w:p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552AF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организовывать и осуществлять налоговый учет и налоговое планирование организации</w:t>
            </w:r>
          </w:p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В-приемами налогового учета и налогового планирования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</w:t>
            </w:r>
            <w:proofErr w:type="spell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spell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52AF7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552AF7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AF7" w:rsidRPr="00552AF7" w:rsidRDefault="00552AF7" w:rsidP="0055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О,С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,СР, КР,Д,П,Р3,Т,Р</w:t>
            </w:r>
          </w:p>
        </w:tc>
      </w:tr>
    </w:tbl>
    <w:p w:rsidR="00552AF7" w:rsidRPr="00552AF7" w:rsidRDefault="00552AF7" w:rsidP="00552AF7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52AF7" w:rsidRPr="00552AF7" w:rsidRDefault="00552AF7" w:rsidP="00552AF7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552AF7" w:rsidRPr="00552AF7" w:rsidRDefault="00552AF7" w:rsidP="00552AF7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балльно</w:t>
      </w:r>
      <w:proofErr w:type="spell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-рейтинговой системы в 100-балльной шкале.</w:t>
      </w:r>
    </w:p>
    <w:p w:rsidR="00552AF7" w:rsidRPr="00552AF7" w:rsidRDefault="00552AF7" w:rsidP="00552AF7">
      <w:pPr>
        <w:spacing w:after="0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552AF7" w:rsidRPr="00552AF7" w:rsidTr="00552AF7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552AF7" w:rsidRPr="00552AF7" w:rsidTr="00552AF7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552AF7" w:rsidRPr="00552AF7" w:rsidTr="00552AF7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552AF7" w:rsidRPr="00552AF7" w:rsidTr="00552AF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Контрольная точка 1</w:t>
            </w:r>
          </w:p>
          <w:p w:rsidR="00552AF7" w:rsidRPr="00552AF7" w:rsidRDefault="00552AF7" w:rsidP="00552AF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1-6 недели обучения)</w:t>
            </w:r>
          </w:p>
          <w:p w:rsidR="00552AF7" w:rsidRPr="00552AF7" w:rsidRDefault="00552AF7" w:rsidP="00552AF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1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Сущность  налоговой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системы  и налогового учета </w:t>
            </w:r>
          </w:p>
          <w:p w:rsidR="00552AF7" w:rsidRPr="00552AF7" w:rsidRDefault="00552AF7" w:rsidP="00552AF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Тема 2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Принципы учетной политики в целях налогообложения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  <w:r w:rsidRPr="00552AF7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45</w:t>
            </w:r>
          </w:p>
        </w:tc>
      </w:tr>
      <w:tr w:rsidR="00552AF7" w:rsidRPr="00552AF7" w:rsidTr="00552AF7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 xml:space="preserve">Контрольная точка 2 </w:t>
            </w:r>
          </w:p>
          <w:p w:rsidR="00552AF7" w:rsidRPr="00552AF7" w:rsidRDefault="00552AF7" w:rsidP="00552AF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i/>
                <w:lang w:val="ru-RU" w:eastAsia="ru-RU"/>
              </w:rPr>
              <w:t>(по итогам 7-17 недели обучения)</w:t>
            </w:r>
          </w:p>
          <w:p w:rsidR="00552AF7" w:rsidRPr="00552AF7" w:rsidRDefault="00552AF7" w:rsidP="00552AF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Тема 3</w:t>
            </w:r>
            <w:r w:rsidRPr="00552AF7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Налоговый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учет  расчета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налога на добавленную стоимость</w:t>
            </w:r>
          </w:p>
          <w:p w:rsidR="00552AF7" w:rsidRPr="00552AF7" w:rsidRDefault="00552AF7" w:rsidP="00552A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Тема 4. </w:t>
            </w:r>
            <w:proofErr w:type="gramStart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Налоговый  учет</w:t>
            </w:r>
            <w:proofErr w:type="gramEnd"/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налога  на прибыль организаций </w:t>
            </w:r>
          </w:p>
          <w:p w:rsidR="00552AF7" w:rsidRPr="00552AF7" w:rsidRDefault="00552AF7" w:rsidP="00552AF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Тема 5. Налоговый учет амортизируемого имущества</w:t>
            </w:r>
          </w:p>
          <w:p w:rsidR="00552AF7" w:rsidRPr="00552AF7" w:rsidRDefault="00552AF7" w:rsidP="00552AF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Тема 6. Порядок формирования налоговой отчетности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1</w:t>
            </w: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2</w:t>
            </w: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5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55</w:t>
            </w:r>
          </w:p>
        </w:tc>
      </w:tr>
      <w:tr w:rsidR="00552AF7" w:rsidRPr="00552AF7" w:rsidTr="00552AF7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  <w:r w:rsidRPr="00552AF7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552AF7">
              <w:rPr>
                <w:rFonts w:ascii="Times New Roman" w:eastAsia="Calibri" w:hAnsi="Times New Roman" w:cs="Times New Roman"/>
                <w:lang w:eastAsia="ru-RU"/>
              </w:rPr>
              <w:t>44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552AF7" w:rsidRPr="00552AF7" w:rsidRDefault="00552AF7" w:rsidP="00552AF7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552AF7" w:rsidRPr="00552AF7" w:rsidRDefault="00552AF7" w:rsidP="00552AF7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приведенной выше таблице указаны </w:t>
      </w:r>
      <w:r w:rsidRPr="00552AF7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максимально возможные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баллы, которые студент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может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552AF7" w:rsidRPr="00552AF7" w:rsidRDefault="00552AF7" w:rsidP="00552AF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1. Лекции. Студенту зачисляется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18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552AF7" w:rsidRPr="00552AF7" w:rsidRDefault="00552AF7" w:rsidP="00552A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2. Семинары и практические занятия. Студенту зачисляется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0,5 балла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(максимально 18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552AF7" w:rsidRPr="00552AF7" w:rsidRDefault="00552AF7" w:rsidP="00552A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изучения  и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Число баллов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в этом случае зависит от качества работы студента (максимально 44 баллов по результатам двух контрольных точек). Кроме того, на дату контрольной точки студент предоставляет </w:t>
      </w:r>
      <w:r w:rsidRPr="00552AF7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отчет по практическим занятиям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552AF7" w:rsidRPr="00552AF7" w:rsidRDefault="00552AF7" w:rsidP="00552A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10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 xml:space="preserve"> баллов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Оценка снижается по мере роста числа ошибочных ответов (максимально 20 баллов по результатам двух контрольных точек).</w:t>
      </w:r>
    </w:p>
    <w:p w:rsidR="00552AF7" w:rsidRPr="00552AF7" w:rsidRDefault="00552AF7" w:rsidP="00552A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Путем суммирования баллов контрольных точек формируется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общее число баллов текущей аттестации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. Таким образом, получая текущие оценки, студент может набрать максимально 100 баллов. Экзаменационная 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оценка  выставляется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по текущей успеваемости, если число набранных баллов превышает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50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При этом в зачётную книжку проставляется не только общая оценка- «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зачет»  при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сумме баллов 51 и выше, но и число заработанных баллов</w:t>
      </w:r>
      <w:r w:rsidRPr="00552AF7">
        <w:rPr>
          <w:rFonts w:ascii="Times New Roman" w:eastAsia="Calibri" w:hAnsi="Times New Roman" w:cs="Times New Roman"/>
          <w:lang w:val="ru-RU" w:eastAsia="ru-RU"/>
        </w:rPr>
        <w:t>:</w:t>
      </w:r>
    </w:p>
    <w:p w:rsidR="00552AF7" w:rsidRPr="00552AF7" w:rsidRDefault="00552AF7" w:rsidP="00552A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Внимание!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отказаться от неё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попробовать повысить балл посредством </w:t>
      </w: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сдачи экзамена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билета. Оценка, полученная по текущей успеваемости,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552AF7" w:rsidRPr="00552AF7" w:rsidRDefault="00552AF7" w:rsidP="00552AF7">
      <w:pPr>
        <w:spacing w:after="0"/>
        <w:ind w:firstLine="709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i/>
          <w:sz w:val="20"/>
          <w:szCs w:val="20"/>
          <w:lang w:val="ru-RU" w:eastAsia="ru-RU"/>
        </w:rPr>
        <w:t>Внимание!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552AF7">
        <w:rPr>
          <w:rFonts w:ascii="Times New Roman" w:eastAsia="Calibri" w:hAnsi="Times New Roman" w:cs="Times New Roman"/>
          <w:i/>
          <w:sz w:val="20"/>
          <w:szCs w:val="20"/>
          <w:u w:val="single"/>
          <w:lang w:val="ru-RU" w:eastAsia="ru-RU"/>
        </w:rPr>
        <w:t>обязательно согласована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 преподавателем и деканатом.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0"/>
        <w:gridCol w:w="5220"/>
      </w:tblGrid>
      <w:tr w:rsidR="00552AF7" w:rsidRPr="00552AF7" w:rsidTr="00552AF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>Критерии оценивания промежуточной аттестации</w:t>
            </w:r>
          </w:p>
        </w:tc>
      </w:tr>
      <w:tr w:rsidR="00552AF7" w:rsidRPr="00552AF7" w:rsidTr="00552AF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Оценка по 100-балльной шкале</w:t>
            </w:r>
          </w:p>
        </w:tc>
      </w:tr>
      <w:tr w:rsidR="00552AF7" w:rsidRPr="00552AF7" w:rsidTr="00552AF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ТЗ</w:t>
            </w:r>
          </w:p>
        </w:tc>
      </w:tr>
      <w:tr w:rsidR="00552AF7" w:rsidRPr="00552AF7" w:rsidTr="00552AF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0-30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Т</w:t>
            </w:r>
          </w:p>
        </w:tc>
      </w:tr>
      <w:tr w:rsidR="00552AF7" w:rsidRPr="00552AF7" w:rsidTr="00552AF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0-40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СЗ</w:t>
            </w:r>
          </w:p>
        </w:tc>
      </w:tr>
      <w:tr w:rsidR="00552AF7" w:rsidRPr="00552AF7" w:rsidTr="00552AF7">
        <w:tc>
          <w:tcPr>
            <w:tcW w:w="9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ИТОГО</w:t>
            </w:r>
          </w:p>
        </w:tc>
      </w:tr>
      <w:tr w:rsidR="00552AF7" w:rsidRPr="00552AF7" w:rsidTr="00552AF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50–100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Зачтено</w:t>
            </w:r>
          </w:p>
        </w:tc>
      </w:tr>
      <w:tr w:rsidR="00552AF7" w:rsidRPr="00552AF7" w:rsidTr="00552AF7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0-49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2AF7" w:rsidRPr="00552AF7" w:rsidRDefault="00552AF7" w:rsidP="00552AF7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Не зачтено</w:t>
            </w:r>
          </w:p>
        </w:tc>
      </w:tr>
    </w:tbl>
    <w:p w:rsidR="00552AF7" w:rsidRPr="00552AF7" w:rsidRDefault="00552AF7" w:rsidP="00552AF7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3"/>
      <w:r w:rsidRPr="00552AF7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552AF7" w:rsidRPr="00552AF7" w:rsidRDefault="00552AF7" w:rsidP="00552AF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52AF7" w:rsidRPr="00552AF7" w:rsidRDefault="00552AF7" w:rsidP="00552A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52AF7" w:rsidRPr="00552AF7" w:rsidRDefault="00552AF7" w:rsidP="00552A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552AF7" w:rsidRPr="00552AF7" w:rsidRDefault="00552AF7" w:rsidP="00552AF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по </w:t>
      </w:r>
      <w:proofErr w:type="gramStart"/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дисциплине</w:t>
      </w:r>
      <w:r w:rsidRPr="00552AF7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52AF7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552AF7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Налоговый</w:t>
      </w:r>
      <w:proofErr w:type="gramEnd"/>
      <w:r w:rsidRPr="00552AF7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учет и отчетность</w:t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Модели налогового учета.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Понятие, задачи и принципы налогового учета.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налоговый период, налоговый ставки по НДС.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ПБУ 18/02: отражение в бухгалтерском учете и отчетности ПНА, ПНО, ОНО, ОНА.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Определение и общие правила представления налоговых деклараций. 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Понятие и учет амортизируемого имущества в налоговом учете.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Учетная политика для целей налогообложения по НДС.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Порядок признания </w:t>
      </w:r>
      <w:proofErr w:type="gramStart"/>
      <w:r w:rsidRPr="00552AF7">
        <w:rPr>
          <w:rFonts w:ascii="Times New Roman" w:eastAsia="Calibri" w:hAnsi="Times New Roman" w:cs="Times New Roman"/>
          <w:bCs/>
          <w:lang w:val="ru-RU" w:eastAsia="ru-RU"/>
        </w:rPr>
        <w:t>доходов</w:t>
      </w:r>
      <w:proofErr w:type="gramEnd"/>
      <w:r w:rsidRPr="00552AF7">
        <w:rPr>
          <w:rFonts w:ascii="Times New Roman" w:eastAsia="Calibri" w:hAnsi="Times New Roman" w:cs="Times New Roman"/>
          <w:bCs/>
          <w:lang w:val="ru-RU" w:eastAsia="ru-RU"/>
        </w:rPr>
        <w:t> и классификация доходов для целей налогообложения прибыли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Понятие и классификация расходов в налоговом учете.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добавленную стоимость, ее структура.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Исчисление суммы налога к уплате (3 варианта), сроки уплаты налога на прибыль в бюджет.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Методы определения налоговой базы по налогу на прибыль.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Регистры налогового учета по НДС.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Расходы, не учитываемые при определении налоговой базы по налогу на прибыль.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Порядок заполнения счета-фактуры; корректировочные счета-фактуры.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Налоговый учет нормируемых расходов по налогу на прибыль.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Порядок оформления учетной политики организации для целей налогообложения.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Налоговая база по НДС, необлагаемые НДС операции.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налоговые ставки, налоговый и отчетный период по НДС.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Амортизационные группы. Способы амортизации в налоговом учете.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прибыль, ее состав и структура.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Определение налоговой базы по НДС.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Понятие и учет амортизируемого имущества в налоговом учете. 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Методы определения налоговой базы по налогу на прибыль.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Понятие и классификация доходов в налоговом учете. 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Определение и общие правила представления налоговых деклараций.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Понятие и учет амортизируемого имущества в налоговом учете.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Учетная политика для целей налогообложения по НДС.</w:t>
      </w:r>
    </w:p>
    <w:p w:rsidR="00552AF7" w:rsidRPr="00552AF7" w:rsidRDefault="00552AF7" w:rsidP="00552AF7">
      <w:pPr>
        <w:tabs>
          <w:tab w:val="left" w:pos="709"/>
        </w:tabs>
        <w:spacing w:after="120"/>
        <w:ind w:left="709" w:hanging="141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   Порядок признания </w:t>
      </w:r>
      <w:proofErr w:type="gramStart"/>
      <w:r w:rsidRPr="00552AF7">
        <w:rPr>
          <w:rFonts w:ascii="Times New Roman" w:eastAsia="Calibri" w:hAnsi="Times New Roman" w:cs="Times New Roman"/>
          <w:bCs/>
          <w:lang w:val="ru-RU" w:eastAsia="ru-RU"/>
        </w:rPr>
        <w:t>доходов</w:t>
      </w:r>
      <w:proofErr w:type="gramEnd"/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 и классификация доходов для целей налогообложения            прибыли.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Понятие и классификация расходов в налоговом учете.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налоговый период, налоговые ставки по НДС.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Декларация по налогу на добавленную стоимость, ее структура.</w:t>
      </w:r>
    </w:p>
    <w:p w:rsidR="00552AF7" w:rsidRPr="00552AF7" w:rsidRDefault="00552AF7" w:rsidP="00552AF7">
      <w:pPr>
        <w:tabs>
          <w:tab w:val="left" w:pos="360"/>
        </w:tabs>
        <w:spacing w:after="120"/>
        <w:ind w:right="-143"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Расходы, не учитываемые при определении налоговой базы по на налогу на прибыль.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Порядок заполнения счеты-фактуры. Корректировочные счета-фактуры.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Налоговый учет нормируемых расходов по налогу на прибыль.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 xml:space="preserve">Порядок формирования учетной политики организации для целей налогообложения. 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Налоговая база по НДС; не облагаемые НДС операции.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Налогоплательщики, налоговые ставки, налоговый и отчетный период по НДС.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Амортизационные группы. Способы амортизации в налоговом учете.</w:t>
      </w:r>
    </w:p>
    <w:p w:rsidR="00552AF7" w:rsidRPr="00552AF7" w:rsidRDefault="00552AF7" w:rsidP="00552AF7">
      <w:pPr>
        <w:tabs>
          <w:tab w:val="left" w:pos="360"/>
        </w:tabs>
        <w:spacing w:after="120"/>
        <w:ind w:firstLine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lang w:val="ru-RU" w:eastAsia="ru-RU"/>
        </w:rPr>
        <w:t>Определение налоговой базы по НДС.</w:t>
      </w:r>
    </w:p>
    <w:p w:rsidR="00552AF7" w:rsidRPr="00552AF7" w:rsidRDefault="00552AF7" w:rsidP="00552AF7">
      <w:pPr>
        <w:tabs>
          <w:tab w:val="left" w:pos="360"/>
        </w:tabs>
        <w:ind w:left="709"/>
        <w:jc w:val="both"/>
        <w:rPr>
          <w:rFonts w:ascii="Times New Roman" w:eastAsia="Calibri" w:hAnsi="Times New Roman" w:cs="Times New Roman"/>
          <w:bCs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Составитель ________________________ Н.А. Нестеренко</w:t>
      </w:r>
    </w:p>
    <w:p w:rsidR="00552AF7" w:rsidRPr="00552AF7" w:rsidRDefault="00552AF7" w:rsidP="00552AF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vertAlign w:val="superscript"/>
          <w:lang w:val="ru-RU" w:eastAsia="ru-RU"/>
        </w:rPr>
        <w:t xml:space="preserve">                                                                            (подпись)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«____»__________________2018 г. 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52AF7" w:rsidRPr="00552AF7" w:rsidRDefault="00552AF7" w:rsidP="00552A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52AF7" w:rsidRPr="00552AF7" w:rsidRDefault="00552AF7" w:rsidP="00552AF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ЗАЧЕТНОЕ ЗАДАНИЕ</w:t>
      </w:r>
    </w:p>
    <w:p w:rsidR="00552AF7" w:rsidRPr="00552AF7" w:rsidRDefault="00552AF7" w:rsidP="00552AF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 xml:space="preserve"> № 1</w:t>
      </w:r>
    </w:p>
    <w:p w:rsidR="00552AF7" w:rsidRPr="00552AF7" w:rsidRDefault="00552AF7" w:rsidP="00552AF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552AF7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52AF7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Налоговый учет и отчетность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52AF7" w:rsidRPr="00552AF7" w:rsidRDefault="00552AF7" w:rsidP="00552A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 Вопрос. Раскройте понятие и задачи налогового  учета.(30 баллов)</w:t>
      </w:r>
    </w:p>
    <w:p w:rsidR="00552AF7" w:rsidRPr="00552AF7" w:rsidRDefault="00552AF7" w:rsidP="00552A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 xml:space="preserve">Приведите классификацию доходов для целей налогообложения </w:t>
      </w:r>
      <w:proofErr w:type="gramStart"/>
      <w:r w:rsidRPr="00552AF7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прибыли.(</w:t>
      </w:r>
      <w:proofErr w:type="gramEnd"/>
      <w:r w:rsidRPr="00552AF7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30 баллов)</w:t>
      </w:r>
    </w:p>
    <w:p w:rsidR="00552AF7" w:rsidRPr="00552AF7" w:rsidRDefault="00552AF7" w:rsidP="00552AF7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8"/>
          <w:szCs w:val="24"/>
          <w:lang w:val="ru-RU" w:eastAsia="ru-RU"/>
        </w:rPr>
        <w:t>Задача.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 xml:space="preserve">Проанализируйте предложенную ситуацию. Произведите необходимые расчеты. Составьте бухгалтерские </w:t>
      </w:r>
      <w:proofErr w:type="gramStart"/>
      <w:r w:rsidRPr="00552AF7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проводки  (</w:t>
      </w:r>
      <w:proofErr w:type="gramEnd"/>
      <w:r w:rsidRPr="00552AF7">
        <w:rPr>
          <w:rFonts w:ascii="Times New Roman" w:eastAsia="Calibri" w:hAnsi="Times New Roman" w:cs="Times New Roman"/>
          <w:b/>
          <w:snapToGrid w:val="0"/>
          <w:sz w:val="24"/>
          <w:szCs w:val="24"/>
          <w:lang w:val="ru-RU" w:eastAsia="ru-RU"/>
        </w:rPr>
        <w:t>40 баллов).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552AF7" w:rsidRPr="00552AF7" w:rsidRDefault="00552AF7" w:rsidP="00552AF7">
      <w:pPr>
        <w:tabs>
          <w:tab w:val="left" w:pos="323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Организация «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Альфа</w:t>
      </w:r>
      <w:r w:rsidRPr="00552AF7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» 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январе 2015 года</w:t>
      </w:r>
      <w:r w:rsidRPr="00552AF7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отгрузила продукцию на сумму</w:t>
      </w:r>
      <w:r w:rsidRPr="00552AF7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11 800 тыс. </w:t>
      </w:r>
      <w:proofErr w:type="spell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руб</w:t>
      </w:r>
      <w:proofErr w:type="spell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(в </w:t>
      </w:r>
      <w:proofErr w:type="spell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т.ч</w:t>
      </w:r>
      <w:proofErr w:type="spell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НДС         18%) Себестоимость  отгруженной продукции составила  8 700 тыс. руб.</w:t>
      </w:r>
    </w:p>
    <w:p w:rsidR="00552AF7" w:rsidRPr="00552AF7" w:rsidRDefault="00552AF7" w:rsidP="00552AF7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 условиям договора переход права 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собственности  на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продукцию к покупателю переходит в день ее отгрузки и передачи расчетных документов. Деньги поступили от покупателя на расчетный счет ООО «Альфа» в апреле 2015г.</w:t>
      </w:r>
    </w:p>
    <w:p w:rsidR="00552AF7" w:rsidRPr="00552AF7" w:rsidRDefault="00552AF7" w:rsidP="00552AF7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Учетной политикой ООО «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Альфа»  установлено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, что  НПО  определяется  по методу начисления.</w:t>
      </w:r>
    </w:p>
    <w:p w:rsidR="00552AF7" w:rsidRPr="00552AF7" w:rsidRDefault="00552AF7" w:rsidP="00552AF7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Отразить хозяйственные операции в бухгалтерском учете.</w:t>
      </w:r>
    </w:p>
    <w:p w:rsidR="00552AF7" w:rsidRPr="00552AF7" w:rsidRDefault="00552AF7" w:rsidP="00552AF7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Определить прибыль от сделки в целях бухгалтерского и налогового учета. </w:t>
      </w:r>
    </w:p>
    <w:p w:rsidR="00552AF7" w:rsidRPr="00552AF7" w:rsidRDefault="00552AF7" w:rsidP="00552AF7">
      <w:pPr>
        <w:tabs>
          <w:tab w:val="left" w:pos="323"/>
        </w:tabs>
        <w:spacing w:after="0" w:line="240" w:lineRule="auto"/>
        <w:ind w:left="4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Заполнить отчет о Финансовых результатах и Расчет НПО. </w:t>
      </w:r>
    </w:p>
    <w:p w:rsidR="00552AF7" w:rsidRPr="00552AF7" w:rsidRDefault="00552AF7" w:rsidP="00552AF7">
      <w:pPr>
        <w:tabs>
          <w:tab w:val="left" w:pos="323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552AF7" w:rsidRPr="00552AF7" w:rsidRDefault="00552AF7" w:rsidP="00552AF7">
      <w:pPr>
        <w:tabs>
          <w:tab w:val="left" w:pos="323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         Отчет о финансовых результатах за 1 квартал 2015г.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552AF7" w:rsidRPr="00552AF7" w:rsidTr="00552AF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Код строки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 отчетный период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52AF7" w:rsidRPr="00552AF7" w:rsidTr="00552AF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52AF7" w:rsidRPr="00552AF7" w:rsidTr="00552AF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Себестоимость продаж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52AF7" w:rsidRPr="00552AF7" w:rsidTr="00552AF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Валовая прибыль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552AF7" w:rsidRPr="00552AF7" w:rsidTr="00552AF7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tabs>
                <w:tab w:val="left" w:pos="32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552AF7" w:rsidRPr="00552AF7" w:rsidRDefault="00552AF7" w:rsidP="00552AF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lang w:val="ru-RU" w:eastAsia="ru-RU"/>
        </w:rPr>
      </w:pPr>
      <w:r w:rsidRPr="00552AF7">
        <w:rPr>
          <w:rFonts w:ascii="Times New Roman" w:eastAsia="Calibri" w:hAnsi="Times New Roman" w:cs="Times New Roman"/>
          <w:color w:val="000000"/>
          <w:lang w:val="ru-RU" w:eastAsia="ru-RU"/>
        </w:rPr>
        <w:t>.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lang w:val="ru-RU" w:eastAsia="ru-RU"/>
        </w:rPr>
      </w:pPr>
      <w:r w:rsidRPr="00552AF7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</w:t>
      </w:r>
      <w:r w:rsidRPr="00552AF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     ____________________Н</w:t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.А.Нестеренко</w:t>
      </w:r>
      <w:r w:rsidRPr="00552AF7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>   </w:t>
      </w: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Заведующий кафедрой</w:t>
      </w:r>
      <w:r w:rsidRPr="00552AF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______________________ </w:t>
      </w: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Н.Т. </w:t>
      </w:r>
      <w:proofErr w:type="spellStart"/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Лабынцев</w:t>
      </w:r>
      <w:proofErr w:type="spellEnd"/>
    </w:p>
    <w:p w:rsidR="00552AF7" w:rsidRPr="00552AF7" w:rsidRDefault="00552AF7" w:rsidP="00552AF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«____»__________________2018 г. 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     </w:t>
      </w: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            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 xml:space="preserve">-  51 и более баллов (оценка «ЗАЧТЕНО») 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>- 0-49 баллов (оценка «</w:t>
      </w:r>
      <w:proofErr w:type="spellStart"/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>незачтено</w:t>
      </w:r>
      <w:proofErr w:type="spellEnd"/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>»)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52AF7" w:rsidRPr="00552AF7" w:rsidRDefault="00552AF7" w:rsidP="00552A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552AF7" w:rsidRPr="00552AF7" w:rsidRDefault="00552AF7" w:rsidP="00552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552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552AF7" w:rsidRPr="00552AF7" w:rsidRDefault="00552AF7" w:rsidP="00552A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552AF7" w:rsidRPr="00552AF7" w:rsidRDefault="00552AF7" w:rsidP="00552AF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552AF7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552AF7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552AF7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НАЛОГОВЫЙ УЧЕТ И ОТЧЕТНОСТЬ</w:t>
      </w:r>
    </w:p>
    <w:p w:rsidR="00552AF7" w:rsidRPr="00552AF7" w:rsidRDefault="00552AF7" w:rsidP="00552A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52AF7" w:rsidRPr="00552AF7" w:rsidRDefault="00552AF7" w:rsidP="00552A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2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552AF7" w:rsidRPr="00552AF7" w:rsidRDefault="00552AF7" w:rsidP="00552AF7">
      <w:pPr>
        <w:spacing w:after="0" w:line="240" w:lineRule="auto"/>
        <w:jc w:val="center"/>
        <w:rPr>
          <w:rFonts w:ascii="Times New Roman" w:eastAsia="Calibri" w:hAnsi="Times New Roman" w:cs="Times New Roman"/>
          <w:b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Модуль 1 Основы ведения налогового учёта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в 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отечественной практике</w:t>
      </w:r>
    </w:p>
    <w:p w:rsidR="00552AF7" w:rsidRPr="00552AF7" w:rsidRDefault="00552AF7" w:rsidP="00552A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/>
        </w:rPr>
      </w:pPr>
      <w:r w:rsidRPr="00552AF7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x-none"/>
        </w:rPr>
        <w:t xml:space="preserve"> </w:t>
      </w:r>
    </w:p>
    <w:p w:rsidR="00552AF7" w:rsidRPr="00552AF7" w:rsidRDefault="00552AF7" w:rsidP="00552AF7">
      <w:pPr>
        <w:spacing w:after="0" w:line="240" w:lineRule="auto"/>
        <w:jc w:val="center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(возможны два варианта ответа)</w:t>
      </w:r>
    </w:p>
    <w:p w:rsidR="00552AF7" w:rsidRPr="00552AF7" w:rsidRDefault="00552AF7" w:rsidP="00552AF7">
      <w:pPr>
        <w:spacing w:after="0" w:line="240" w:lineRule="auto"/>
        <w:jc w:val="center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ВАРИАНТ 1.</w:t>
      </w:r>
    </w:p>
    <w:p w:rsidR="00552AF7" w:rsidRPr="00552AF7" w:rsidRDefault="00552AF7" w:rsidP="00552AF7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1.    Какие применяются ставки налога на прибыль: </w:t>
      </w:r>
    </w:p>
    <w:p w:rsidR="00552AF7" w:rsidRPr="00552AF7" w:rsidRDefault="00552AF7" w:rsidP="00552AF7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20%, 15%, 10%, </w:t>
      </w:r>
      <w:r w:rsidRPr="00552AF7">
        <w:rPr>
          <w:rFonts w:ascii="Times New Roman" w:eastAsia="Calibri" w:hAnsi="Times New Roman" w:cs="Times New Roman"/>
          <w:lang w:eastAsia="ru-RU"/>
        </w:rPr>
        <w:t>13</w:t>
      </w:r>
      <w:r w:rsidRPr="00552AF7">
        <w:rPr>
          <w:rFonts w:ascii="Times New Roman" w:eastAsia="Calibri" w:hAnsi="Times New Roman" w:cs="Times New Roman"/>
          <w:lang w:val="ru-RU" w:eastAsia="ru-RU"/>
        </w:rPr>
        <w:t xml:space="preserve">%, 0%    </w:t>
      </w:r>
    </w:p>
    <w:p w:rsidR="00552AF7" w:rsidRPr="00552AF7" w:rsidRDefault="00552AF7" w:rsidP="00552AF7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20%, 15%, 10%, 9%, </w:t>
      </w:r>
      <w:r w:rsidRPr="00552AF7">
        <w:rPr>
          <w:rFonts w:ascii="Times New Roman" w:eastAsia="Calibri" w:hAnsi="Times New Roman" w:cs="Times New Roman"/>
          <w:lang w:eastAsia="ru-RU"/>
        </w:rPr>
        <w:t>0</w:t>
      </w:r>
      <w:r w:rsidRPr="00552AF7">
        <w:rPr>
          <w:rFonts w:ascii="Times New Roman" w:eastAsia="Calibri" w:hAnsi="Times New Roman" w:cs="Times New Roman"/>
          <w:lang w:val="ru-RU" w:eastAsia="ru-RU"/>
        </w:rPr>
        <w:t>%</w:t>
      </w:r>
    </w:p>
    <w:p w:rsidR="00552AF7" w:rsidRPr="00552AF7" w:rsidRDefault="00552AF7" w:rsidP="00552AF7">
      <w:pPr>
        <w:numPr>
          <w:ilvl w:val="1"/>
          <w:numId w:val="2"/>
        </w:num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24%, 20%, 15%, 13%, 10%, 6%, 0%</w:t>
      </w:r>
    </w:p>
    <w:p w:rsidR="00552AF7" w:rsidRPr="00552AF7" w:rsidRDefault="00552AF7" w:rsidP="00552AF7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2.   Что такое налоговый учет? </w:t>
      </w:r>
    </w:p>
    <w:p w:rsidR="00552AF7" w:rsidRPr="00552AF7" w:rsidRDefault="00552AF7" w:rsidP="00552AF7">
      <w:pPr>
        <w:numPr>
          <w:ilvl w:val="0"/>
          <w:numId w:val="3"/>
        </w:numPr>
        <w:tabs>
          <w:tab w:val="num" w:pos="0"/>
        </w:tabs>
        <w:spacing w:after="0" w:line="240" w:lineRule="auto"/>
        <w:ind w:firstLine="114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Налоговый учет – система обработки первичных документов для заполнения бухгалтерской отчетности.</w:t>
      </w:r>
    </w:p>
    <w:p w:rsidR="00552AF7" w:rsidRPr="00552AF7" w:rsidRDefault="00552AF7" w:rsidP="00552AF7">
      <w:pPr>
        <w:numPr>
          <w:ilvl w:val="0"/>
          <w:numId w:val="3"/>
        </w:numPr>
        <w:tabs>
          <w:tab w:val="num" w:pos="0"/>
        </w:tabs>
        <w:spacing w:after="0" w:line="240" w:lineRule="auto"/>
        <w:ind w:firstLine="114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Налоговый учет – система обобщения информации для определения налоговой базы по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налогу  на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основе данных первичных документов, сгруппированных в соответствии с порядком, предусмотренным НК РФ.</w:t>
      </w:r>
    </w:p>
    <w:p w:rsidR="00552AF7" w:rsidRPr="00552AF7" w:rsidRDefault="00552AF7" w:rsidP="00552AF7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3.   Какая классификация расходов используется в налоговом учете: </w:t>
      </w:r>
    </w:p>
    <w:p w:rsidR="00552AF7" w:rsidRPr="00552AF7" w:rsidRDefault="00552AF7" w:rsidP="00552AF7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Прямые и косвенные</w:t>
      </w:r>
    </w:p>
    <w:p w:rsidR="00552AF7" w:rsidRPr="00552AF7" w:rsidRDefault="00552AF7" w:rsidP="00552AF7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Постоянные и переменные.</w:t>
      </w:r>
    </w:p>
    <w:p w:rsidR="00552AF7" w:rsidRPr="00552AF7" w:rsidRDefault="00552AF7" w:rsidP="00552AF7">
      <w:pPr>
        <w:tabs>
          <w:tab w:val="left" w:pos="0"/>
          <w:tab w:val="left" w:pos="144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Общехозяйственные и общепроизводственные.</w:t>
      </w:r>
    </w:p>
    <w:p w:rsidR="00552AF7" w:rsidRPr="00552AF7" w:rsidRDefault="00552AF7" w:rsidP="00552AF7">
      <w:pPr>
        <w:tabs>
          <w:tab w:val="left" w:pos="0"/>
          <w:tab w:val="left" w:pos="1080"/>
        </w:tabs>
        <w:spacing w:after="0" w:line="240" w:lineRule="auto"/>
        <w:ind w:left="1080" w:hanging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4.   Имеют ли предприятия право определять налогооблагаемую прибыль по кассовому   методу? </w:t>
      </w:r>
    </w:p>
    <w:p w:rsidR="00552AF7" w:rsidRPr="00552AF7" w:rsidRDefault="00552AF7" w:rsidP="00552AF7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Не имеют</w:t>
      </w:r>
    </w:p>
    <w:p w:rsidR="00552AF7" w:rsidRPr="00552AF7" w:rsidRDefault="00552AF7" w:rsidP="00552AF7">
      <w:pPr>
        <w:tabs>
          <w:tab w:val="num" w:pos="0"/>
          <w:tab w:val="left" w:pos="1440"/>
        </w:tabs>
        <w:spacing w:after="0" w:line="240" w:lineRule="auto"/>
        <w:ind w:firstLine="120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2. Имеют, но только те, у которых выручка от реализации не превышает 1 млн. руб. (без НДС) в квартал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среднем  за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предыдущие 4 квартала.</w:t>
      </w:r>
    </w:p>
    <w:p w:rsidR="00552AF7" w:rsidRPr="00552AF7" w:rsidRDefault="00552AF7" w:rsidP="00552AF7">
      <w:pPr>
        <w:tabs>
          <w:tab w:val="num" w:pos="0"/>
          <w:tab w:val="left" w:pos="1440"/>
        </w:tabs>
        <w:spacing w:after="0" w:line="240" w:lineRule="auto"/>
        <w:ind w:firstLine="120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Только вновь созданные предприятия.</w:t>
      </w:r>
    </w:p>
    <w:p w:rsidR="00552AF7" w:rsidRPr="00552AF7" w:rsidRDefault="00552AF7" w:rsidP="00552AF7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5.   Являются ли ИП плательщиками налога на прибыль? </w:t>
      </w:r>
    </w:p>
    <w:p w:rsidR="00552AF7" w:rsidRPr="00552AF7" w:rsidRDefault="00552AF7" w:rsidP="00552AF7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Да</w:t>
      </w:r>
    </w:p>
    <w:p w:rsidR="00552AF7" w:rsidRPr="00552AF7" w:rsidRDefault="00552AF7" w:rsidP="00552AF7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Нет</w:t>
      </w:r>
    </w:p>
    <w:p w:rsidR="00552AF7" w:rsidRPr="00552AF7" w:rsidRDefault="00552AF7" w:rsidP="00552AF7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Только выступают в качестве налоговых агентов по этому налогу</w:t>
      </w:r>
    </w:p>
    <w:p w:rsidR="00552AF7" w:rsidRPr="00552AF7" w:rsidRDefault="00552AF7" w:rsidP="00552AF7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6.  Для целей налогообложения расходы, связанные с производством и реализацией, подразделяются на: </w:t>
      </w:r>
    </w:p>
    <w:p w:rsidR="00552AF7" w:rsidRPr="00552AF7" w:rsidRDefault="00552AF7" w:rsidP="00552AF7">
      <w:pPr>
        <w:tabs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Материальные расходы; расходы на оплату труда; суммы начисленной амортизации; прочие расходы.</w:t>
      </w:r>
    </w:p>
    <w:p w:rsidR="00552AF7" w:rsidRPr="00552AF7" w:rsidRDefault="00552AF7" w:rsidP="00552AF7">
      <w:pPr>
        <w:numPr>
          <w:ilvl w:val="0"/>
          <w:numId w:val="2"/>
        </w:numPr>
        <w:tabs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Материальные затраты; затраты на оплату труда; амортизационные отчисления; отчисления на социальные нужды; прочие затраты.</w:t>
      </w:r>
    </w:p>
    <w:p w:rsidR="00552AF7" w:rsidRPr="00552AF7" w:rsidRDefault="00552AF7" w:rsidP="00552AF7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7.   Кто является налогоплательщиком НДС: </w:t>
      </w:r>
    </w:p>
    <w:p w:rsidR="00552AF7" w:rsidRPr="00552AF7" w:rsidRDefault="00552AF7" w:rsidP="00552AF7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Российские организации, индивидуальные предприниматели, иностранные организации</w:t>
      </w:r>
    </w:p>
    <w:p w:rsidR="00552AF7" w:rsidRPr="00552AF7" w:rsidRDefault="00552AF7" w:rsidP="00552AF7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2.  Российские организации, индивидуальные предприниматели, лица, перемещающие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товары  через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таможенную границу Таможенного союза </w:t>
      </w:r>
    </w:p>
    <w:p w:rsidR="00552AF7" w:rsidRPr="00552AF7" w:rsidRDefault="00552AF7" w:rsidP="00552AF7">
      <w:pPr>
        <w:tabs>
          <w:tab w:val="left" w:pos="1260"/>
          <w:tab w:val="num" w:pos="1500"/>
        </w:tabs>
        <w:spacing w:after="0" w:line="240" w:lineRule="auto"/>
        <w:ind w:left="150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3.Российские организации и лица, перемещающие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товары  через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таможенную границу Таможенного союза</w:t>
      </w:r>
    </w:p>
    <w:p w:rsidR="00552AF7" w:rsidRPr="00552AF7" w:rsidRDefault="00552AF7" w:rsidP="00552AF7">
      <w:pPr>
        <w:tabs>
          <w:tab w:val="left" w:pos="1260"/>
          <w:tab w:val="num" w:pos="150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8.   Каким образом учитываются прямые и косвенные расходы при расчете налоговой базы по налогу на прибыль? </w:t>
      </w:r>
    </w:p>
    <w:p w:rsidR="00552AF7" w:rsidRPr="00552AF7" w:rsidRDefault="00552AF7" w:rsidP="00552AF7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Прямые расходы полностью относятся к расходам отчетного (налогового) периода, косвенные расходы также относятся к расходам, за исключением сумм косвенных расходов, которые распределяются на остатки нереализованных в данном периоде товаров и незавершенного производства.</w:t>
      </w:r>
    </w:p>
    <w:p w:rsidR="00552AF7" w:rsidRPr="00552AF7" w:rsidRDefault="00552AF7" w:rsidP="00552AF7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Прямые расходы относятся к расходам текущего отчетного (налогового) периода, за исключением сумм прямых расходов, распределяемых на остатки незавершенного производства, готовой продукции и отгруженной, но не реализованной продукции. Косвенные расходы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полностью  относятся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к расходам отчетного (налогового) периода.</w:t>
      </w:r>
    </w:p>
    <w:p w:rsidR="00552AF7" w:rsidRPr="00552AF7" w:rsidRDefault="00552AF7" w:rsidP="00552AF7">
      <w:pPr>
        <w:numPr>
          <w:ilvl w:val="0"/>
          <w:numId w:val="4"/>
        </w:numPr>
        <w:tabs>
          <w:tab w:val="left" w:pos="1260"/>
        </w:tabs>
        <w:spacing w:after="0" w:line="240" w:lineRule="auto"/>
        <w:ind w:firstLine="114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И прямые, и косвенные расходы в полном объеме относятся к расходам отчетного (налогового) периода.</w:t>
      </w:r>
    </w:p>
    <w:p w:rsidR="00552AF7" w:rsidRPr="00552AF7" w:rsidRDefault="00552AF7" w:rsidP="00552AF7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9.    Система налогового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учета  состоит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 из: </w:t>
      </w:r>
    </w:p>
    <w:p w:rsidR="00552AF7" w:rsidRPr="00552AF7" w:rsidRDefault="00552AF7" w:rsidP="00552AF7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1.  Регистров для исчисления налога на прибыль.</w:t>
      </w:r>
    </w:p>
    <w:p w:rsidR="00552AF7" w:rsidRPr="00552AF7" w:rsidRDefault="00552AF7" w:rsidP="00552AF7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2.  Регистров для исчисления НДС.</w:t>
      </w:r>
    </w:p>
    <w:p w:rsidR="00552AF7" w:rsidRPr="00552AF7" w:rsidRDefault="00552AF7" w:rsidP="00552AF7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3. 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Первичных  бухгалтерских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документов и аналитических регистров бухгалтерского и налогового учета</w:t>
      </w:r>
    </w:p>
    <w:p w:rsidR="00552AF7" w:rsidRPr="00552AF7" w:rsidRDefault="00552AF7" w:rsidP="00552AF7">
      <w:pPr>
        <w:tabs>
          <w:tab w:val="num" w:pos="360"/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10. Какие применяются ставки НДС: </w:t>
      </w:r>
    </w:p>
    <w:p w:rsidR="00552AF7" w:rsidRPr="00552AF7" w:rsidRDefault="00552AF7" w:rsidP="00552AF7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18% и 10%</w:t>
      </w:r>
    </w:p>
    <w:p w:rsidR="00552AF7" w:rsidRPr="00552AF7" w:rsidRDefault="00552AF7" w:rsidP="00552AF7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18%, 10%, 0%</w:t>
      </w:r>
    </w:p>
    <w:p w:rsidR="00552AF7" w:rsidRPr="00552AF7" w:rsidRDefault="00552AF7" w:rsidP="00552AF7">
      <w:pPr>
        <w:tabs>
          <w:tab w:val="num" w:pos="360"/>
          <w:tab w:val="left" w:pos="1260"/>
        </w:tabs>
        <w:spacing w:after="0" w:line="240" w:lineRule="auto"/>
        <w:ind w:firstLine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18%, 10%, 8%, 0%</w:t>
      </w:r>
    </w:p>
    <w:p w:rsidR="00552AF7" w:rsidRPr="00552AF7" w:rsidRDefault="00552AF7" w:rsidP="00552AF7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11.     Какие листы и приложения к ним, включаемые в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декларацию  по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налогу на прибыль за отчетный период  являются общими для всех налогоплательщиков: </w:t>
      </w:r>
    </w:p>
    <w:p w:rsidR="00552AF7" w:rsidRPr="00552AF7" w:rsidRDefault="00552AF7" w:rsidP="00552AF7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Приказ  ФНС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 РФ от  26.11. 2014г. № ММВ-7-3\600.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1. Титульный лист (лист 01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);подраздел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1.1 раздела 1;лист 02;приложения № 1 и № 2 к листу 02.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2. Лист 01 «Титульный лист», раздел 1, Лист 02.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3. Лист 01 «Титульный лист», Раздел 1, Лист 02 «Расчет налога на прибыль», Лист 05 и приложение № 1 к нему.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12.   Какой бухгалтерской проводкой отражается начисление постоянного налогового обязательства:</w:t>
      </w:r>
    </w:p>
    <w:p w:rsidR="00552AF7" w:rsidRPr="00552AF7" w:rsidRDefault="00552AF7" w:rsidP="00552AF7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1.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99/1  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</w:t>
      </w:r>
    </w:p>
    <w:p w:rsidR="00552AF7" w:rsidRPr="00552AF7" w:rsidRDefault="00552AF7" w:rsidP="00552AF7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2.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 xml:space="preserve">09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</w:t>
      </w:r>
    </w:p>
    <w:p w:rsidR="00552AF7" w:rsidRPr="00552AF7" w:rsidRDefault="00552AF7" w:rsidP="00552AF7">
      <w:pPr>
        <w:spacing w:after="0" w:line="240" w:lineRule="auto"/>
        <w:ind w:left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3.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  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77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13.  Когда и каким документом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утверждена  действующую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форму Декларации по налогу на прибыль: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1.  Приказом Минфина РФ от 22.03. 2012г. №54н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2. Федеральным законом 58-ФЗ от 06.06.2010 г.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3.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Приказом  ФНС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 РФ от  26.11. 2014г. № ММВ-7-3\600.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14.  Расчет налоговой базы по налогу на прибыль составляется: ст. 286 НК РФ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ab/>
      </w:r>
      <w:r w:rsidRPr="00552AF7">
        <w:rPr>
          <w:rFonts w:ascii="Times New Roman" w:eastAsia="Calibri" w:hAnsi="Times New Roman" w:cs="Times New Roman"/>
          <w:lang w:val="ru-RU" w:eastAsia="ru-RU"/>
        </w:rPr>
        <w:tab/>
        <w:t xml:space="preserve">      1. Каждый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отчетный  (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>налоговый) период, нарастающим итогом.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2. За каждый квартал отдельно.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3. Один раз в конце года.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15. Налоговым периодом по НДС является: 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календарный год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2.квартал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3.месяц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16.   Сколько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групп  включает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система налоговых регистров, рекомендованных  ФНС РФ? Ст.314 НК РФ</w:t>
      </w:r>
    </w:p>
    <w:p w:rsidR="00552AF7" w:rsidRPr="00552AF7" w:rsidRDefault="00552AF7" w:rsidP="00552AF7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1.   10</w:t>
      </w:r>
    </w:p>
    <w:p w:rsidR="00552AF7" w:rsidRPr="00552AF7" w:rsidRDefault="00552AF7" w:rsidP="00552AF7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2.    5</w:t>
      </w:r>
    </w:p>
    <w:p w:rsidR="00552AF7" w:rsidRPr="00552AF7" w:rsidRDefault="00552AF7" w:rsidP="00552AF7">
      <w:pPr>
        <w:spacing w:after="0" w:line="240" w:lineRule="auto"/>
        <w:ind w:left="708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3.   4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17. Какой проводкой отражается уплата налога на прибыль?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1.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50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2.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51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3.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60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18.   Каким документом утверждаются перечень и формы аналитических регистров налогового учета? Ст. 313 НК РФ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1. вообще не утверждаются.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2.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Рекомендациями  ФНС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РФ.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3. В приказе об учетной политике для целей налогообложения.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19. Как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рассчитать  отложенный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налоговый актив?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вычитаемая временная разница Х ставка НПО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2. налогооблагаемая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временная  разница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Х ставка НПО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3.НПО+ временная разница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20.  Что отражает бухгалтерская проводка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Дт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77 </w:t>
      </w:r>
      <w:proofErr w:type="spellStart"/>
      <w:r w:rsidRPr="00552AF7">
        <w:rPr>
          <w:rFonts w:ascii="Times New Roman" w:eastAsia="Calibri" w:hAnsi="Times New Roman" w:cs="Times New Roman"/>
          <w:lang w:val="ru-RU" w:eastAsia="ru-RU"/>
        </w:rPr>
        <w:t>Кт</w:t>
      </w:r>
      <w:proofErr w:type="spellEnd"/>
      <w:r w:rsidRPr="00552AF7">
        <w:rPr>
          <w:rFonts w:ascii="Times New Roman" w:eastAsia="Calibri" w:hAnsi="Times New Roman" w:cs="Times New Roman"/>
          <w:lang w:val="ru-RU" w:eastAsia="ru-RU"/>
        </w:rPr>
        <w:t xml:space="preserve"> 68?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списана часть налога на прибыль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отражена сумма налогового обязательства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</w:p>
    <w:p w:rsidR="00552AF7" w:rsidRPr="00552AF7" w:rsidRDefault="00552AF7" w:rsidP="00552A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2AF7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lang w:val="ru-RU"/>
        </w:rPr>
        <w:t xml:space="preserve"> </w:t>
      </w:r>
      <w:r w:rsidRPr="00552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Модуль 2. Организация налогового учета прямых и косвенных налогов</w:t>
      </w:r>
      <w:r w:rsidRPr="00552A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52AF7" w:rsidRPr="00552AF7" w:rsidRDefault="00552AF7" w:rsidP="00552A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val="ru-RU"/>
        </w:rPr>
      </w:pPr>
      <w:r w:rsidRPr="00552AF7">
        <w:rPr>
          <w:rFonts w:ascii="Times New Roman" w:eastAsia="Times New Roman" w:hAnsi="Times New Roman" w:cs="Times New Roman"/>
          <w:color w:val="000000"/>
          <w:lang w:val="ru-RU"/>
        </w:rPr>
        <w:t>ВАРИАНТ 1.</w:t>
      </w:r>
    </w:p>
    <w:p w:rsidR="00552AF7" w:rsidRPr="00552AF7" w:rsidRDefault="00552AF7" w:rsidP="00552AF7">
      <w:pPr>
        <w:tabs>
          <w:tab w:val="left" w:pos="0"/>
          <w:tab w:val="left" w:pos="144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Являются ли ИП плательщиками налога на прибыль?</w:t>
      </w:r>
    </w:p>
    <w:p w:rsidR="00552AF7" w:rsidRPr="00552AF7" w:rsidRDefault="00552AF7" w:rsidP="00552AF7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Да</w:t>
      </w:r>
    </w:p>
    <w:p w:rsidR="00552AF7" w:rsidRPr="00552AF7" w:rsidRDefault="00552AF7" w:rsidP="00552AF7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Нет</w:t>
      </w:r>
    </w:p>
    <w:p w:rsidR="00552AF7" w:rsidRPr="00552AF7" w:rsidRDefault="00552AF7" w:rsidP="00552AF7">
      <w:pPr>
        <w:tabs>
          <w:tab w:val="left" w:pos="0"/>
          <w:tab w:val="left" w:pos="1440"/>
          <w:tab w:val="num" w:pos="1560"/>
        </w:tabs>
        <w:spacing w:after="0" w:line="240" w:lineRule="auto"/>
        <w:ind w:left="1560" w:hanging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Только выступают в качестве налоговых агентов по этому налогу</w:t>
      </w:r>
    </w:p>
    <w:p w:rsidR="00552AF7" w:rsidRPr="00552AF7" w:rsidRDefault="00552AF7" w:rsidP="00552AF7">
      <w:pPr>
        <w:tabs>
          <w:tab w:val="left" w:pos="1260"/>
          <w:tab w:val="num" w:pos="150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Каким образом учитываются прямые и косвенные расходы при расчете налоговой базы по налогу на прибыль?</w:t>
      </w:r>
    </w:p>
    <w:p w:rsidR="00552AF7" w:rsidRPr="00552AF7" w:rsidRDefault="00552AF7" w:rsidP="00552AF7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Прямые расходы полностью относятся к расходам отчетного (налогового) периода, косвенные расходы также относятся к расходам, за исключением сумм косвенных расходов, которые распределяются на остатки нереализованных в данном периоде товаров и незавершенного производства.</w:t>
      </w:r>
    </w:p>
    <w:p w:rsidR="00552AF7" w:rsidRPr="00552AF7" w:rsidRDefault="00552AF7" w:rsidP="00552AF7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Прямые расходы относятся к расходам текущего отчетного (налогового) периода, за исключением сумм прямых расходов, распределяемых на остатки незавершенного производства, готовой продукции и отгруженной, но не реализованной продукции. Косвенные расходы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полностью  относятся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к расходам отчетного (налогового) периода.</w:t>
      </w:r>
    </w:p>
    <w:p w:rsidR="00552AF7" w:rsidRPr="00552AF7" w:rsidRDefault="00552AF7" w:rsidP="00552AF7">
      <w:pPr>
        <w:numPr>
          <w:ilvl w:val="0"/>
          <w:numId w:val="4"/>
        </w:numPr>
        <w:tabs>
          <w:tab w:val="left" w:pos="1260"/>
        </w:tabs>
        <w:spacing w:after="0" w:line="240" w:lineRule="auto"/>
        <w:ind w:left="1080" w:firstLine="63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И прямые, и косвенные расходы в полном объеме относятся к расходам отчетного (налогового) периода.</w:t>
      </w:r>
    </w:p>
    <w:p w:rsidR="00552AF7" w:rsidRPr="00552AF7" w:rsidRDefault="00552AF7" w:rsidP="00552AF7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Система НУ состоит из:</w:t>
      </w:r>
    </w:p>
    <w:p w:rsidR="00552AF7" w:rsidRPr="00552AF7" w:rsidRDefault="00552AF7" w:rsidP="00552AF7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1.  Регистров для исчисления налога на прибыль.</w:t>
      </w:r>
    </w:p>
    <w:p w:rsidR="00552AF7" w:rsidRPr="00552AF7" w:rsidRDefault="00552AF7" w:rsidP="00552AF7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2.  Регистров для исчисления НДС.</w:t>
      </w:r>
    </w:p>
    <w:p w:rsidR="00552AF7" w:rsidRPr="00552AF7" w:rsidRDefault="00552AF7" w:rsidP="00552AF7">
      <w:pPr>
        <w:tabs>
          <w:tab w:val="num" w:pos="360"/>
          <w:tab w:val="left" w:pos="1260"/>
        </w:tabs>
        <w:spacing w:after="0" w:line="240" w:lineRule="auto"/>
        <w:ind w:left="108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3. 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Первичных  бухгалтерских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документов и аналитических регистров бухгалтерского и налогового учета</w:t>
      </w:r>
    </w:p>
    <w:p w:rsidR="00552AF7" w:rsidRPr="00552AF7" w:rsidRDefault="00552AF7" w:rsidP="00552AF7">
      <w:pPr>
        <w:tabs>
          <w:tab w:val="left" w:pos="1260"/>
        </w:tabs>
        <w:spacing w:after="0" w:line="240" w:lineRule="auto"/>
        <w:ind w:left="1260" w:hanging="12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4. Какие листы и приложения к ним, включаемые в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декларацию  по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налогу на прибыль за отчетный период  являются общими для всех налогоплательщиков:</w:t>
      </w:r>
    </w:p>
    <w:p w:rsidR="00552AF7" w:rsidRPr="00552AF7" w:rsidRDefault="00552AF7" w:rsidP="00552AF7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1. Лист 01 «Титульный лист», Раздел 1 подраздел 1.1, Лист 02 «Расчет налога на прибыль», Приложения 1 и 2 к листу 02.</w:t>
      </w:r>
    </w:p>
    <w:p w:rsidR="00552AF7" w:rsidRPr="00552AF7" w:rsidRDefault="00552AF7" w:rsidP="00552AF7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2. Лист 01 «Титульный лист», раздел 1, Лист 02.</w:t>
      </w:r>
    </w:p>
    <w:p w:rsidR="00552AF7" w:rsidRPr="00552AF7" w:rsidRDefault="00552AF7" w:rsidP="00552AF7">
      <w:pPr>
        <w:tabs>
          <w:tab w:val="left" w:pos="12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3. Лист 01 «Титульный лист», Раздел 1, Лист 02 «Расчет налога на прибыль», Лист 05 и приложение № 1 к нему.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5.Расчет налоговой базы по налогу на прибыль составляется: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ab/>
      </w:r>
      <w:r w:rsidRPr="00552AF7">
        <w:rPr>
          <w:rFonts w:ascii="Times New Roman" w:eastAsia="Calibri" w:hAnsi="Times New Roman" w:cs="Times New Roman"/>
          <w:lang w:val="ru-RU" w:eastAsia="ru-RU"/>
        </w:rPr>
        <w:tab/>
        <w:t xml:space="preserve">      1. Каждый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отчетный  (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>налоговый) период, нарастающим итогом.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2. За каждый квартал отдельно.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3. Один раз в конце года.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6. Убыток от реализации основных средств для целей налогообложения: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1. Включается в состав прочих расходов текущего периода полностью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2. не учитывается для целей налогообложения</w:t>
      </w:r>
    </w:p>
    <w:p w:rsidR="00552AF7" w:rsidRPr="00552AF7" w:rsidRDefault="00552AF7" w:rsidP="00552AF7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3. Включается в состав прочих расходов равными долями в течении срока, определяемого как разница между его сроком полезного использования и фактическим сроком эксплуатации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7.  Укажите способы начисления амортизации основных средств налоговом учете.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1. Линейный и нелинейный.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2. Линейный, способ списания стоимости по сумме чисел лет срока полезного использования, способ списания стоимости пропорционально объему продукции (работ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),  способ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уменьшаемого остатка.</w:t>
      </w:r>
    </w:p>
    <w:p w:rsidR="00552AF7" w:rsidRPr="00552AF7" w:rsidRDefault="00552AF7" w:rsidP="00552AF7">
      <w:pPr>
        <w:tabs>
          <w:tab w:val="num" w:pos="360"/>
        </w:tabs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ab/>
        <w:t xml:space="preserve">            3. Линейный, нелинейный, способ уменьшаемого остатка.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8.  Не начисляется амортизация для целей налогообложения по:</w:t>
      </w:r>
    </w:p>
    <w:p w:rsidR="00552AF7" w:rsidRPr="00552AF7" w:rsidRDefault="00552AF7" w:rsidP="00552AF7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зданиям и сооружениям.</w:t>
      </w:r>
    </w:p>
    <w:p w:rsidR="00552AF7" w:rsidRPr="00552AF7" w:rsidRDefault="00552AF7" w:rsidP="00552AF7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имуществу бюджетных организаций, не используемому для осуществления предпринимательской деятельности.</w:t>
      </w:r>
    </w:p>
    <w:p w:rsidR="00552AF7" w:rsidRPr="00552AF7" w:rsidRDefault="00552AF7" w:rsidP="00552AF7">
      <w:pPr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Объектам природопользования 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9.Для целей налогообложения при списании в производство материальных запасов применяется ли метод оценки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по  стоимости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единицы запаса:</w:t>
      </w:r>
    </w:p>
    <w:p w:rsidR="00552AF7" w:rsidRPr="00552AF7" w:rsidRDefault="00552AF7" w:rsidP="00552AF7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1. Применяется с ограничениями.</w:t>
      </w:r>
    </w:p>
    <w:p w:rsidR="00552AF7" w:rsidRPr="00552AF7" w:rsidRDefault="00552AF7" w:rsidP="00552AF7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2. не применяется.</w:t>
      </w:r>
    </w:p>
    <w:p w:rsidR="00552AF7" w:rsidRPr="00552AF7" w:rsidRDefault="00552AF7" w:rsidP="00552AF7">
      <w:pPr>
        <w:tabs>
          <w:tab w:val="num" w:pos="360"/>
          <w:tab w:val="left" w:pos="1080"/>
        </w:tabs>
        <w:spacing w:after="0" w:line="240" w:lineRule="auto"/>
        <w:ind w:left="36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     3. применяется.</w:t>
      </w:r>
    </w:p>
    <w:p w:rsidR="00552AF7" w:rsidRPr="00552AF7" w:rsidRDefault="00552AF7" w:rsidP="00552AF7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10. При обнаружении налогоплательщиком в уже поданной им налоговой декларации не отражения или неполноты отражения сведений, ошибок, приводящих к занижению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налога,  налогоплательщик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обязан:</w:t>
      </w:r>
    </w:p>
    <w:p w:rsidR="00552AF7" w:rsidRPr="00552AF7" w:rsidRDefault="00552AF7" w:rsidP="00552AF7">
      <w:pPr>
        <w:spacing w:after="0" w:line="240" w:lineRule="auto"/>
        <w:ind w:left="720" w:hanging="720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1. Написать соответствующее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заявление  в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налоговую инспекцию и представить расчет №  2 и  доплатить налог и пени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            2.  Учесть эти сведения и ошибки в текущем периоде</w:t>
      </w:r>
    </w:p>
    <w:p w:rsidR="00552AF7" w:rsidRPr="00552AF7" w:rsidRDefault="00552AF7" w:rsidP="00552A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2A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выполнению. </w:t>
      </w:r>
      <w:r w:rsidRPr="00552A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Укажите номер правильного варианта ответа.</w:t>
      </w:r>
    </w:p>
    <w:p w:rsidR="00552AF7" w:rsidRPr="00552AF7" w:rsidRDefault="00552AF7" w:rsidP="00552A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52AF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Возможно два варианта один правильных ответов.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50 % -  не зачтено 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552AF7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50-100 %     - зачтено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Н.А. Нестеренко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552AF7" w:rsidRPr="00552AF7" w:rsidRDefault="00552AF7" w:rsidP="00552A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552AF7" w:rsidRPr="00552AF7" w:rsidRDefault="00552AF7" w:rsidP="00552AF7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по дисциплине Налоговый учет и отчетность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Задание:</w:t>
      </w: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3 квартале 2014г.  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организация  приобрела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 xml:space="preserve">материалы стоимостью 472 000 руб.  с НДС и 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основные средства </w:t>
      </w:r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первоначальной стоимостью 2360 000 руб. с НДС. В этом же квартале НДС по материалам и основным средствам был принят к вычету.  Сумма </w:t>
      </w:r>
      <w:proofErr w:type="gramStart"/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>выручки  от</w:t>
      </w:r>
      <w:proofErr w:type="gramEnd"/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 реализации продукции за 3 квартал 2014г. составила 500 000 руб. без НДС. 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>Сумма выручки за 4 квартал 2014г. составила 600 000 руб. без НДС.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>Общество отпра</w:t>
      </w:r>
      <w:r w:rsidRPr="00552AF7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softHyphen/>
      </w: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вило 16 января 2015 г. в налоговую инспекцию уведомление и до</w:t>
      </w: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softHyphen/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кументы, подтверждающие ее право на освобождение от НДС в соответствии со ст. 145 НК РФ с 1 января 2015 г.  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По состоянию на 1 января 2015 г. на складе организации на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softHyphen/>
      </w:r>
      <w:r w:rsidRPr="00552AF7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 xml:space="preserve">ходились материалы стоимостью 300 000 руб.  без НДС (НДС по ним </w:t>
      </w:r>
      <w:r w:rsidRPr="00552AF7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 xml:space="preserve">уже был принят к вычету в 3 квартале) </w:t>
      </w:r>
      <w:proofErr w:type="gramStart"/>
      <w:r w:rsidRPr="00552AF7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 xml:space="preserve">и  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на</w:t>
      </w:r>
      <w:proofErr w:type="gramEnd"/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 балансе общества числились основные средства</w:t>
      </w:r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 остаточной стоимостью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1580 000 руб. </w:t>
      </w:r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(НДС по ним также уже был принят к вычету </w:t>
      </w:r>
      <w:r w:rsidRPr="00552AF7">
        <w:rPr>
          <w:rFonts w:ascii="Times New Roman" w:eastAsia="Calibri" w:hAnsi="Times New Roman" w:cs="Times New Roman"/>
          <w:spacing w:val="-5"/>
          <w:sz w:val="20"/>
          <w:szCs w:val="20"/>
          <w:lang w:val="ru-RU" w:eastAsia="ru-RU"/>
        </w:rPr>
        <w:t>в 3 квартале</w:t>
      </w:r>
      <w:r w:rsidRPr="00552AF7">
        <w:rPr>
          <w:rFonts w:ascii="Times New Roman" w:eastAsia="Calibri" w:hAnsi="Times New Roman" w:cs="Times New Roman"/>
          <w:spacing w:val="-4"/>
          <w:sz w:val="20"/>
          <w:szCs w:val="20"/>
          <w:lang w:val="ru-RU" w:eastAsia="ru-RU"/>
        </w:rPr>
        <w:t xml:space="preserve">). </w:t>
      </w:r>
    </w:p>
    <w:p w:rsidR="00552AF7" w:rsidRPr="00552AF7" w:rsidRDefault="00552AF7" w:rsidP="00552AF7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Отразить данные операции на счетах бухгалтерского учета.</w:t>
      </w:r>
    </w:p>
    <w:p w:rsidR="00552AF7" w:rsidRPr="00552AF7" w:rsidRDefault="00552AF7" w:rsidP="00552AF7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Определить, сумму НДС, подлежащую восстановлению в бюджет по материалам и основным средствам. В каком налоговом периоде это необходимо сделать?</w:t>
      </w:r>
    </w:p>
    <w:p w:rsidR="00552AF7" w:rsidRPr="00552AF7" w:rsidRDefault="00552AF7" w:rsidP="00552AF7">
      <w:pPr>
        <w:shd w:val="clear" w:color="auto" w:fill="FFFFFF"/>
        <w:spacing w:after="0" w:line="240" w:lineRule="auto"/>
        <w:ind w:right="21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>Какая  сумма</w:t>
      </w:r>
      <w:proofErr w:type="gramEnd"/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 НДС должна быть отражена в налоговой деклара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softHyphen/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ции за  4 квартал 2014г.? 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выполнению.</w:t>
      </w:r>
      <w:r w:rsidRPr="00552AF7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p w:rsidR="00552AF7" w:rsidRPr="00552AF7" w:rsidRDefault="00552AF7" w:rsidP="00552AF7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</w:pPr>
      <w:r w:rsidRPr="00552AF7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Проанализируйте предложенную ситуацию. Составьте бухгалтерские проводки в журнале учета хозяйственных </w:t>
      </w:r>
      <w:proofErr w:type="gramStart"/>
      <w:r w:rsidRPr="00552AF7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>операций .</w:t>
      </w:r>
      <w:proofErr w:type="gramEnd"/>
      <w:r w:rsidRPr="00552AF7">
        <w:rPr>
          <w:rFonts w:ascii="Times New Roman" w:eastAsia="Calibri" w:hAnsi="Times New Roman" w:cs="Times New Roman"/>
          <w:snapToGrid w:val="0"/>
          <w:sz w:val="28"/>
          <w:szCs w:val="28"/>
          <w:lang w:val="ru-RU" w:eastAsia="ru-RU"/>
        </w:rPr>
        <w:t xml:space="preserve">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552AF7" w:rsidRPr="00552AF7" w:rsidTr="00552AF7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Регламент решения </w:t>
            </w:r>
          </w:p>
        </w:tc>
      </w:tr>
      <w:tr w:rsidR="00552AF7" w:rsidRPr="00552AF7" w:rsidTr="00552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5-10 мин.</w:t>
            </w:r>
          </w:p>
        </w:tc>
      </w:tr>
      <w:tr w:rsidR="00552AF7" w:rsidRPr="00552AF7" w:rsidTr="00552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552AF7" w:rsidRPr="00552AF7" w:rsidTr="00552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552AF7" w:rsidRPr="00552AF7" w:rsidTr="00552AF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14 мин.</w:t>
            </w:r>
          </w:p>
        </w:tc>
      </w:tr>
    </w:tbl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552AF7" w:rsidRPr="00552AF7" w:rsidTr="00552AF7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552AF7" w:rsidRPr="00552AF7" w:rsidTr="00552A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552AF7" w:rsidRPr="00552AF7" w:rsidTr="00552A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Составитель ________________________Н.А. Нестеренко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Calibri" w:eastAsia="Calibri" w:hAnsi="Calibri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52AF7" w:rsidRPr="00552AF7" w:rsidRDefault="00552AF7" w:rsidP="00552A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52AF7" w:rsidRPr="00552AF7" w:rsidRDefault="00552AF7" w:rsidP="00552AF7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Кейс-задачи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дисциплине Налоговый учет и отчетность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1</w:t>
      </w:r>
      <w:r w:rsidRPr="00552AF7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552AF7" w:rsidRPr="00552AF7" w:rsidRDefault="00552AF7" w:rsidP="00552AF7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000 «</w:t>
      </w:r>
      <w:proofErr w:type="gramStart"/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Вымпел»  производит</w:t>
      </w:r>
      <w:proofErr w:type="gramEnd"/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 xml:space="preserve"> два вида продукции, один из которых об</w:t>
      </w: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softHyphen/>
        <w:t xml:space="preserve">лагается НДС, а другой - нет. Производство и того и другого вида </w:t>
      </w:r>
      <w:r w:rsidRPr="00552AF7">
        <w:rPr>
          <w:rFonts w:ascii="Times New Roman" w:eastAsia="Calibri" w:hAnsi="Times New Roman" w:cs="Times New Roman"/>
          <w:spacing w:val="-1"/>
          <w:sz w:val="20"/>
          <w:szCs w:val="20"/>
          <w:lang w:val="ru-RU" w:eastAsia="ru-RU"/>
        </w:rPr>
        <w:t xml:space="preserve">продукции осуществляется в одном и том же цехе, который взят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аренду. </w:t>
      </w:r>
      <w:proofErr w:type="gramStart"/>
      <w:r w:rsidRPr="00552AF7">
        <w:rPr>
          <w:rFonts w:ascii="Times New Roman" w:eastAsia="Calibri" w:hAnsi="Times New Roman" w:cs="Times New Roman"/>
          <w:spacing w:val="-8"/>
          <w:sz w:val="20"/>
          <w:szCs w:val="20"/>
          <w:lang w:val="ru-RU" w:eastAsia="ru-RU"/>
        </w:rPr>
        <w:t xml:space="preserve">В  </w:t>
      </w:r>
      <w:r w:rsidRPr="00552AF7">
        <w:rPr>
          <w:rFonts w:ascii="Times New Roman" w:eastAsia="Calibri" w:hAnsi="Times New Roman" w:cs="Times New Roman"/>
          <w:spacing w:val="-8"/>
          <w:sz w:val="20"/>
          <w:szCs w:val="20"/>
          <w:lang w:eastAsia="ru-RU"/>
        </w:rPr>
        <w:t>I</w:t>
      </w:r>
      <w:proofErr w:type="gramEnd"/>
      <w:r w:rsidRPr="00552AF7">
        <w:rPr>
          <w:rFonts w:ascii="Times New Roman" w:eastAsia="Calibri" w:hAnsi="Times New Roman" w:cs="Times New Roman"/>
          <w:spacing w:val="-8"/>
          <w:sz w:val="20"/>
          <w:szCs w:val="20"/>
          <w:lang w:val="ru-RU" w:eastAsia="ru-RU"/>
        </w:rPr>
        <w:t xml:space="preserve"> квартале 2014 г. стоимость аренды цеха составила 236 000 руб., </w:t>
      </w: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 том числе НДС. </w:t>
      </w: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>Выручка за этот же квартал составила:</w:t>
      </w:r>
    </w:p>
    <w:p w:rsidR="00552AF7" w:rsidRPr="00552AF7" w:rsidRDefault="00552AF7" w:rsidP="00552AF7">
      <w:pPr>
        <w:shd w:val="clear" w:color="auto" w:fill="FFFFFF"/>
        <w:tabs>
          <w:tab w:val="left" w:pos="10035"/>
        </w:tabs>
        <w:spacing w:after="0" w:line="240" w:lineRule="auto"/>
        <w:ind w:right="-45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pacing w:val="-3"/>
          <w:sz w:val="20"/>
          <w:szCs w:val="20"/>
          <w:lang w:val="ru-RU" w:eastAsia="ru-RU"/>
        </w:rPr>
        <w:t xml:space="preserve">       - от продажи необлагаемой налогом продукции - 700 000 руб.;</w:t>
      </w:r>
    </w:p>
    <w:p w:rsidR="00552AF7" w:rsidRPr="00552AF7" w:rsidRDefault="00552AF7" w:rsidP="00552AF7">
      <w:pPr>
        <w:shd w:val="clear" w:color="auto" w:fill="FFFFFF"/>
        <w:tabs>
          <w:tab w:val="left" w:pos="10035"/>
        </w:tabs>
        <w:spacing w:after="0" w:line="240" w:lineRule="auto"/>
        <w:ind w:right="-45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     - от продажи облагаемой налогом продукции – 944 000 руб., в том числе НДС. </w:t>
      </w:r>
    </w:p>
    <w:p w:rsidR="00552AF7" w:rsidRPr="00552AF7" w:rsidRDefault="00552AF7" w:rsidP="00552AF7">
      <w:pPr>
        <w:shd w:val="clear" w:color="auto" w:fill="FFFFFF"/>
        <w:spacing w:before="10" w:after="0" w:line="240" w:lineRule="auto"/>
        <w:ind w:right="61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Отразить данные операции на счетах бухгалтерского учета.</w:t>
      </w:r>
    </w:p>
    <w:p w:rsidR="00552AF7" w:rsidRPr="00552AF7" w:rsidRDefault="00552AF7" w:rsidP="00552AF7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Определить сумму НДС по арендной плате, которую организация может принять к вычету.</w:t>
      </w:r>
    </w:p>
    <w:p w:rsidR="00552AF7" w:rsidRPr="00552AF7" w:rsidRDefault="00552AF7" w:rsidP="00552AF7">
      <w:pPr>
        <w:shd w:val="clear" w:color="auto" w:fill="FFFFFF"/>
        <w:tabs>
          <w:tab w:val="left" w:pos="10035"/>
        </w:tabs>
        <w:spacing w:after="0" w:line="240" w:lineRule="auto"/>
        <w:ind w:right="-4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b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</w:t>
      </w:r>
      <w:r w:rsidRPr="00552AF7">
        <w:rPr>
          <w:rFonts w:ascii="Times New Roman" w:eastAsia="Calibri" w:hAnsi="Times New Roman" w:cs="Times New Roman"/>
          <w:b/>
          <w:lang w:val="ru-RU" w:eastAsia="ru-RU"/>
        </w:rPr>
        <w:t xml:space="preserve"> 2. 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Организация на одной и той же площади (площадь торгового зала меньше 150 кв. м.)  и одними и теми же работниками осуществляет оптовую и розничную торговлю.  По данным налогового </w:t>
      </w:r>
      <w:proofErr w:type="gramStart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учета  закупочная</w:t>
      </w:r>
      <w:proofErr w:type="gramEnd"/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стоимость  реализованного товара составила 100 000 руб. (с НДС), оптовый товарооборот – 110000 руб. (без НДС), розничный – 250000 руб. Налог на имущество по организации в целом – 4000руб., заработная плата персонала  без начислений на неё – 30 000 руб., накладные расходы, принимаемые для целей налогообложения – 6000 руб.    </w:t>
      </w:r>
    </w:p>
    <w:p w:rsidR="00552AF7" w:rsidRPr="00552AF7" w:rsidRDefault="00552AF7" w:rsidP="00552AF7">
      <w:pPr>
        <w:spacing w:after="0" w:line="240" w:lineRule="auto"/>
        <w:ind w:firstLine="240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налоги, уплачиваемые с полученной прибыли.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napToGrid w:val="0"/>
          <w:lang w:val="ru-RU" w:eastAsia="ru-RU"/>
        </w:rPr>
        <w:t>Ситуация 3.</w:t>
      </w:r>
      <w:r w:rsidRPr="00552AF7">
        <w:rPr>
          <w:rFonts w:ascii="Times New Roman" w:eastAsia="Calibri" w:hAnsi="Times New Roman" w:cs="Times New Roman"/>
          <w:lang w:val="ru-RU" w:eastAsia="ru-RU"/>
        </w:rPr>
        <w:t xml:space="preserve"> 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ООО «Альфа» построило здание цеха хозяйственным способом. В его стоимость включены следующие расходы (в млн. руб.):</w:t>
      </w:r>
    </w:p>
    <w:p w:rsidR="00552AF7" w:rsidRPr="00552AF7" w:rsidRDefault="00552AF7" w:rsidP="00552AF7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- материалы – 2, 36 (в </w:t>
      </w:r>
      <w:proofErr w:type="spellStart"/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>т.ч</w:t>
      </w:r>
      <w:proofErr w:type="spellEnd"/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>. НДС);</w:t>
      </w:r>
    </w:p>
    <w:p w:rsidR="00552AF7" w:rsidRPr="00552AF7" w:rsidRDefault="00552AF7" w:rsidP="00552AF7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>- заработная плата рабочих – 0,7 (без страховых взносов);</w:t>
      </w:r>
    </w:p>
    <w:p w:rsidR="00552AF7" w:rsidRPr="00552AF7" w:rsidRDefault="00552AF7" w:rsidP="00552AF7">
      <w:pPr>
        <w:spacing w:after="0" w:line="360" w:lineRule="auto"/>
        <w:ind w:left="720"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- услуги субподрядчиков – 1,18 млн. (в </w:t>
      </w:r>
      <w:proofErr w:type="spellStart"/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>т.ч</w:t>
      </w:r>
      <w:proofErr w:type="spellEnd"/>
      <w:r w:rsidRPr="00552AF7">
        <w:rPr>
          <w:rFonts w:ascii="Times New Roman" w:eastAsia="Calibri" w:hAnsi="Times New Roman" w:cs="Times New Roman"/>
          <w:sz w:val="20"/>
          <w:szCs w:val="20"/>
          <w:lang w:val="ru-RU"/>
        </w:rPr>
        <w:t>. НДС).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Здание построено и введено в эксплуатацию в ноябре 2014г. Строительство длилось 3 месяца – сентябрь, октябрь, ноябрь 2014г. Расходы распределялись по месяцам равномерно.</w:t>
      </w:r>
    </w:p>
    <w:p w:rsidR="00552AF7" w:rsidRPr="00552AF7" w:rsidRDefault="00552AF7" w:rsidP="00552AF7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Отразить эти операции на счетах бухгалтерского учета. </w:t>
      </w:r>
    </w:p>
    <w:p w:rsidR="00552AF7" w:rsidRPr="00552AF7" w:rsidRDefault="00552AF7" w:rsidP="00552AF7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52AF7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Рассчитать суммы НДС за 3 и 4 квартал 2014г</w:t>
      </w:r>
    </w:p>
    <w:p w:rsidR="00552AF7" w:rsidRPr="00552AF7" w:rsidRDefault="00552AF7" w:rsidP="00552AF7">
      <w:pPr>
        <w:widowControl w:val="0"/>
        <w:tabs>
          <w:tab w:val="left" w:pos="10620"/>
          <w:tab w:val="left" w:pos="10772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0"/>
        <w:gridCol w:w="4320"/>
      </w:tblGrid>
      <w:tr w:rsidR="00552AF7" w:rsidRPr="00552AF7" w:rsidTr="00552AF7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552AF7" w:rsidRPr="00552AF7" w:rsidTr="00552A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552AF7" w:rsidRPr="00552AF7" w:rsidTr="00552AF7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Составитель ________________________ Н.А. Нестеренко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Calibri" w:eastAsia="Calibri" w:hAnsi="Calibri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52AF7" w:rsidRPr="00552AF7" w:rsidRDefault="00552AF7" w:rsidP="00552A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52AF7" w:rsidRPr="00552AF7" w:rsidRDefault="00552AF7" w:rsidP="00552AF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Вопросы для коллоквиумов, собеседования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дисциплине Налоговый учет и отчетность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ind w:firstLine="709"/>
        <w:textAlignment w:val="baseline"/>
        <w:rPr>
          <w:rFonts w:ascii="Times New Roman" w:eastAsia="Calibri" w:hAnsi="Times New Roman" w:cs="Times New Roman"/>
          <w:b/>
          <w:bCs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lang w:val="ru-RU" w:eastAsia="ru-RU"/>
        </w:rPr>
        <w:t>Модуль 1.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 Основы ведения налогового учёта</w:t>
      </w: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отечественной практике</w:t>
      </w:r>
    </w:p>
    <w:p w:rsidR="00552AF7" w:rsidRPr="00552AF7" w:rsidRDefault="00552AF7" w:rsidP="00552AF7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             Тема 1.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Сущность  налоговой системы  и налогового учета </w:t>
      </w:r>
    </w:p>
    <w:p w:rsidR="00552AF7" w:rsidRPr="00552AF7" w:rsidRDefault="00552AF7" w:rsidP="00552AF7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1. Понятие и задачи налогового  учета.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x-none" w:eastAsia="x-none"/>
        </w:rPr>
      </w:pPr>
      <w:r w:rsidRPr="00552AF7">
        <w:rPr>
          <w:rFonts w:ascii="Times New Roman" w:eastAsia="Calibri" w:hAnsi="Times New Roman" w:cs="Times New Roman"/>
          <w:lang w:val="x-none" w:eastAsia="x-none"/>
        </w:rPr>
        <w:t>2. Развитие   налогового учета в России.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3.Нормативное регулирование налогового учета в РФ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4. Различия в нормативном регулировании бухгалтерского и налогового учета.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5.Основные функции и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принципы  налогового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учета.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6.Содержание и пользователи налогового учета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7. Модели налогового учета.</w:t>
      </w:r>
    </w:p>
    <w:p w:rsidR="00552AF7" w:rsidRPr="00552AF7" w:rsidRDefault="00552AF7" w:rsidP="00552AF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При изучении вопросов Темы 1 студенты самостоятельно должны</w:t>
      </w:r>
      <w:r w:rsidRPr="00552AF7">
        <w:rPr>
          <w:rFonts w:ascii="Times New Roman" w:eastAsia="Calibri" w:hAnsi="Times New Roman" w:cs="Times New Roman"/>
          <w:b/>
          <w:i/>
          <w:lang w:val="x-none" w:eastAsia="x-none"/>
        </w:rPr>
        <w:t>:</w:t>
      </w:r>
    </w:p>
    <w:p w:rsidR="00552AF7" w:rsidRPr="00552AF7" w:rsidRDefault="00552AF7" w:rsidP="00552A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1. Проанализировать определения понятие и задачи налогового учета, встречающиеся в учебной        и научной литературе</w:t>
      </w:r>
    </w:p>
    <w:p w:rsidR="00552AF7" w:rsidRPr="00552AF7" w:rsidRDefault="00552AF7" w:rsidP="00552A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Представить общую характеристику налогового учета</w:t>
      </w:r>
    </w:p>
    <w:p w:rsidR="00552AF7" w:rsidRPr="00552AF7" w:rsidRDefault="00552AF7" w:rsidP="00552A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 Ознакомится с нормативными документами, регулирующими налоговый учет</w:t>
      </w:r>
    </w:p>
    <w:p w:rsidR="00552AF7" w:rsidRPr="00552AF7" w:rsidRDefault="00552AF7" w:rsidP="00552A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4. Рассмотреть особенности принципов налогового учета</w:t>
      </w:r>
    </w:p>
    <w:p w:rsidR="00552AF7" w:rsidRPr="00552AF7" w:rsidRDefault="00552AF7" w:rsidP="00552A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6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5.Изучить существующие системы ведения налогового учета</w:t>
      </w:r>
    </w:p>
    <w:p w:rsidR="00552AF7" w:rsidRPr="00552AF7" w:rsidRDefault="00552AF7" w:rsidP="00552AF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2.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Принципы учетной политики в целях налогообложения.</w:t>
      </w:r>
    </w:p>
    <w:p w:rsidR="00552AF7" w:rsidRPr="00552AF7" w:rsidRDefault="00552AF7" w:rsidP="00552AF7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  1.Особенности построения учетной политики организации для целей налогового учета.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2.Ставки по НДС и порядок их применения.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3.Налогоплательщики, налоговый период и ставки налога на прибыль организаций.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4.Налогоплательщики, налоговый период и ставки налога на добавленную стоимость.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5.Понятие и методы определения налоговой базы в налоговом учете.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6.Взаимодействие бухгалтерского и налогового учета.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7. Различия в ведении бухгалтерского и налогового учета</w:t>
      </w:r>
    </w:p>
    <w:p w:rsidR="00552AF7" w:rsidRPr="00552AF7" w:rsidRDefault="00552AF7" w:rsidP="00552AF7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2 студенты самостоятельно должны</w:t>
      </w:r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552AF7" w:rsidRPr="00552AF7" w:rsidRDefault="00552AF7" w:rsidP="00552AF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Ознакомиться с теоретическим материалом по формированию учетной политики для целей налогообложения</w:t>
      </w:r>
    </w:p>
    <w:p w:rsidR="00552AF7" w:rsidRPr="00552AF7" w:rsidRDefault="00552AF7" w:rsidP="00552AF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Изучить порядок расчета НДС</w:t>
      </w:r>
    </w:p>
    <w:p w:rsidR="00552AF7" w:rsidRPr="00552AF7" w:rsidRDefault="00552AF7" w:rsidP="00552AF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Рассмотреть характеристики НПО и НДС</w:t>
      </w:r>
    </w:p>
    <w:p w:rsidR="00552AF7" w:rsidRPr="00552AF7" w:rsidRDefault="00552AF7" w:rsidP="00552AF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x-none" w:eastAsia="x-none"/>
        </w:rPr>
      </w:pPr>
      <w:r w:rsidRPr="00552AF7">
        <w:rPr>
          <w:rFonts w:ascii="Times New Roman" w:eastAsia="Calibri" w:hAnsi="Times New Roman" w:cs="Times New Roman"/>
          <w:lang w:val="x-none" w:eastAsia="x-none"/>
        </w:rPr>
        <w:t>Представить общую схему определения налоговой базы</w:t>
      </w:r>
    </w:p>
    <w:p w:rsidR="00552AF7" w:rsidRPr="00552AF7" w:rsidRDefault="00552AF7" w:rsidP="00552AF7">
      <w:pPr>
        <w:numPr>
          <w:ilvl w:val="0"/>
          <w:numId w:val="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lang w:val="x-none" w:eastAsia="x-none"/>
        </w:rPr>
      </w:pPr>
      <w:r w:rsidRPr="00552AF7">
        <w:rPr>
          <w:rFonts w:ascii="Times New Roman" w:eastAsia="Calibri" w:hAnsi="Times New Roman" w:cs="Times New Roman"/>
          <w:lang w:val="x-none" w:eastAsia="x-none"/>
        </w:rPr>
        <w:t>Научиться производить расчет налоговой базы</w:t>
      </w:r>
    </w:p>
    <w:p w:rsidR="00552AF7" w:rsidRPr="00552AF7" w:rsidRDefault="00552AF7" w:rsidP="00552AF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Модуль 2.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Организация налогового учета прямых и косвенных налогов 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3.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Налоговый  учет  расчета  налога на добавленную стоимость</w:t>
      </w:r>
    </w:p>
    <w:p w:rsidR="00552AF7" w:rsidRPr="00552AF7" w:rsidRDefault="00552AF7" w:rsidP="00552AF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spacing w:val="-2"/>
          <w:lang w:val="x-none" w:eastAsia="x-none"/>
        </w:rPr>
        <w:t xml:space="preserve">Вопросы  для собеседования 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1. Экономическая характеристика НДС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2. Объекты налогообложения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3. Характеристика налоговой базы по НДС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Отражение в учете операций по НДС</w:t>
      </w:r>
      <w:r w:rsidRPr="00552AF7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 xml:space="preserve"> 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ru-RU" w:eastAsia="ru-RU"/>
        </w:rPr>
        <w:t>При изучении вопросов Темы 3 студенты самостоятельно должны</w:t>
      </w:r>
      <w:r w:rsidRPr="00552AF7">
        <w:rPr>
          <w:rFonts w:ascii="Times New Roman" w:eastAsia="Calibri" w:hAnsi="Times New Roman" w:cs="Times New Roman"/>
          <w:b/>
          <w:i/>
          <w:lang w:val="ru-RU" w:eastAsia="ru-RU"/>
        </w:rPr>
        <w:t>: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snapToGrid w:val="0"/>
          <w:lang w:val="ru-RU" w:eastAsia="ru-RU"/>
        </w:rPr>
        <w:t>1.Изучить состав и порядок оформления первичной учетной документации по НДС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2.Изложить  правила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определения и отражения в учете НДС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snapToGrid w:val="0"/>
          <w:lang w:val="ru-RU" w:eastAsia="ru-RU"/>
        </w:rPr>
        <w:t xml:space="preserve">3.Проанализируйте порядок уплаты и возмещения НДС </w:t>
      </w:r>
    </w:p>
    <w:p w:rsidR="00552AF7" w:rsidRPr="00552AF7" w:rsidRDefault="00552AF7" w:rsidP="00552AF7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Тема 4.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Налоговый учет   налога на прибыль организаций</w:t>
      </w:r>
    </w:p>
    <w:p w:rsidR="00552AF7" w:rsidRPr="00552AF7" w:rsidRDefault="00552AF7" w:rsidP="00552AF7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eastAsia="Calibri" w:hAnsi="Times New Roman" w:cs="Times New Roman"/>
          <w:b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>Вопросы  для</w:t>
      </w:r>
      <w:proofErr w:type="gramEnd"/>
      <w:r w:rsidRPr="00552AF7">
        <w:rPr>
          <w:rFonts w:ascii="Times New Roman" w:eastAsia="Calibri" w:hAnsi="Times New Roman" w:cs="Times New Roman"/>
          <w:b/>
          <w:spacing w:val="-2"/>
          <w:lang w:val="ru-RU" w:eastAsia="ru-RU"/>
        </w:rPr>
        <w:t xml:space="preserve"> собеседования 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1. Экономическая характеристика налога на прибыль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2. Налоговый период и налоговые ставки при расчетах налога на прибыль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3. Методы определения налоговой базы при расчетах налога на прибыль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4. Налоговый учет доходов организации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5. Налоговый учет расходов организации</w:t>
      </w: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 xml:space="preserve"> 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lang w:val="x-none" w:eastAsia="x-none"/>
        </w:rPr>
        <w:t>При изучении вопросов Темы 4 студенты самостоятельно должны</w:t>
      </w:r>
      <w:r w:rsidRPr="00552AF7">
        <w:rPr>
          <w:rFonts w:ascii="Times New Roman" w:eastAsia="Calibri" w:hAnsi="Times New Roman" w:cs="Times New Roman"/>
          <w:b/>
          <w:i/>
          <w:lang w:val="x-none" w:eastAsia="x-none"/>
        </w:rPr>
        <w:t>:</w:t>
      </w:r>
    </w:p>
    <w:p w:rsidR="00552AF7" w:rsidRPr="00552AF7" w:rsidRDefault="00552AF7" w:rsidP="00552AF7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1. Ознакомиться с характеристикой НПО и проанализировать нормативные документы </w:t>
      </w:r>
    </w:p>
    <w:p w:rsidR="00552AF7" w:rsidRPr="00552AF7" w:rsidRDefault="00552AF7" w:rsidP="00552AF7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2. Изучить порядок формирования доходов в налоговом учете</w:t>
      </w:r>
    </w:p>
    <w:p w:rsidR="00552AF7" w:rsidRPr="00552AF7" w:rsidRDefault="00552AF7" w:rsidP="00552AF7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 xml:space="preserve">3. Рассмотреть особенности </w:t>
      </w:r>
      <w:proofErr w:type="gramStart"/>
      <w:r w:rsidRPr="00552AF7">
        <w:rPr>
          <w:rFonts w:ascii="Times New Roman" w:eastAsia="Calibri" w:hAnsi="Times New Roman" w:cs="Times New Roman"/>
          <w:lang w:val="ru-RU" w:eastAsia="ru-RU"/>
        </w:rPr>
        <w:t>налогового  учета</w:t>
      </w:r>
      <w:proofErr w:type="gramEnd"/>
      <w:r w:rsidRPr="00552AF7">
        <w:rPr>
          <w:rFonts w:ascii="Times New Roman" w:eastAsia="Calibri" w:hAnsi="Times New Roman" w:cs="Times New Roman"/>
          <w:lang w:val="ru-RU" w:eastAsia="ru-RU"/>
        </w:rPr>
        <w:t xml:space="preserve"> расходов</w:t>
      </w:r>
    </w:p>
    <w:p w:rsidR="00552AF7" w:rsidRPr="00552AF7" w:rsidRDefault="00552AF7" w:rsidP="00552AF7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bCs/>
          <w:spacing w:val="-2"/>
          <w:u w:val="single"/>
          <w:lang w:val="ru-RU" w:eastAsia="ru-RU"/>
        </w:rPr>
      </w:pPr>
      <w:r w:rsidRPr="00552AF7">
        <w:rPr>
          <w:rFonts w:ascii="Times New Roman" w:eastAsia="Calibri" w:hAnsi="Times New Roman" w:cs="Times New Roman"/>
          <w:lang w:val="ru-RU" w:eastAsia="ru-RU"/>
        </w:rPr>
        <w:t>4. Изучить методы формирования налоговой базы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4063"/>
      </w:tblGrid>
      <w:tr w:rsidR="00552AF7" w:rsidRPr="00552AF7" w:rsidTr="00552AF7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sz w:val="28"/>
                <w:szCs w:val="24"/>
                <w:lang w:val="ru-RU" w:eastAsia="ru-RU"/>
              </w:rPr>
              <w:t> </w:t>
            </w:r>
            <w:r w:rsidRPr="00552AF7">
              <w:rPr>
                <w:rFonts w:ascii="Times New Roman" w:eastAsia="Calibri" w:hAnsi="Times New Roman" w:cs="Times New Roman"/>
                <w:b/>
                <w:bCs/>
                <w:spacing w:val="-2"/>
                <w:sz w:val="28"/>
                <w:szCs w:val="28"/>
                <w:lang w:val="ru-RU" w:eastAsia="ru-RU"/>
              </w:rPr>
              <w:t>Критерии оценивания:</w:t>
            </w:r>
          </w:p>
        </w:tc>
      </w:tr>
      <w:tr w:rsidR="00552AF7" w:rsidRPr="00552AF7" w:rsidTr="00552AF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«зачтено» выставляется, если 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552AF7" w:rsidRPr="00552AF7" w:rsidTr="00552AF7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8"/>
                <w:szCs w:val="28"/>
                <w:lang w:val="ru-RU" w:eastAsia="ru-RU"/>
              </w:rPr>
              <w:t xml:space="preserve">Оценка «не зачтено» выставляется, если 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</w:t>
            </w:r>
            <w:proofErr w:type="gramEnd"/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Составитель ________________________ Н.А. Нестеренко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«____»__________________2018 г. 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52AF7" w:rsidRPr="00552AF7" w:rsidRDefault="00552AF7" w:rsidP="00552AF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52AF7" w:rsidRPr="00552AF7" w:rsidRDefault="00552AF7" w:rsidP="00552AF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Кафедра бухгалтерского учета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Темы рефератов, докладов, сообщений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Налоговый учет и отчетность</w:t>
      </w:r>
    </w:p>
    <w:p w:rsidR="00552AF7" w:rsidRPr="00552AF7" w:rsidRDefault="00552AF7" w:rsidP="00552AF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lang w:val="ru-RU" w:eastAsia="ru-RU"/>
        </w:rPr>
      </w:pP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Основные направления  реформирования налоговой политики РФ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Структура налоговой системы в ответственной практике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участников налоговых отношений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 транспортного налога и особенности его учета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налога на имущество и особенности его учета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Характеристика НДФЛ  и особенности его учета 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Метод  налогового контроля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Назначение учетной политики для целей налогообложения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при упрощенной системе налогообложения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единого сельскохозяйственного налога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Принципы учета единого налога на вмененный доход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учета НДС при реализации на внутреннем рынке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Особенности учета НДС при реализации на экспорт 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Особенности обложения налога на прибыль иностранных организаций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Классификация доходов для целей налогообложения прибыли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Классификация  расходов для целей налогообложения прибыли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Характеристика регистров налогового учета при расчете налога на прибыль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                 </w:t>
      </w: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4057"/>
      </w:tblGrid>
      <w:tr w:rsidR="00552AF7" w:rsidRPr="00552AF7" w:rsidTr="00552AF7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552AF7" w:rsidRPr="00552AF7" w:rsidTr="00552AF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552AF7" w:rsidRPr="00552AF7" w:rsidTr="00552AF7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</w:t>
            </w:r>
            <w:proofErr w:type="gramEnd"/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552AF7" w:rsidRPr="00552AF7" w:rsidRDefault="00552AF7" w:rsidP="00552AF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52AF7">
              <w:rPr>
                <w:rFonts w:ascii="Times New Roman" w:eastAsia="Calibri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552AF7" w:rsidRPr="00552AF7" w:rsidRDefault="00552AF7" w:rsidP="00552AF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Составитель ________________________ Н.А. Нестеренко 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            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52AF7" w:rsidRPr="00552AF7" w:rsidRDefault="00552AF7" w:rsidP="00552AF7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52AF7" w:rsidRPr="00552AF7" w:rsidRDefault="00552AF7" w:rsidP="00552AF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52AF7" w:rsidRPr="00552AF7" w:rsidRDefault="00552AF7" w:rsidP="00552AF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52AF7" w:rsidRPr="00552AF7" w:rsidRDefault="00552AF7" w:rsidP="00552AF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552AF7" w:rsidRPr="00552AF7" w:rsidRDefault="00552AF7" w:rsidP="00552AF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52AF7" w:rsidRPr="00552AF7" w:rsidRDefault="00552AF7" w:rsidP="00552AF7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552AF7" w:rsidRDefault="00552AF7">
      <w:pPr>
        <w:rPr>
          <w:lang w:val="ru-RU"/>
        </w:rPr>
      </w:pPr>
      <w:r>
        <w:rPr>
          <w:lang w:val="ru-RU"/>
        </w:rPr>
        <w:br w:type="page"/>
      </w:r>
    </w:p>
    <w:p w:rsidR="00552AF7" w:rsidRDefault="00552AF7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F7" w:rsidRDefault="00552AF7">
      <w:pPr>
        <w:rPr>
          <w:lang w:val="ru-RU"/>
        </w:rPr>
      </w:pPr>
      <w:r>
        <w:rPr>
          <w:lang w:val="ru-RU"/>
        </w:rPr>
        <w:br w:type="page"/>
      </w:r>
    </w:p>
    <w:p w:rsidR="00552AF7" w:rsidRPr="00552AF7" w:rsidRDefault="00552AF7" w:rsidP="00552A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  <w:bookmarkStart w:id="3" w:name="_GoBack"/>
      <w:bookmarkEnd w:id="3"/>
      <w:proofErr w:type="gramStart"/>
      <w:r w:rsidRPr="00552AF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552AF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 «Налоговый учет и отчетность»  адресованы  студентам </w:t>
      </w: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552AF7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552AF7" w:rsidRPr="00552AF7" w:rsidRDefault="00552AF7" w:rsidP="00552A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 «Экономика»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предусмотрены следующие виды занятий:</w:t>
      </w:r>
    </w:p>
    <w:p w:rsidR="00552AF7" w:rsidRPr="00552AF7" w:rsidRDefault="00552AF7" w:rsidP="00552A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лекции;</w:t>
      </w:r>
    </w:p>
    <w:p w:rsidR="00552AF7" w:rsidRPr="00552AF7" w:rsidRDefault="00552AF7" w:rsidP="00552A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практические занятия</w:t>
      </w:r>
    </w:p>
    <w:p w:rsidR="00552AF7" w:rsidRPr="00552AF7" w:rsidRDefault="00552AF7" w:rsidP="00552A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- самостоятельная работа.</w:t>
      </w:r>
    </w:p>
    <w:p w:rsidR="00552AF7" w:rsidRPr="00552AF7" w:rsidRDefault="00552AF7" w:rsidP="00552AF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552AF7" w:rsidRPr="00552AF7" w:rsidRDefault="00552AF7" w:rsidP="00552AF7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1.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Сущность  налоговой системы  и налогового учета </w:t>
      </w:r>
    </w:p>
    <w:p w:rsidR="00552AF7" w:rsidRPr="00552AF7" w:rsidRDefault="00552AF7" w:rsidP="00552AF7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студенты самостоятельно должны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: Изучить основные характеристики налогового учета. Задачи и основные принципы налогового учета. Взаимосвязь и различия налогового и бухгалтерского учета. Принципы налогового учета</w:t>
      </w:r>
    </w:p>
    <w:p w:rsidR="00552AF7" w:rsidRPr="00552AF7" w:rsidRDefault="00552AF7" w:rsidP="00552AF7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Изучить характеристику прямых и косвенных налогов. Различия систем налогообложения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</w:pP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>Тема 2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Принципы учетной политики в целях налогообложения</w:t>
      </w:r>
    </w:p>
    <w:p w:rsidR="00552AF7" w:rsidRPr="00552AF7" w:rsidRDefault="00552AF7" w:rsidP="00552AF7">
      <w:pPr>
        <w:widowControl w:val="0"/>
        <w:tabs>
          <w:tab w:val="left" w:pos="40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 </w:t>
      </w: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 xml:space="preserve">При изучении вопросов темы студенты самостоятельно должны: Изучить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Элементы учетной политики и ее структура Особенности учетной политики при различных режимах налогообложения. Регистры налогового учета их виды и характеристики.</w:t>
      </w:r>
    </w:p>
    <w:p w:rsidR="00552AF7" w:rsidRPr="00552AF7" w:rsidRDefault="00552AF7" w:rsidP="00552A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552AF7" w:rsidRPr="00552AF7" w:rsidRDefault="00552AF7" w:rsidP="00552AF7">
      <w:pPr>
        <w:framePr w:hSpace="180" w:wrap="around" w:vAnchor="text" w:hAnchor="text" w:y="1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3. 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Налоговый учет  расчета налога на добавленную стоимость.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студенты самостоятельно должны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: дать экономическую характеристику НДС. Изучить объекты налогообложения НДС. Рассмотреть отражение в учете операций по НДС.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</w:pP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bCs/>
          <w:spacing w:val="-6"/>
          <w:sz w:val="24"/>
          <w:szCs w:val="24"/>
          <w:lang w:val="x-none" w:eastAsia="x-none"/>
        </w:rPr>
        <w:t xml:space="preserve">Тема 4.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Налоговый  учет налога  на прибыль организаций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:  </w:t>
      </w: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Ознакомиться с . экономической характеристикой налога на прибыль. Изучить налоговой период и налоговые ставки при расчетах налога на прибыль и методы определения налоговой базы при расчетах налога на прибыль . Налоговый учет доходов организации. Налоговый учет расходов организации</w:t>
      </w: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552AF7" w:rsidRPr="00552AF7" w:rsidRDefault="00552AF7" w:rsidP="00552A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 5.</w:t>
      </w: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Налоговый учет амортизируемого имущества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изучить характеристику амортизируемого имущества. Оценка амортизируемого имущества в целях налогового учета. Приемы начисления амортизации в налоговом учете. Приемы налогового учета движения амортизируемого имущества.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Тема 6.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Порядок формирования налоговой отчетности</w:t>
      </w:r>
    </w:p>
    <w:p w:rsidR="00552AF7" w:rsidRPr="00552AF7" w:rsidRDefault="00552AF7" w:rsidP="00552AF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552AF7">
        <w:rPr>
          <w:rFonts w:ascii="Times New Roman" w:eastAsia="Calibri" w:hAnsi="Times New Roman" w:cs="Times New Roman"/>
          <w:bCs/>
          <w:spacing w:val="-6"/>
          <w:sz w:val="24"/>
          <w:szCs w:val="24"/>
          <w:lang w:val="x-none" w:eastAsia="x-none"/>
        </w:rPr>
        <w:t>При изучении вопросов темы  студенты самостоятельно должны</w:t>
      </w:r>
      <w:r w:rsidRPr="00552AF7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 xml:space="preserve"> изучить общие правила формирования налоговых деклараций. Приемы формирования декларации по налогу на прибыль. Приемы формирования декларации по НДС.</w:t>
      </w:r>
    </w:p>
    <w:p w:rsidR="00552AF7" w:rsidRPr="00552AF7" w:rsidRDefault="00552AF7" w:rsidP="00552A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x-none"/>
        </w:rPr>
      </w:pPr>
      <w:r w:rsidRPr="00552AF7">
        <w:rPr>
          <w:rFonts w:ascii="Times New Roman" w:eastAsia="Calibri" w:hAnsi="Times New Roman" w:cs="Times New Roman"/>
          <w:bCs/>
          <w:sz w:val="24"/>
          <w:szCs w:val="24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552AF7">
        <w:rPr>
          <w:rFonts w:ascii="Times New Roman" w:eastAsia="Calibri" w:hAnsi="Times New Roman" w:cs="Times New Roman"/>
          <w:sz w:val="24"/>
          <w:szCs w:val="24"/>
          <w:lang w:val="x-none"/>
        </w:rPr>
        <w:t xml:space="preserve">экономического исследования, сбора, обработки и анализа экономических и социальных данных в сфере торговли;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 в сфере налогового учета; экономического исследования процессов в производстве,  обобщения полученной информации в виде докладов, выступлений; расчета основных показателей эффективности работы организации; информационными технологиями для решения задач налогового учета и отчетности. </w:t>
      </w:r>
    </w:p>
    <w:p w:rsidR="00552AF7" w:rsidRPr="00552AF7" w:rsidRDefault="00552AF7" w:rsidP="00552AF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552AF7" w:rsidRPr="00552AF7" w:rsidRDefault="00552AF7" w:rsidP="00552AF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552AF7" w:rsidRPr="00552AF7" w:rsidRDefault="00552AF7" w:rsidP="00552AF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изучить конспекты лекций;  </w:t>
      </w:r>
    </w:p>
    <w:p w:rsidR="00552AF7" w:rsidRPr="00552AF7" w:rsidRDefault="00552AF7" w:rsidP="00552AF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552AF7" w:rsidRPr="00552AF7" w:rsidRDefault="00552AF7" w:rsidP="00552AF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52AF7" w:rsidRPr="00552AF7" w:rsidRDefault="00552AF7" w:rsidP="00552AF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По согласованию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  преподавателем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студенты  могут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552AF7" w:rsidRPr="00552AF7" w:rsidRDefault="00552AF7" w:rsidP="00552AF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Вопросы,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не  рассмотренные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Контроль  самостоятельной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  ходе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Выделить  непонятные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552AF7" w:rsidRPr="00552AF7" w:rsidRDefault="00552AF7" w:rsidP="00552AF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Студент  должен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552AF7" w:rsidRPr="00552AF7" w:rsidRDefault="00552AF7" w:rsidP="00552AF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При  реализации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т.ч</w:t>
      </w:r>
      <w:proofErr w:type="spell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. интерактивные) методы обучения, в частности:   </w:t>
      </w:r>
    </w:p>
    <w:p w:rsidR="00552AF7" w:rsidRPr="00552AF7" w:rsidRDefault="00552AF7" w:rsidP="00552AF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552AF7" w:rsidRPr="00552AF7" w:rsidRDefault="00552AF7" w:rsidP="00552AF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данных;</w:t>
      </w:r>
    </w:p>
    <w:p w:rsidR="00552AF7" w:rsidRPr="00552AF7" w:rsidRDefault="00552AF7" w:rsidP="00552AF7">
      <w:pPr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размещение  материалов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курса  в системе дистанционного обучения http://elearning.rsue.ru/</w:t>
      </w:r>
    </w:p>
    <w:p w:rsidR="00552AF7" w:rsidRPr="00552AF7" w:rsidRDefault="00552AF7" w:rsidP="00552AF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</w:pPr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аттестации  студенты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552AF7">
          <w:rPr>
            <w:rFonts w:ascii="Times New Roman" w:eastAsia="Calibri" w:hAnsi="Times New Roman" w:cs="Times New Roman"/>
            <w:bCs/>
            <w:color w:val="000000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. Также обучающиеся </w:t>
      </w:r>
      <w:proofErr w:type="gramStart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>могут  взять</w:t>
      </w:r>
      <w:proofErr w:type="gramEnd"/>
      <w:r w:rsidRPr="00552AF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552AF7" w:rsidRPr="00552AF7" w:rsidRDefault="00552AF7" w:rsidP="00552AF7">
      <w:pPr>
        <w:widowControl w:val="0"/>
        <w:spacing w:after="0"/>
        <w:ind w:firstLine="708"/>
        <w:jc w:val="both"/>
        <w:rPr>
          <w:rFonts w:ascii="Times New Roman" w:eastAsia="Calibri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552AF7" w:rsidRPr="00552AF7" w:rsidRDefault="00552AF7" w:rsidP="00552AF7">
      <w:pPr>
        <w:framePr w:hSpace="180" w:wrap="around" w:vAnchor="text" w:hAnchor="text" w:y="1"/>
        <w:shd w:val="clear" w:color="auto" w:fill="FFFFFF"/>
        <w:spacing w:after="0" w:line="240" w:lineRule="auto"/>
        <w:ind w:left="19" w:right="5" w:firstLine="53"/>
        <w:jc w:val="both"/>
        <w:rPr>
          <w:rFonts w:ascii="Times New Roman" w:eastAsia="Calibri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4C3DD0" w:rsidRPr="00552AF7" w:rsidRDefault="004C3DD0">
      <w:pPr>
        <w:rPr>
          <w:lang w:val="ru-RU"/>
        </w:rPr>
      </w:pPr>
    </w:p>
    <w:sectPr w:rsidR="004C3DD0" w:rsidRPr="00552AF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F596C"/>
    <w:multiLevelType w:val="hybridMultilevel"/>
    <w:tmpl w:val="AAB2F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129C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C23B11"/>
    <w:multiLevelType w:val="hybridMultilevel"/>
    <w:tmpl w:val="2C8A2B74"/>
    <w:lvl w:ilvl="0" w:tplc="84DECEEE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">
    <w:nsid w:val="3C4B4F40"/>
    <w:multiLevelType w:val="singleLevel"/>
    <w:tmpl w:val="097C2588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</w:abstractNum>
  <w:abstractNum w:abstractNumId="4">
    <w:nsid w:val="580A4B8F"/>
    <w:multiLevelType w:val="multilevel"/>
    <w:tmpl w:val="F38E2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F7484A"/>
    <w:multiLevelType w:val="hybridMultilevel"/>
    <w:tmpl w:val="D448566C"/>
    <w:lvl w:ilvl="0" w:tplc="723E5742">
      <w:start w:val="1"/>
      <w:numFmt w:val="decimal"/>
      <w:lvlText w:val="%1."/>
      <w:lvlJc w:val="left"/>
      <w:pPr>
        <w:tabs>
          <w:tab w:val="num" w:pos="1503"/>
        </w:tabs>
        <w:ind w:left="150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23"/>
        </w:tabs>
        <w:ind w:left="222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3"/>
        </w:tabs>
        <w:ind w:left="294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3"/>
        </w:tabs>
        <w:ind w:left="366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3"/>
        </w:tabs>
        <w:ind w:left="438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3"/>
        </w:tabs>
        <w:ind w:left="510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3"/>
        </w:tabs>
        <w:ind w:left="582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3"/>
        </w:tabs>
        <w:ind w:left="654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3"/>
        </w:tabs>
        <w:ind w:left="7263" w:hanging="180"/>
      </w:pPr>
    </w:lvl>
  </w:abstractNum>
  <w:abstractNum w:abstractNumId="6">
    <w:nsid w:val="5F225661"/>
    <w:multiLevelType w:val="hybridMultilevel"/>
    <w:tmpl w:val="C7128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C0F9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  <w:lvlOverride w:ilvl="0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C3DD0"/>
    <w:rsid w:val="00552AF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439782A-CF52-46DD-8201-44609A54B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3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22.10.18\38.03.01.01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38.03.01.01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22.10.18\38.03.01.01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38.03.01.01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22.10.18\38.03.01.01%20&#1053;&#1072;&#1083;&#1086;&#1075;&#1086;&#1074;&#1099;&#1081;%20&#1091;&#1095;&#1077;&#1090;%20&#1080;%20&#1086;&#1090;&#1095;&#1077;&#1090;&#1085;&#1086;&#1089;&#1090;&#1100;\&#1056;&#1055;\&#1055;&#1088;&#1080;&#1083;&#1086;&#1078;&#1077;&#1085;&#1080;&#1077;%201%20&#1053;&#1059;%2038.03.01.01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8519</Words>
  <Characters>48562</Characters>
  <Application>Microsoft Office Word</Application>
  <DocSecurity>0</DocSecurity>
  <Lines>404</Lines>
  <Paragraphs>113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56968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2018-2019_38_03_01_01_1_plx_Налоговый учет и отчетность</dc:title>
  <dc:creator>FastReport.NET</dc:creator>
  <cp:lastModifiedBy>Елена В. Кузьмичева</cp:lastModifiedBy>
  <cp:revision>2</cp:revision>
  <dcterms:created xsi:type="dcterms:W3CDTF">2018-10-22T08:57:00Z</dcterms:created>
  <dcterms:modified xsi:type="dcterms:W3CDTF">2018-10-22T09:01:00Z</dcterms:modified>
</cp:coreProperties>
</file>