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E7" w:rsidRPr="00DF1602" w:rsidRDefault="007962E7" w:rsidP="007962E7">
      <w:pPr>
        <w:pStyle w:val="12"/>
        <w:jc w:val="center"/>
        <w:rPr>
          <w:b/>
          <w:bCs/>
          <w:sz w:val="28"/>
        </w:rPr>
      </w:pPr>
      <w:r w:rsidRPr="00DF1602">
        <w:rPr>
          <w:b/>
          <w:bCs/>
          <w:sz w:val="28"/>
        </w:rPr>
        <w:t xml:space="preserve">МИНИСТЕРСТВО </w:t>
      </w:r>
      <w:r>
        <w:rPr>
          <w:b/>
          <w:bCs/>
          <w:sz w:val="28"/>
        </w:rPr>
        <w:t>НАУКИ И ВЫСШЕГО ОБРА</w:t>
      </w:r>
      <w:r w:rsidRPr="00DF1602">
        <w:rPr>
          <w:b/>
          <w:bCs/>
          <w:sz w:val="28"/>
        </w:rPr>
        <w:t xml:space="preserve">ЗОВАНИЯ </w:t>
      </w:r>
    </w:p>
    <w:p w:rsidR="007962E7" w:rsidRDefault="007962E7" w:rsidP="007962E7">
      <w:pPr>
        <w:pStyle w:val="12"/>
        <w:jc w:val="center"/>
        <w:rPr>
          <w:b/>
          <w:bCs/>
          <w:sz w:val="28"/>
        </w:rPr>
      </w:pPr>
      <w:r w:rsidRPr="00DF1602">
        <w:rPr>
          <w:b/>
          <w:bCs/>
          <w:sz w:val="28"/>
        </w:rPr>
        <w:t>РОССИЙСКОЙ ФЕДЕРАЦИИ</w:t>
      </w:r>
    </w:p>
    <w:p w:rsidR="00DB1FE6" w:rsidRPr="00DF1602" w:rsidRDefault="00DB1FE6" w:rsidP="00DB1FE6">
      <w:pPr>
        <w:pStyle w:val="12"/>
        <w:jc w:val="center"/>
        <w:rPr>
          <w:b/>
          <w:bCs/>
          <w:sz w:val="28"/>
        </w:rPr>
      </w:pPr>
      <w:r>
        <w:rPr>
          <w:b/>
          <w:bCs/>
          <w:sz w:val="28"/>
        </w:rPr>
        <w:t>Федеральное государственное бюджетное образовательное учреждение высшего образования</w:t>
      </w:r>
    </w:p>
    <w:p w:rsidR="007962E7" w:rsidRPr="00DF1602" w:rsidRDefault="007962E7" w:rsidP="007962E7">
      <w:pPr>
        <w:pStyle w:val="12"/>
        <w:jc w:val="center"/>
        <w:rPr>
          <w:b/>
          <w:bCs/>
          <w:sz w:val="28"/>
        </w:rPr>
      </w:pPr>
      <w:r w:rsidRPr="00DF1602">
        <w:rPr>
          <w:b/>
          <w:bCs/>
          <w:sz w:val="28"/>
        </w:rPr>
        <w:t>РОСТОВСКИЙ ГОСУДАРСТВЕННЫЙ ЭКОНОМИЧЕСКИЙ</w:t>
      </w:r>
    </w:p>
    <w:p w:rsidR="007962E7" w:rsidRPr="00DF1602" w:rsidRDefault="007962E7" w:rsidP="007962E7">
      <w:pPr>
        <w:pStyle w:val="12"/>
        <w:jc w:val="center"/>
        <w:rPr>
          <w:b/>
          <w:bCs/>
          <w:sz w:val="28"/>
        </w:rPr>
      </w:pPr>
      <w:r w:rsidRPr="00DF1602">
        <w:rPr>
          <w:b/>
          <w:bCs/>
          <w:sz w:val="28"/>
        </w:rPr>
        <w:t>УНИВЕРСИТЕТ (РИНХ)</w:t>
      </w:r>
    </w:p>
    <w:p w:rsidR="007962E7" w:rsidRPr="00DF1602" w:rsidRDefault="007962E7" w:rsidP="007962E7">
      <w:pPr>
        <w:jc w:val="center"/>
        <w:rPr>
          <w:b/>
        </w:rPr>
      </w:pPr>
    </w:p>
    <w:p w:rsidR="007962E7" w:rsidRPr="00DF1602" w:rsidRDefault="007962E7" w:rsidP="007962E7">
      <w:pPr>
        <w:pStyle w:val="12"/>
        <w:jc w:val="center"/>
        <w:rPr>
          <w:b/>
          <w:bCs/>
          <w:sz w:val="28"/>
        </w:rPr>
      </w:pPr>
      <w:r w:rsidRPr="00DF1602">
        <w:rPr>
          <w:b/>
          <w:bCs/>
          <w:sz w:val="28"/>
        </w:rPr>
        <w:t>ФАКУЛЬТЕТ КОМПЬЮТЕРНЫХ ТЕХНОЛОГИЙ</w:t>
      </w:r>
    </w:p>
    <w:p w:rsidR="007962E7" w:rsidRPr="00DF1602" w:rsidRDefault="007962E7" w:rsidP="007962E7">
      <w:pPr>
        <w:pStyle w:val="12"/>
        <w:jc w:val="center"/>
        <w:rPr>
          <w:b/>
          <w:bCs/>
          <w:sz w:val="28"/>
        </w:rPr>
      </w:pPr>
      <w:r w:rsidRPr="00DF1602">
        <w:rPr>
          <w:b/>
          <w:bCs/>
          <w:sz w:val="28"/>
        </w:rPr>
        <w:t>И ИНФОРМАЦИОННОЙ БЕЗОПАСНОСТИ</w:t>
      </w:r>
    </w:p>
    <w:p w:rsidR="007962E7" w:rsidRPr="00F15A83" w:rsidRDefault="007962E7" w:rsidP="007962E7">
      <w:pPr>
        <w:rPr>
          <w:b/>
        </w:rPr>
      </w:pPr>
    </w:p>
    <w:p w:rsidR="007962E7" w:rsidRPr="00F15A83" w:rsidRDefault="007962E7" w:rsidP="007962E7">
      <w:pPr>
        <w:jc w:val="center"/>
      </w:pPr>
    </w:p>
    <w:p w:rsidR="007962E7" w:rsidRPr="0059274C" w:rsidRDefault="007962E7" w:rsidP="0059274C">
      <w:pPr>
        <w:jc w:val="center"/>
        <w:rPr>
          <w:b/>
        </w:rPr>
      </w:pPr>
      <w:r w:rsidRPr="0059274C">
        <w:rPr>
          <w:b/>
        </w:rPr>
        <w:t>Алексейчик Т.В., Богачев Т.В., Пушкарь О.М., Стрюков М.Б.</w:t>
      </w:r>
    </w:p>
    <w:p w:rsidR="007962E7" w:rsidRDefault="007962E7" w:rsidP="007962E7">
      <w:pPr>
        <w:spacing w:line="360" w:lineRule="auto"/>
        <w:jc w:val="center"/>
        <w:rPr>
          <w:b/>
        </w:rPr>
      </w:pPr>
    </w:p>
    <w:p w:rsidR="00DB1FE6" w:rsidRDefault="00DB1FE6" w:rsidP="007962E7">
      <w:pPr>
        <w:spacing w:line="360" w:lineRule="auto"/>
        <w:jc w:val="center"/>
        <w:rPr>
          <w:b/>
        </w:rPr>
      </w:pPr>
    </w:p>
    <w:p w:rsidR="007962E7" w:rsidRPr="0059274C" w:rsidRDefault="007962E7" w:rsidP="00D075E9">
      <w:pPr>
        <w:spacing w:after="0"/>
        <w:jc w:val="center"/>
        <w:rPr>
          <w:b/>
        </w:rPr>
      </w:pPr>
      <w:r w:rsidRPr="0059274C">
        <w:rPr>
          <w:b/>
        </w:rPr>
        <w:t>МЕТОДИЧЕСКИЕ УКАЗАНИЯ ПО ПРОХОЖДЕНИЮ И</w:t>
      </w:r>
    </w:p>
    <w:p w:rsidR="007962E7" w:rsidRPr="0059274C" w:rsidRDefault="007962E7" w:rsidP="00D075E9">
      <w:pPr>
        <w:spacing w:after="0"/>
        <w:jc w:val="center"/>
        <w:rPr>
          <w:b/>
        </w:rPr>
      </w:pPr>
      <w:r w:rsidRPr="0059274C">
        <w:rPr>
          <w:b/>
        </w:rPr>
        <w:t xml:space="preserve">ОФОРМЛЕНИЮ ОТЧЕТА </w:t>
      </w:r>
      <w:proofErr w:type="gramStart"/>
      <w:r w:rsidRPr="0059274C">
        <w:rPr>
          <w:b/>
        </w:rPr>
        <w:t>ПО</w:t>
      </w:r>
      <w:proofErr w:type="gramEnd"/>
    </w:p>
    <w:p w:rsidR="007962E7" w:rsidRPr="0059274C" w:rsidRDefault="007962E7" w:rsidP="00D075E9">
      <w:pPr>
        <w:spacing w:after="0"/>
        <w:jc w:val="center"/>
        <w:rPr>
          <w:b/>
        </w:rPr>
      </w:pPr>
      <w:r w:rsidRPr="0059274C">
        <w:rPr>
          <w:b/>
        </w:rPr>
        <w:t>УЧЕБНОЙ ПРАКТИКЕ (НАУЧНО–ИССЛЕДОВАТЕЛЬСК</w:t>
      </w:r>
      <w:r w:rsidR="005879BA" w:rsidRPr="0059274C">
        <w:rPr>
          <w:b/>
        </w:rPr>
        <w:t>АЯ</w:t>
      </w:r>
      <w:r w:rsidRPr="0059274C">
        <w:rPr>
          <w:b/>
        </w:rPr>
        <w:t xml:space="preserve"> РАБОТ</w:t>
      </w:r>
      <w:r w:rsidR="005879BA" w:rsidRPr="0059274C">
        <w:rPr>
          <w:b/>
        </w:rPr>
        <w:t>А</w:t>
      </w:r>
      <w:r w:rsidRPr="0059274C">
        <w:rPr>
          <w:b/>
        </w:rPr>
        <w:t xml:space="preserve"> (ПОЛУЧЕНИЕ ПЕРВИЧНЫХ НАВЫКОВ НАУЧНО-ИССЛЕДОВАТЕЛЬСКОЙ РАБОТЫ))</w:t>
      </w:r>
    </w:p>
    <w:p w:rsidR="007962E7" w:rsidRDefault="007962E7" w:rsidP="007962E7">
      <w:pPr>
        <w:spacing w:line="360" w:lineRule="auto"/>
        <w:jc w:val="center"/>
        <w:rPr>
          <w:b/>
        </w:rPr>
      </w:pPr>
    </w:p>
    <w:p w:rsidR="007962E7" w:rsidRDefault="007962E7" w:rsidP="007962E7">
      <w:pPr>
        <w:spacing w:line="360" w:lineRule="auto"/>
        <w:jc w:val="center"/>
        <w:rPr>
          <w:b/>
        </w:rPr>
      </w:pPr>
    </w:p>
    <w:p w:rsidR="007962E7" w:rsidRDefault="007962E7" w:rsidP="007962E7">
      <w:pPr>
        <w:spacing w:line="360" w:lineRule="auto"/>
        <w:jc w:val="center"/>
        <w:rPr>
          <w:b/>
        </w:rPr>
      </w:pPr>
    </w:p>
    <w:p w:rsidR="007962E7" w:rsidRDefault="007962E7" w:rsidP="007962E7">
      <w:pPr>
        <w:spacing w:line="360" w:lineRule="auto"/>
        <w:jc w:val="center"/>
        <w:rPr>
          <w:b/>
        </w:rPr>
      </w:pPr>
    </w:p>
    <w:p w:rsidR="007962E7" w:rsidRPr="00F15A83" w:rsidRDefault="007962E7" w:rsidP="007962E7">
      <w:pPr>
        <w:spacing w:line="360" w:lineRule="auto"/>
        <w:jc w:val="center"/>
        <w:rPr>
          <w:b/>
        </w:rPr>
      </w:pPr>
    </w:p>
    <w:p w:rsidR="007962E7" w:rsidRPr="00F15A83" w:rsidRDefault="007962E7" w:rsidP="007962E7">
      <w:pPr>
        <w:spacing w:line="360" w:lineRule="auto"/>
        <w:jc w:val="center"/>
      </w:pPr>
    </w:p>
    <w:p w:rsidR="007962E7" w:rsidRPr="00F15A83" w:rsidRDefault="007962E7" w:rsidP="007962E7">
      <w:pPr>
        <w:spacing w:line="360" w:lineRule="auto"/>
        <w:jc w:val="center"/>
        <w:rPr>
          <w:b/>
        </w:rPr>
      </w:pPr>
    </w:p>
    <w:p w:rsidR="007962E7" w:rsidRPr="00C85A5F" w:rsidRDefault="007962E7" w:rsidP="00203494">
      <w:pPr>
        <w:jc w:val="center"/>
      </w:pPr>
      <w:r w:rsidRPr="00C85A5F">
        <w:t>Ростов-на-Дону</w:t>
      </w:r>
    </w:p>
    <w:p w:rsidR="007962E7" w:rsidRPr="00C85A5F" w:rsidRDefault="007962E7" w:rsidP="00322935">
      <w:pPr>
        <w:spacing w:after="0" w:line="360" w:lineRule="auto"/>
        <w:jc w:val="center"/>
      </w:pPr>
      <w:r>
        <w:t>2019</w:t>
      </w:r>
    </w:p>
    <w:p w:rsidR="00322935" w:rsidRDefault="00322935" w:rsidP="00322935">
      <w:pPr>
        <w:spacing w:line="360" w:lineRule="auto"/>
        <w:jc w:val="both"/>
        <w:rPr>
          <w:b/>
        </w:rPr>
      </w:pPr>
    </w:p>
    <w:p w:rsidR="00DB1FE6" w:rsidRDefault="00DB1FE6" w:rsidP="00322935">
      <w:pPr>
        <w:spacing w:line="360" w:lineRule="auto"/>
        <w:jc w:val="both"/>
      </w:pPr>
    </w:p>
    <w:p w:rsidR="007962E7" w:rsidRDefault="007962E7" w:rsidP="00322935">
      <w:pPr>
        <w:spacing w:line="360" w:lineRule="auto"/>
        <w:jc w:val="both"/>
      </w:pPr>
      <w:r w:rsidRPr="000135DD">
        <w:t>А</w:t>
      </w:r>
      <w:r w:rsidR="00322935">
        <w:t>вторы:  Алексейчик Т.В.,</w:t>
      </w:r>
      <w:r w:rsidRPr="000135DD">
        <w:t xml:space="preserve"> Богачев Т.В.</w:t>
      </w:r>
      <w:r w:rsidR="00322935">
        <w:t>, Пушкарь О.М., Стрюков М.Б.</w:t>
      </w:r>
    </w:p>
    <w:p w:rsidR="007962E7" w:rsidRPr="008C52B5" w:rsidRDefault="004F00AE" w:rsidP="00322935">
      <w:pPr>
        <w:spacing w:after="0" w:line="240" w:lineRule="auto"/>
        <w:jc w:val="both"/>
      </w:pPr>
      <w:r>
        <w:t>М</w:t>
      </w:r>
      <w:r w:rsidR="007962E7" w:rsidRPr="008C52B5">
        <w:t xml:space="preserve">етодические указания по прохождению и оформлению отчета по </w:t>
      </w:r>
      <w:r w:rsidR="00322935">
        <w:t xml:space="preserve">учебной </w:t>
      </w:r>
      <w:r w:rsidR="007962E7" w:rsidRPr="008C52B5">
        <w:t xml:space="preserve">практике </w:t>
      </w:r>
      <w:r w:rsidR="00322935">
        <w:t>(научно-исследовательск</w:t>
      </w:r>
      <w:r w:rsidR="005879BA">
        <w:t>ая</w:t>
      </w:r>
      <w:r w:rsidR="00322935">
        <w:t xml:space="preserve"> работ</w:t>
      </w:r>
      <w:r w:rsidR="005879BA">
        <w:t>а</w:t>
      </w:r>
      <w:r w:rsidR="00322935">
        <w:t xml:space="preserve"> (получение первичных навыков научно-исследовательской работы)) </w:t>
      </w:r>
      <w:r w:rsidR="007962E7" w:rsidRPr="008C52B5">
        <w:t xml:space="preserve">для </w:t>
      </w:r>
      <w:r w:rsidR="00322935">
        <w:t xml:space="preserve">бакалавров </w:t>
      </w:r>
      <w:r w:rsidR="007962E7" w:rsidRPr="008C52B5">
        <w:t>направления 01</w:t>
      </w:r>
      <w:r w:rsidR="00322935">
        <w:t>.</w:t>
      </w:r>
      <w:r w:rsidR="007962E7" w:rsidRPr="008C52B5">
        <w:t>0</w:t>
      </w:r>
      <w:r w:rsidR="00322935">
        <w:t>3.02</w:t>
      </w:r>
      <w:r w:rsidR="007962E7" w:rsidRPr="008C52B5">
        <w:t xml:space="preserve"> «Прикладная математика и информатика»</w:t>
      </w:r>
      <w:r w:rsidR="00322935">
        <w:t xml:space="preserve">, профиль </w:t>
      </w:r>
      <w:r w:rsidR="00233382">
        <w:t xml:space="preserve">01.03.02.01 </w:t>
      </w:r>
      <w:r w:rsidR="007962E7" w:rsidRPr="008C52B5">
        <w:t>«Математ</w:t>
      </w:r>
      <w:r w:rsidR="007962E7" w:rsidRPr="008C52B5">
        <w:t>и</w:t>
      </w:r>
      <w:r w:rsidR="007962E7" w:rsidRPr="008C52B5">
        <w:t xml:space="preserve">ческое и информационное обеспечение </w:t>
      </w:r>
      <w:r w:rsidR="00322935">
        <w:t xml:space="preserve"> финансово-</w:t>
      </w:r>
      <w:r w:rsidR="007962E7" w:rsidRPr="008C52B5">
        <w:t>экономической деятел</w:t>
      </w:r>
      <w:r w:rsidR="007962E7" w:rsidRPr="008C52B5">
        <w:t>ь</w:t>
      </w:r>
      <w:r w:rsidR="007962E7" w:rsidRPr="008C52B5">
        <w:t>ности»:</w:t>
      </w:r>
      <w:r w:rsidR="00DB1FE6">
        <w:t xml:space="preserve"> </w:t>
      </w:r>
      <w:r w:rsidR="007962E7" w:rsidRPr="008C52B5">
        <w:t>Ростов-на-Дону.</w:t>
      </w:r>
      <w:r w:rsidR="00322935">
        <w:t xml:space="preserve"> –</w:t>
      </w:r>
      <w:r w:rsidR="007962E7" w:rsidRPr="008C52B5">
        <w:t xml:space="preserve"> Издательско-полиграфический комплекс РГЭУ (РИНХ),  2</w:t>
      </w:r>
      <w:r w:rsidR="00322935">
        <w:t>019</w:t>
      </w:r>
      <w:r w:rsidR="007962E7" w:rsidRPr="008C52B5">
        <w:t xml:space="preserve">. </w:t>
      </w:r>
      <w:r w:rsidR="007962E7" w:rsidRPr="0059274C">
        <w:rPr>
          <w:highlight w:val="yellow"/>
        </w:rPr>
        <w:t>–</w:t>
      </w:r>
      <w:r w:rsidR="00795053">
        <w:rPr>
          <w:highlight w:val="yellow"/>
        </w:rPr>
        <w:t>1</w:t>
      </w:r>
      <w:r w:rsidR="009660E7">
        <w:rPr>
          <w:highlight w:val="yellow"/>
        </w:rPr>
        <w:t>9</w:t>
      </w:r>
      <w:r w:rsidR="007962E7" w:rsidRPr="0059274C">
        <w:rPr>
          <w:highlight w:val="yellow"/>
        </w:rPr>
        <w:t>с.</w:t>
      </w:r>
    </w:p>
    <w:p w:rsidR="007962E7" w:rsidRPr="008C52B5" w:rsidRDefault="004F00AE" w:rsidP="00795053">
      <w:pPr>
        <w:spacing w:before="360" w:after="0" w:line="240" w:lineRule="auto"/>
        <w:jc w:val="both"/>
      </w:pPr>
      <w:proofErr w:type="gramStart"/>
      <w:r>
        <w:t>М</w:t>
      </w:r>
      <w:r w:rsidR="007962E7" w:rsidRPr="008C52B5">
        <w:t xml:space="preserve">етодические указания по прохождению и оформлению отчета по </w:t>
      </w:r>
      <w:r w:rsidR="00322935">
        <w:t xml:space="preserve">учебной </w:t>
      </w:r>
      <w:r w:rsidR="00322935" w:rsidRPr="008C52B5">
        <w:t xml:space="preserve">практике </w:t>
      </w:r>
      <w:r w:rsidR="00322935">
        <w:t>(научно-исследовательск</w:t>
      </w:r>
      <w:r w:rsidR="005879BA">
        <w:t>ая</w:t>
      </w:r>
      <w:r w:rsidR="00322935">
        <w:t xml:space="preserve"> работ</w:t>
      </w:r>
      <w:r w:rsidR="005879BA">
        <w:t>а</w:t>
      </w:r>
      <w:r w:rsidR="00322935">
        <w:t xml:space="preserve"> (получение первичных навыков научно-исследовательской работы)) </w:t>
      </w:r>
      <w:r w:rsidR="007962E7" w:rsidRPr="008C52B5">
        <w:t xml:space="preserve">содержат описание целей, задач, </w:t>
      </w:r>
      <w:r w:rsidR="007962E7" w:rsidRPr="008C52B5">
        <w:rPr>
          <w:rFonts w:eastAsia="TimesNewRoman"/>
          <w:lang w:eastAsia="ru-RU"/>
        </w:rPr>
        <w:t xml:space="preserve">места </w:t>
      </w:r>
      <w:r w:rsidR="007962E7" w:rsidRPr="008C52B5">
        <w:t xml:space="preserve">этой практики </w:t>
      </w:r>
      <w:r w:rsidR="005879BA" w:rsidRPr="008C52B5">
        <w:rPr>
          <w:rFonts w:eastAsia="TimesNewRoman"/>
          <w:lang w:eastAsia="ru-RU"/>
        </w:rPr>
        <w:t xml:space="preserve">в структуре </w:t>
      </w:r>
      <w:r w:rsidR="005879BA">
        <w:rPr>
          <w:rFonts w:eastAsia="TimesNewRoman"/>
          <w:lang w:eastAsia="ru-RU"/>
        </w:rPr>
        <w:t>ОП бакалавриата</w:t>
      </w:r>
      <w:r w:rsidR="00D04520">
        <w:rPr>
          <w:rFonts w:eastAsia="TimesNewRoman"/>
          <w:lang w:eastAsia="ru-RU"/>
        </w:rPr>
        <w:t xml:space="preserve"> очной и очно-заочной форм об</w:t>
      </w:r>
      <w:r w:rsidR="00D04520">
        <w:rPr>
          <w:rFonts w:eastAsia="TimesNewRoman"/>
          <w:lang w:eastAsia="ru-RU"/>
        </w:rPr>
        <w:t>у</w:t>
      </w:r>
      <w:r w:rsidR="00D04520">
        <w:rPr>
          <w:rFonts w:eastAsia="TimesNewRoman"/>
          <w:lang w:eastAsia="ru-RU"/>
        </w:rPr>
        <w:t>чения</w:t>
      </w:r>
      <w:r w:rsidR="005879BA">
        <w:rPr>
          <w:rFonts w:eastAsia="TimesNewRoman"/>
          <w:lang w:eastAsia="ru-RU"/>
        </w:rPr>
        <w:t xml:space="preserve">, а также  указания по </w:t>
      </w:r>
      <w:r w:rsidR="007962E7" w:rsidRPr="008C52B5">
        <w:t>оформлению отчета по ней в соответствии с тр</w:t>
      </w:r>
      <w:r w:rsidR="007962E7" w:rsidRPr="008C52B5">
        <w:t>е</w:t>
      </w:r>
      <w:r w:rsidR="007962E7" w:rsidRPr="008C52B5">
        <w:t>бованиями реализации программы</w:t>
      </w:r>
      <w:r w:rsidR="00290161">
        <w:t xml:space="preserve"> </w:t>
      </w:r>
      <w:r w:rsidR="002879CE" w:rsidRPr="008C52B5">
        <w:t>направления 01</w:t>
      </w:r>
      <w:r w:rsidR="002879CE">
        <w:t>.</w:t>
      </w:r>
      <w:r w:rsidR="002879CE" w:rsidRPr="008C52B5">
        <w:t>0</w:t>
      </w:r>
      <w:r w:rsidR="002879CE">
        <w:t>3.02</w:t>
      </w:r>
      <w:r w:rsidR="002879CE" w:rsidRPr="008C52B5">
        <w:t xml:space="preserve"> «Прикладная мат</w:t>
      </w:r>
      <w:r w:rsidR="002879CE" w:rsidRPr="008C52B5">
        <w:t>е</w:t>
      </w:r>
      <w:r w:rsidR="002879CE" w:rsidRPr="008C52B5">
        <w:t>матика и информатика»</w:t>
      </w:r>
      <w:r w:rsidR="002879CE">
        <w:t xml:space="preserve">, профиль </w:t>
      </w:r>
      <w:r w:rsidR="00233382">
        <w:t xml:space="preserve"> 01.03.02.01 </w:t>
      </w:r>
      <w:r w:rsidR="002879CE" w:rsidRPr="008C52B5">
        <w:t>«Математическое и информ</w:t>
      </w:r>
      <w:r w:rsidR="002879CE" w:rsidRPr="008C52B5">
        <w:t>а</w:t>
      </w:r>
      <w:r w:rsidR="002879CE" w:rsidRPr="008C52B5">
        <w:t xml:space="preserve">ционное обеспечение </w:t>
      </w:r>
      <w:r w:rsidR="002879CE">
        <w:t xml:space="preserve"> финансово-</w:t>
      </w:r>
      <w:r w:rsidR="002879CE" w:rsidRPr="008C52B5">
        <w:t>экономической</w:t>
      </w:r>
      <w:proofErr w:type="gramEnd"/>
      <w:r w:rsidR="002879CE" w:rsidRPr="008C52B5">
        <w:t xml:space="preserve"> деятельности»</w:t>
      </w:r>
      <w:r w:rsidR="002879CE">
        <w:t>.</w:t>
      </w:r>
    </w:p>
    <w:p w:rsidR="00921948" w:rsidRDefault="00921948" w:rsidP="00795053">
      <w:pPr>
        <w:shd w:val="clear" w:color="auto" w:fill="FFFFFF"/>
        <w:spacing w:before="360"/>
        <w:jc w:val="both"/>
      </w:pPr>
      <w:r>
        <w:t>Рецензенты:</w:t>
      </w:r>
    </w:p>
    <w:p w:rsidR="00921948" w:rsidRDefault="00921948" w:rsidP="00921948">
      <w:pPr>
        <w:shd w:val="clear" w:color="auto" w:fill="FFFFFF"/>
        <w:jc w:val="both"/>
      </w:pPr>
      <w:r>
        <w:t xml:space="preserve">к.э.н., доцент кафедры информационных технологий и защиты информации ФГБОУ ВО «РГЭУ (РИНХ)» Е.В. </w:t>
      </w:r>
      <w:r w:rsidR="00795053">
        <w:t>Жилина</w:t>
      </w:r>
    </w:p>
    <w:p w:rsidR="007962E7" w:rsidRPr="008C52B5" w:rsidRDefault="00921948" w:rsidP="00921948">
      <w:pPr>
        <w:shd w:val="clear" w:color="auto" w:fill="FFFFFF"/>
        <w:jc w:val="both"/>
      </w:pPr>
      <w:r>
        <w:t>к.ф.-м.н.,</w:t>
      </w:r>
      <w:r w:rsidR="00795053">
        <w:t xml:space="preserve"> </w:t>
      </w:r>
      <w:r>
        <w:t>доцент кафедры «Математика» Донского государственного техн</w:t>
      </w:r>
      <w:r>
        <w:t>и</w:t>
      </w:r>
      <w:r>
        <w:t>ческого университета Д.А. Азаров</w:t>
      </w:r>
    </w:p>
    <w:p w:rsidR="007962E7" w:rsidRDefault="007962E7" w:rsidP="007962E7">
      <w:pPr>
        <w:spacing w:after="0" w:line="240" w:lineRule="auto"/>
      </w:pPr>
      <w:r w:rsidRPr="008C52B5">
        <w:t>Печатается по решению кафедры фундаментальной и прикладной математ</w:t>
      </w:r>
      <w:r w:rsidRPr="008C52B5">
        <w:t>и</w:t>
      </w:r>
      <w:r w:rsidRPr="008C52B5">
        <w:t>ки</w:t>
      </w:r>
    </w:p>
    <w:p w:rsidR="007962E7" w:rsidRDefault="007962E7" w:rsidP="007962E7">
      <w:pPr>
        <w:spacing w:after="0" w:line="240" w:lineRule="auto"/>
      </w:pPr>
    </w:p>
    <w:p w:rsidR="007962E7" w:rsidRPr="008C52B5" w:rsidRDefault="007962E7" w:rsidP="007962E7">
      <w:pPr>
        <w:spacing w:after="0" w:line="240" w:lineRule="auto"/>
      </w:pPr>
    </w:p>
    <w:p w:rsidR="00EE665C" w:rsidRDefault="007962E7" w:rsidP="007962E7">
      <w:pPr>
        <w:spacing w:after="0" w:line="240" w:lineRule="auto"/>
      </w:pPr>
      <w:r w:rsidRPr="008C52B5">
        <w:rPr>
          <w:sz w:val="40"/>
          <w:szCs w:val="52"/>
        </w:rPr>
        <w:t>©</w:t>
      </w:r>
      <w:r w:rsidRPr="008C52B5">
        <w:t>- Ростовский государственный  эконом</w:t>
      </w:r>
      <w:r w:rsidR="002879CE">
        <w:t>ический университет «РИНХ», 2019</w:t>
      </w:r>
    </w:p>
    <w:p w:rsidR="00EE665C" w:rsidRPr="00EE665C" w:rsidRDefault="00EE665C" w:rsidP="00EE665C"/>
    <w:p w:rsidR="00EE665C" w:rsidRPr="00EE665C" w:rsidRDefault="00EE665C" w:rsidP="00EE665C"/>
    <w:p w:rsidR="00EE665C" w:rsidRPr="00EE665C" w:rsidRDefault="00EE665C" w:rsidP="00EE665C"/>
    <w:p w:rsidR="00EE665C" w:rsidRPr="00EE665C" w:rsidRDefault="00EE665C" w:rsidP="00EE665C"/>
    <w:p w:rsidR="00EE665C" w:rsidRDefault="00EE665C" w:rsidP="00EE665C">
      <w:pPr>
        <w:sectPr w:rsidR="00EE665C" w:rsidSect="00EB23B7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65C" w:rsidRDefault="00EE665C" w:rsidP="00EE665C"/>
    <w:p w:rsidR="00EE665C" w:rsidRDefault="00EE665C" w:rsidP="00EE665C">
      <w:pPr>
        <w:tabs>
          <w:tab w:val="left" w:pos="5334"/>
        </w:tabs>
      </w:pPr>
      <w:r>
        <w:tab/>
      </w:r>
    </w:p>
    <w:sdt>
      <w:sdtPr>
        <w:rPr>
          <w:rFonts w:ascii="Times New Roman" w:eastAsia="Calibri" w:hAnsi="Times New Roman" w:cs="Arial"/>
          <w:color w:val="auto"/>
          <w:sz w:val="28"/>
          <w:szCs w:val="28"/>
          <w:lang w:eastAsia="en-US"/>
        </w:rPr>
        <w:id w:val="-1021623517"/>
        <w:docPartObj>
          <w:docPartGallery w:val="Table of Contents"/>
          <w:docPartUnique/>
        </w:docPartObj>
      </w:sdtPr>
      <w:sdtEndPr>
        <w:rPr>
          <w:rFonts w:eastAsiaTheme="minorHAnsi" w:cs="Times New Roman"/>
          <w:b/>
          <w:bCs/>
        </w:rPr>
      </w:sdtEndPr>
      <w:sdtContent>
        <w:p w:rsidR="0047692F" w:rsidRPr="00573D2D" w:rsidRDefault="00573D2D" w:rsidP="0047692F">
          <w:pPr>
            <w:pStyle w:val="a5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eastAsia="Calibri" w:hAnsi="Times New Roman" w:cs="Arial"/>
              <w:color w:val="auto"/>
              <w:sz w:val="28"/>
              <w:szCs w:val="28"/>
              <w:lang w:eastAsia="en-US"/>
            </w:rPr>
            <w:t>СОДЕРЖАНИЕ</w:t>
          </w:r>
        </w:p>
        <w:p w:rsidR="00D01221" w:rsidRDefault="000C0C36">
          <w:pPr>
            <w:pStyle w:val="14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47692F">
            <w:instrText xml:space="preserve"> TOC \o "1-3" \h \z \u </w:instrText>
          </w:r>
          <w:r>
            <w:fldChar w:fldCharType="separate"/>
          </w:r>
          <w:hyperlink w:anchor="_Toc25584432" w:history="1">
            <w:r w:rsidR="00D01221" w:rsidRPr="00E05BFA">
              <w:rPr>
                <w:rStyle w:val="a6"/>
                <w:noProof/>
              </w:rPr>
              <w:t>1.</w:t>
            </w:r>
            <w:r w:rsidR="00D01221"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  <w:lang w:eastAsia="ru-RU"/>
              </w:rPr>
              <w:tab/>
            </w:r>
            <w:r w:rsidR="00D01221" w:rsidRPr="00E05BFA">
              <w:rPr>
                <w:rStyle w:val="a6"/>
                <w:noProof/>
              </w:rPr>
              <w:t>ЦЕЛЬ УЧЕБНОЙ ПРАКТИКИ (НАУЧНО–ИССЛЕДОВАТЕЛЬСКАЯ РАБОТА (ПОЛУЧЕНИЕ ПЕРВИЧНЫХ НАВЫКОВ НАУЧНО-ИССЛЕДОВАТЕЛЬСКОЙ РАБОТЫ))</w:t>
            </w:r>
            <w:r w:rsidR="00D01221">
              <w:rPr>
                <w:noProof/>
                <w:webHidden/>
              </w:rPr>
              <w:tab/>
            </w:r>
            <w:r w:rsidR="00D01221">
              <w:rPr>
                <w:noProof/>
                <w:webHidden/>
              </w:rPr>
              <w:fldChar w:fldCharType="begin"/>
            </w:r>
            <w:r w:rsidR="00D01221">
              <w:rPr>
                <w:noProof/>
                <w:webHidden/>
              </w:rPr>
              <w:instrText xml:space="preserve"> PAGEREF _Toc25584432 \h </w:instrText>
            </w:r>
            <w:r w:rsidR="00D01221">
              <w:rPr>
                <w:noProof/>
                <w:webHidden/>
              </w:rPr>
            </w:r>
            <w:r w:rsidR="00D01221">
              <w:rPr>
                <w:noProof/>
                <w:webHidden/>
              </w:rPr>
              <w:fldChar w:fldCharType="separate"/>
            </w:r>
            <w:r w:rsidR="00D01221">
              <w:rPr>
                <w:noProof/>
                <w:webHidden/>
              </w:rPr>
              <w:t>4</w:t>
            </w:r>
            <w:r w:rsidR="00D01221">
              <w:rPr>
                <w:noProof/>
                <w:webHidden/>
              </w:rPr>
              <w:fldChar w:fldCharType="end"/>
            </w:r>
          </w:hyperlink>
        </w:p>
        <w:p w:rsidR="00D01221" w:rsidRDefault="005336CC">
          <w:pPr>
            <w:pStyle w:val="14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hyperlink w:anchor="_Toc25584433" w:history="1">
            <w:r w:rsidR="00D01221" w:rsidRPr="00E05BFA">
              <w:rPr>
                <w:rStyle w:val="a6"/>
                <w:noProof/>
              </w:rPr>
              <w:t>2.</w:t>
            </w:r>
            <w:r w:rsidR="00D01221"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  <w:lang w:eastAsia="ru-RU"/>
              </w:rPr>
              <w:tab/>
            </w:r>
            <w:r w:rsidR="00D01221" w:rsidRPr="00E05BFA">
              <w:rPr>
                <w:rStyle w:val="a6"/>
                <w:noProof/>
              </w:rPr>
              <w:t>ЗАДАЧИ УЧЕБНОЙ ПРАКТИКИ (НАУЧНО–ИССЛЕДОВАТЕЛЬСКАЯ РАБОТА (ПОЛУЧЕНИЕ ПЕРВИЧНЫХ НАВЫКОВ НАУЧНО-ИССЛЕДОВАТЕЛЬСКОЙ РАБОТЫ))</w:t>
            </w:r>
            <w:r w:rsidR="00D01221">
              <w:rPr>
                <w:noProof/>
                <w:webHidden/>
              </w:rPr>
              <w:tab/>
            </w:r>
            <w:r w:rsidR="00D01221">
              <w:rPr>
                <w:noProof/>
                <w:webHidden/>
              </w:rPr>
              <w:fldChar w:fldCharType="begin"/>
            </w:r>
            <w:r w:rsidR="00D01221">
              <w:rPr>
                <w:noProof/>
                <w:webHidden/>
              </w:rPr>
              <w:instrText xml:space="preserve"> PAGEREF _Toc25584433 \h </w:instrText>
            </w:r>
            <w:r w:rsidR="00D01221">
              <w:rPr>
                <w:noProof/>
                <w:webHidden/>
              </w:rPr>
            </w:r>
            <w:r w:rsidR="00D01221">
              <w:rPr>
                <w:noProof/>
                <w:webHidden/>
              </w:rPr>
              <w:fldChar w:fldCharType="separate"/>
            </w:r>
            <w:r w:rsidR="00D01221">
              <w:rPr>
                <w:noProof/>
                <w:webHidden/>
              </w:rPr>
              <w:t>4</w:t>
            </w:r>
            <w:r w:rsidR="00D01221">
              <w:rPr>
                <w:noProof/>
                <w:webHidden/>
              </w:rPr>
              <w:fldChar w:fldCharType="end"/>
            </w:r>
          </w:hyperlink>
        </w:p>
        <w:p w:rsidR="00D01221" w:rsidRDefault="005336CC">
          <w:pPr>
            <w:pStyle w:val="14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hyperlink w:anchor="_Toc25584434" w:history="1">
            <w:r w:rsidR="00D01221" w:rsidRPr="00E05BFA">
              <w:rPr>
                <w:rStyle w:val="a6"/>
                <w:noProof/>
              </w:rPr>
              <w:t>3.</w:t>
            </w:r>
            <w:r w:rsidR="00D01221"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  <w:lang w:eastAsia="ru-RU"/>
              </w:rPr>
              <w:tab/>
            </w:r>
            <w:r w:rsidR="00D01221" w:rsidRPr="00E05BFA">
              <w:rPr>
                <w:rStyle w:val="a6"/>
                <w:noProof/>
              </w:rPr>
              <w:t>МЕСТО УЧЕБНОЙ ПРАКТИКИ (НАУЧНО–ИССЛЕДОВАТЕЛЬСКАЯ РАБОТА (ПОЛУЧЕНИЕ ПЕРВИЧНЫХ НАВЫКОВ НАУЧНО-ИССЛЕДОВАТЕЛЬСКОЙ РАБОТЫ)) В СТРУКТУРЕ ВЫСШЕГО ПРОФЕССИОНАЛЬНОГО ОБРАЗОВАНИЯ</w:t>
            </w:r>
            <w:r w:rsidR="00D01221">
              <w:rPr>
                <w:noProof/>
                <w:webHidden/>
              </w:rPr>
              <w:tab/>
            </w:r>
            <w:r w:rsidR="00D01221">
              <w:rPr>
                <w:noProof/>
                <w:webHidden/>
              </w:rPr>
              <w:fldChar w:fldCharType="begin"/>
            </w:r>
            <w:r w:rsidR="00D01221">
              <w:rPr>
                <w:noProof/>
                <w:webHidden/>
              </w:rPr>
              <w:instrText xml:space="preserve"> PAGEREF _Toc25584434 \h </w:instrText>
            </w:r>
            <w:r w:rsidR="00D01221">
              <w:rPr>
                <w:noProof/>
                <w:webHidden/>
              </w:rPr>
            </w:r>
            <w:r w:rsidR="00D01221">
              <w:rPr>
                <w:noProof/>
                <w:webHidden/>
              </w:rPr>
              <w:fldChar w:fldCharType="separate"/>
            </w:r>
            <w:r w:rsidR="00D01221">
              <w:rPr>
                <w:noProof/>
                <w:webHidden/>
              </w:rPr>
              <w:t>5</w:t>
            </w:r>
            <w:r w:rsidR="00D01221">
              <w:rPr>
                <w:noProof/>
                <w:webHidden/>
              </w:rPr>
              <w:fldChar w:fldCharType="end"/>
            </w:r>
          </w:hyperlink>
        </w:p>
        <w:p w:rsidR="00D01221" w:rsidRDefault="005336CC">
          <w:pPr>
            <w:pStyle w:val="14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hyperlink w:anchor="_Toc25584435" w:history="1">
            <w:r w:rsidR="00D01221" w:rsidRPr="00E05BFA">
              <w:rPr>
                <w:rStyle w:val="a6"/>
                <w:noProof/>
              </w:rPr>
              <w:t>4.</w:t>
            </w:r>
            <w:r w:rsidR="00D01221"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  <w:lang w:eastAsia="ru-RU"/>
              </w:rPr>
              <w:tab/>
            </w:r>
            <w:r w:rsidR="00D01221" w:rsidRPr="00E05BFA">
              <w:rPr>
                <w:rStyle w:val="a6"/>
                <w:noProof/>
              </w:rPr>
              <w:t>КОМПЕТЕНЦИИ СТУДЕНТА, ФОРМИРУЕМЫЕ В РЕЗУЛЬТАТЕ ПРОХОЖДЕНИЯ</w:t>
            </w:r>
            <w:r w:rsidR="00D01221" w:rsidRPr="00E05BFA">
              <w:rPr>
                <w:rStyle w:val="a6"/>
                <w:noProof/>
                <w:spacing w:val="-4"/>
              </w:rPr>
              <w:t xml:space="preserve">УЧЕБНОЙ ПРАКТИКИ </w:t>
            </w:r>
            <w:r w:rsidR="00D01221" w:rsidRPr="00E05BFA">
              <w:rPr>
                <w:rStyle w:val="a6"/>
                <w:noProof/>
              </w:rPr>
              <w:t>(НАУЧНО–ИССЛЕДОВАТЕЛЬСКАЯ РАБОТА (ПОЛУЧЕНИЕ ПЕРВИЧНЫХ НАВЫКОВ НАУЧНО-ИССЛЕДОВАТЕЛЬСКОЙ РАБОТЫ))</w:t>
            </w:r>
            <w:r w:rsidR="00D01221">
              <w:rPr>
                <w:noProof/>
                <w:webHidden/>
              </w:rPr>
              <w:tab/>
            </w:r>
            <w:r w:rsidR="00D01221">
              <w:rPr>
                <w:noProof/>
                <w:webHidden/>
              </w:rPr>
              <w:fldChar w:fldCharType="begin"/>
            </w:r>
            <w:r w:rsidR="00D01221">
              <w:rPr>
                <w:noProof/>
                <w:webHidden/>
              </w:rPr>
              <w:instrText xml:space="preserve"> PAGEREF _Toc25584435 \h </w:instrText>
            </w:r>
            <w:r w:rsidR="00D01221">
              <w:rPr>
                <w:noProof/>
                <w:webHidden/>
              </w:rPr>
            </w:r>
            <w:r w:rsidR="00D01221">
              <w:rPr>
                <w:noProof/>
                <w:webHidden/>
              </w:rPr>
              <w:fldChar w:fldCharType="separate"/>
            </w:r>
            <w:r w:rsidR="00D01221">
              <w:rPr>
                <w:noProof/>
                <w:webHidden/>
              </w:rPr>
              <w:t>6</w:t>
            </w:r>
            <w:r w:rsidR="00D01221">
              <w:rPr>
                <w:noProof/>
                <w:webHidden/>
              </w:rPr>
              <w:fldChar w:fldCharType="end"/>
            </w:r>
          </w:hyperlink>
        </w:p>
        <w:p w:rsidR="00D01221" w:rsidRDefault="005336CC">
          <w:pPr>
            <w:pStyle w:val="14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hyperlink w:anchor="_Toc25584436" w:history="1">
            <w:r w:rsidR="00D01221" w:rsidRPr="00E05BFA">
              <w:rPr>
                <w:rStyle w:val="a6"/>
                <w:noProof/>
              </w:rPr>
              <w:t>5.</w:t>
            </w:r>
            <w:r w:rsidR="00D01221"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  <w:lang w:eastAsia="ru-RU"/>
              </w:rPr>
              <w:tab/>
            </w:r>
            <w:r w:rsidR="00D01221" w:rsidRPr="00E05BFA">
              <w:rPr>
                <w:rStyle w:val="a6"/>
                <w:noProof/>
              </w:rPr>
              <w:t>СТРУКТУРА И СОДЕРЖАНИЕ УЧЕБНОЙ ПРАКТИКИ (НАУЧНО–ИССЛЕДОВАТЕЛЬСКАЯ РАБОТА (ПОЛУЧЕНИЕ ПЕРВИЧНЫХ НАВЫКОВ НАУЧНО-ИССЛЕДОВАТЕЛЬСКОЙ РАБОТЫ))</w:t>
            </w:r>
            <w:r w:rsidR="00D01221">
              <w:rPr>
                <w:noProof/>
                <w:webHidden/>
              </w:rPr>
              <w:tab/>
            </w:r>
            <w:r w:rsidR="00D01221">
              <w:rPr>
                <w:noProof/>
                <w:webHidden/>
              </w:rPr>
              <w:fldChar w:fldCharType="begin"/>
            </w:r>
            <w:r w:rsidR="00D01221">
              <w:rPr>
                <w:noProof/>
                <w:webHidden/>
              </w:rPr>
              <w:instrText xml:space="preserve"> PAGEREF _Toc25584436 \h </w:instrText>
            </w:r>
            <w:r w:rsidR="00D01221">
              <w:rPr>
                <w:noProof/>
                <w:webHidden/>
              </w:rPr>
            </w:r>
            <w:r w:rsidR="00D01221">
              <w:rPr>
                <w:noProof/>
                <w:webHidden/>
              </w:rPr>
              <w:fldChar w:fldCharType="separate"/>
            </w:r>
            <w:r w:rsidR="00D01221">
              <w:rPr>
                <w:noProof/>
                <w:webHidden/>
              </w:rPr>
              <w:t>7</w:t>
            </w:r>
            <w:r w:rsidR="00D01221">
              <w:rPr>
                <w:noProof/>
                <w:webHidden/>
              </w:rPr>
              <w:fldChar w:fldCharType="end"/>
            </w:r>
          </w:hyperlink>
        </w:p>
        <w:p w:rsidR="00D01221" w:rsidRDefault="005336CC">
          <w:pPr>
            <w:pStyle w:val="14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hyperlink w:anchor="_Toc25584437" w:history="1">
            <w:r w:rsidR="00D01221" w:rsidRPr="00E05BFA">
              <w:rPr>
                <w:rStyle w:val="a6"/>
                <w:noProof/>
              </w:rPr>
              <w:t>6.</w:t>
            </w:r>
            <w:r w:rsidR="00D01221"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  <w:lang w:eastAsia="ru-RU"/>
              </w:rPr>
              <w:tab/>
            </w:r>
            <w:r w:rsidR="00D01221" w:rsidRPr="00E05BFA">
              <w:rPr>
                <w:rStyle w:val="a6"/>
                <w:noProof/>
              </w:rPr>
              <w:t>ФОРМЫ ПРОМЕЖУТОЧНОЙ АТТЕСТАЦИИ</w:t>
            </w:r>
            <w:r w:rsidR="00D01221">
              <w:rPr>
                <w:noProof/>
                <w:webHidden/>
              </w:rPr>
              <w:tab/>
            </w:r>
            <w:r w:rsidR="00D01221">
              <w:rPr>
                <w:noProof/>
                <w:webHidden/>
              </w:rPr>
              <w:fldChar w:fldCharType="begin"/>
            </w:r>
            <w:r w:rsidR="00D01221">
              <w:rPr>
                <w:noProof/>
                <w:webHidden/>
              </w:rPr>
              <w:instrText xml:space="preserve"> PAGEREF _Toc25584437 \h </w:instrText>
            </w:r>
            <w:r w:rsidR="00D01221">
              <w:rPr>
                <w:noProof/>
                <w:webHidden/>
              </w:rPr>
            </w:r>
            <w:r w:rsidR="00D01221">
              <w:rPr>
                <w:noProof/>
                <w:webHidden/>
              </w:rPr>
              <w:fldChar w:fldCharType="separate"/>
            </w:r>
            <w:r w:rsidR="00D01221">
              <w:rPr>
                <w:noProof/>
                <w:webHidden/>
              </w:rPr>
              <w:t>8</w:t>
            </w:r>
            <w:r w:rsidR="00D01221">
              <w:rPr>
                <w:noProof/>
                <w:webHidden/>
              </w:rPr>
              <w:fldChar w:fldCharType="end"/>
            </w:r>
          </w:hyperlink>
        </w:p>
        <w:p w:rsidR="00D01221" w:rsidRDefault="005336CC">
          <w:pPr>
            <w:pStyle w:val="14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hyperlink w:anchor="_Toc25584438" w:history="1">
            <w:r w:rsidR="00D01221" w:rsidRPr="00E05BFA">
              <w:rPr>
                <w:rStyle w:val="a6"/>
                <w:noProof/>
              </w:rPr>
              <w:t>7.</w:t>
            </w:r>
            <w:r w:rsidR="00D01221"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  <w:lang w:eastAsia="ru-RU"/>
              </w:rPr>
              <w:tab/>
            </w:r>
            <w:r w:rsidR="00D01221" w:rsidRPr="00E05BFA">
              <w:rPr>
                <w:rStyle w:val="a6"/>
                <w:noProof/>
                <w:spacing w:val="-4"/>
              </w:rPr>
              <w:t xml:space="preserve">ЗАДАНИЯ ПО УЧЕБНОЙ ПРАКТИКЕ </w:t>
            </w:r>
            <w:r w:rsidR="00D01221" w:rsidRPr="00E05BFA">
              <w:rPr>
                <w:rStyle w:val="a6"/>
                <w:noProof/>
              </w:rPr>
              <w:t>(НАУЧНО–ИССЛЕДОВАТЕЛЬСКАЯ РАБОТА (ПОЛУЧЕНИЕ ПЕРВИЧНЫХ НАВЫКОВ НАУЧНО-ИССЛЕДОВАТЕЛЬСКОЙ РАБОТЫ))</w:t>
            </w:r>
            <w:r w:rsidR="00D01221">
              <w:rPr>
                <w:noProof/>
                <w:webHidden/>
              </w:rPr>
              <w:tab/>
            </w:r>
            <w:r w:rsidR="00D01221">
              <w:rPr>
                <w:noProof/>
                <w:webHidden/>
              </w:rPr>
              <w:fldChar w:fldCharType="begin"/>
            </w:r>
            <w:r w:rsidR="00D01221">
              <w:rPr>
                <w:noProof/>
                <w:webHidden/>
              </w:rPr>
              <w:instrText xml:space="preserve"> PAGEREF _Toc25584438 \h </w:instrText>
            </w:r>
            <w:r w:rsidR="00D01221">
              <w:rPr>
                <w:noProof/>
                <w:webHidden/>
              </w:rPr>
            </w:r>
            <w:r w:rsidR="00D01221">
              <w:rPr>
                <w:noProof/>
                <w:webHidden/>
              </w:rPr>
              <w:fldChar w:fldCharType="separate"/>
            </w:r>
            <w:r w:rsidR="00D01221">
              <w:rPr>
                <w:noProof/>
                <w:webHidden/>
              </w:rPr>
              <w:t>9</w:t>
            </w:r>
            <w:r w:rsidR="00D01221">
              <w:rPr>
                <w:noProof/>
                <w:webHidden/>
              </w:rPr>
              <w:fldChar w:fldCharType="end"/>
            </w:r>
          </w:hyperlink>
        </w:p>
        <w:p w:rsidR="00D01221" w:rsidRDefault="005336CC">
          <w:pPr>
            <w:pStyle w:val="14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hyperlink w:anchor="_Toc25584439" w:history="1">
            <w:r w:rsidR="00D01221" w:rsidRPr="00E05BFA">
              <w:rPr>
                <w:rStyle w:val="a6"/>
                <w:noProof/>
              </w:rPr>
              <w:t>7.1.</w:t>
            </w:r>
            <w:r w:rsidR="00D01221"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  <w:lang w:eastAsia="ru-RU"/>
              </w:rPr>
              <w:tab/>
            </w:r>
            <w:r w:rsidR="00D01221" w:rsidRPr="00E05BFA">
              <w:rPr>
                <w:rStyle w:val="a6"/>
                <w:noProof/>
              </w:rPr>
              <w:t>Задания по дисциплине «Алгебра и геометрия».</w:t>
            </w:r>
            <w:r w:rsidR="00D01221">
              <w:rPr>
                <w:noProof/>
                <w:webHidden/>
              </w:rPr>
              <w:tab/>
            </w:r>
            <w:r w:rsidR="00D01221">
              <w:rPr>
                <w:noProof/>
                <w:webHidden/>
              </w:rPr>
              <w:fldChar w:fldCharType="begin"/>
            </w:r>
            <w:r w:rsidR="00D01221">
              <w:rPr>
                <w:noProof/>
                <w:webHidden/>
              </w:rPr>
              <w:instrText xml:space="preserve"> PAGEREF _Toc25584439 \h </w:instrText>
            </w:r>
            <w:r w:rsidR="00D01221">
              <w:rPr>
                <w:noProof/>
                <w:webHidden/>
              </w:rPr>
            </w:r>
            <w:r w:rsidR="00D01221">
              <w:rPr>
                <w:noProof/>
                <w:webHidden/>
              </w:rPr>
              <w:fldChar w:fldCharType="separate"/>
            </w:r>
            <w:r w:rsidR="00D01221">
              <w:rPr>
                <w:noProof/>
                <w:webHidden/>
              </w:rPr>
              <w:t>9</w:t>
            </w:r>
            <w:r w:rsidR="00D01221">
              <w:rPr>
                <w:noProof/>
                <w:webHidden/>
              </w:rPr>
              <w:fldChar w:fldCharType="end"/>
            </w:r>
          </w:hyperlink>
        </w:p>
        <w:p w:rsidR="00D01221" w:rsidRDefault="005336CC">
          <w:pPr>
            <w:pStyle w:val="14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hyperlink w:anchor="_Toc25584440" w:history="1">
            <w:r w:rsidR="00D01221" w:rsidRPr="00E05BFA">
              <w:rPr>
                <w:rStyle w:val="a6"/>
                <w:rFonts w:cs="Arial"/>
                <w:noProof/>
                <w:spacing w:val="-4"/>
              </w:rPr>
              <w:t>7.2.</w:t>
            </w:r>
            <w:r w:rsidR="00D01221"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  <w:lang w:eastAsia="ru-RU"/>
              </w:rPr>
              <w:tab/>
            </w:r>
            <w:r w:rsidR="00D01221" w:rsidRPr="00E05BFA">
              <w:rPr>
                <w:rStyle w:val="a6"/>
                <w:noProof/>
              </w:rPr>
              <w:t>Задания по дисциплине «Математический анализ»</w:t>
            </w:r>
            <w:r w:rsidR="00D01221">
              <w:rPr>
                <w:noProof/>
                <w:webHidden/>
              </w:rPr>
              <w:tab/>
            </w:r>
            <w:r w:rsidR="00D01221">
              <w:rPr>
                <w:noProof/>
                <w:webHidden/>
              </w:rPr>
              <w:fldChar w:fldCharType="begin"/>
            </w:r>
            <w:r w:rsidR="00D01221">
              <w:rPr>
                <w:noProof/>
                <w:webHidden/>
              </w:rPr>
              <w:instrText xml:space="preserve"> PAGEREF _Toc25584440 \h </w:instrText>
            </w:r>
            <w:r w:rsidR="00D01221">
              <w:rPr>
                <w:noProof/>
                <w:webHidden/>
              </w:rPr>
            </w:r>
            <w:r w:rsidR="00D01221">
              <w:rPr>
                <w:noProof/>
                <w:webHidden/>
              </w:rPr>
              <w:fldChar w:fldCharType="separate"/>
            </w:r>
            <w:r w:rsidR="00D01221">
              <w:rPr>
                <w:noProof/>
                <w:webHidden/>
              </w:rPr>
              <w:t>12</w:t>
            </w:r>
            <w:r w:rsidR="00D01221">
              <w:rPr>
                <w:noProof/>
                <w:webHidden/>
              </w:rPr>
              <w:fldChar w:fldCharType="end"/>
            </w:r>
          </w:hyperlink>
        </w:p>
        <w:p w:rsidR="00D01221" w:rsidRDefault="005336CC">
          <w:pPr>
            <w:pStyle w:val="14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hyperlink w:anchor="_Toc25584441" w:history="1">
            <w:r w:rsidR="00D01221" w:rsidRPr="00E05BFA">
              <w:rPr>
                <w:rStyle w:val="a6"/>
                <w:noProof/>
              </w:rPr>
              <w:t>8.</w:t>
            </w:r>
            <w:r w:rsidR="00D01221"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  <w:lang w:eastAsia="ru-RU"/>
              </w:rPr>
              <w:tab/>
            </w:r>
            <w:r w:rsidR="00D01221" w:rsidRPr="00E05BFA">
              <w:rPr>
                <w:rStyle w:val="a6"/>
                <w:noProof/>
                <w:spacing w:val="-4"/>
              </w:rPr>
              <w:t xml:space="preserve">ОФОРМЛЕНИЕ ОТЧЕТА ПО УЧЕБНОЙ ПРАКТИКЕ </w:t>
            </w:r>
            <w:r w:rsidR="00D01221" w:rsidRPr="00E05BFA">
              <w:rPr>
                <w:rStyle w:val="a6"/>
                <w:noProof/>
              </w:rPr>
              <w:t>(НАУЧНО–ИССЛЕДОВАТЕЛЬСКАЯ РАБОТА (ПОЛУЧЕНИЕ ПЕРВИЧНЫХ НАВЫКОВ НАУЧНО-ИССЛЕДОВАТЕЛЬСКОЙ РАБОТЫ))</w:t>
            </w:r>
            <w:r w:rsidR="00D01221">
              <w:rPr>
                <w:noProof/>
                <w:webHidden/>
              </w:rPr>
              <w:tab/>
            </w:r>
            <w:r w:rsidR="00D01221">
              <w:rPr>
                <w:noProof/>
                <w:webHidden/>
              </w:rPr>
              <w:fldChar w:fldCharType="begin"/>
            </w:r>
            <w:r w:rsidR="00D01221">
              <w:rPr>
                <w:noProof/>
                <w:webHidden/>
              </w:rPr>
              <w:instrText xml:space="preserve"> PAGEREF _Toc25584441 \h </w:instrText>
            </w:r>
            <w:r w:rsidR="00D01221">
              <w:rPr>
                <w:noProof/>
                <w:webHidden/>
              </w:rPr>
            </w:r>
            <w:r w:rsidR="00D01221">
              <w:rPr>
                <w:noProof/>
                <w:webHidden/>
              </w:rPr>
              <w:fldChar w:fldCharType="separate"/>
            </w:r>
            <w:r w:rsidR="00D01221">
              <w:rPr>
                <w:noProof/>
                <w:webHidden/>
              </w:rPr>
              <w:t>14</w:t>
            </w:r>
            <w:r w:rsidR="00D01221">
              <w:rPr>
                <w:noProof/>
                <w:webHidden/>
              </w:rPr>
              <w:fldChar w:fldCharType="end"/>
            </w:r>
          </w:hyperlink>
        </w:p>
        <w:p w:rsidR="00D01221" w:rsidRDefault="005336C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hyperlink w:anchor="_Toc25584442" w:history="1">
            <w:r w:rsidR="00D01221" w:rsidRPr="00E05BFA">
              <w:rPr>
                <w:rStyle w:val="a6"/>
                <w:noProof/>
              </w:rPr>
              <w:t>ПРИЛОЖЕНИЯ</w:t>
            </w:r>
            <w:r w:rsidR="00D01221">
              <w:rPr>
                <w:noProof/>
                <w:webHidden/>
              </w:rPr>
              <w:tab/>
            </w:r>
            <w:r w:rsidR="00D01221">
              <w:rPr>
                <w:noProof/>
                <w:webHidden/>
              </w:rPr>
              <w:fldChar w:fldCharType="begin"/>
            </w:r>
            <w:r w:rsidR="00D01221">
              <w:rPr>
                <w:noProof/>
                <w:webHidden/>
              </w:rPr>
              <w:instrText xml:space="preserve"> PAGEREF _Toc25584442 \h </w:instrText>
            </w:r>
            <w:r w:rsidR="00D01221">
              <w:rPr>
                <w:noProof/>
                <w:webHidden/>
              </w:rPr>
            </w:r>
            <w:r w:rsidR="00D01221">
              <w:rPr>
                <w:noProof/>
                <w:webHidden/>
              </w:rPr>
              <w:fldChar w:fldCharType="separate"/>
            </w:r>
            <w:r w:rsidR="00D01221">
              <w:rPr>
                <w:noProof/>
                <w:webHidden/>
              </w:rPr>
              <w:t>16</w:t>
            </w:r>
            <w:r w:rsidR="00D01221">
              <w:rPr>
                <w:noProof/>
                <w:webHidden/>
              </w:rPr>
              <w:fldChar w:fldCharType="end"/>
            </w:r>
          </w:hyperlink>
        </w:p>
        <w:p w:rsidR="00D01221" w:rsidRDefault="005336C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hyperlink w:anchor="_Toc25584443" w:history="1">
            <w:r w:rsidR="00D01221" w:rsidRPr="00E05BFA">
              <w:rPr>
                <w:rStyle w:val="a6"/>
                <w:noProof/>
              </w:rPr>
              <w:t>Приложение 1</w:t>
            </w:r>
            <w:r w:rsidR="00D01221">
              <w:rPr>
                <w:noProof/>
                <w:webHidden/>
              </w:rPr>
              <w:tab/>
            </w:r>
            <w:r w:rsidR="00D01221">
              <w:rPr>
                <w:noProof/>
                <w:webHidden/>
              </w:rPr>
              <w:fldChar w:fldCharType="begin"/>
            </w:r>
            <w:r w:rsidR="00D01221">
              <w:rPr>
                <w:noProof/>
                <w:webHidden/>
              </w:rPr>
              <w:instrText xml:space="preserve"> PAGEREF _Toc25584443 \h </w:instrText>
            </w:r>
            <w:r w:rsidR="00D01221">
              <w:rPr>
                <w:noProof/>
                <w:webHidden/>
              </w:rPr>
            </w:r>
            <w:r w:rsidR="00D01221">
              <w:rPr>
                <w:noProof/>
                <w:webHidden/>
              </w:rPr>
              <w:fldChar w:fldCharType="separate"/>
            </w:r>
            <w:r w:rsidR="00D01221">
              <w:rPr>
                <w:noProof/>
                <w:webHidden/>
              </w:rPr>
              <w:t>16</w:t>
            </w:r>
            <w:r w:rsidR="00D01221">
              <w:rPr>
                <w:noProof/>
                <w:webHidden/>
              </w:rPr>
              <w:fldChar w:fldCharType="end"/>
            </w:r>
          </w:hyperlink>
        </w:p>
        <w:p w:rsidR="00D01221" w:rsidRDefault="005336C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hyperlink w:anchor="_Toc25584444" w:history="1">
            <w:r w:rsidR="00D01221" w:rsidRPr="00E05BFA">
              <w:rPr>
                <w:rStyle w:val="a6"/>
                <w:rFonts w:eastAsia="Times New Roman"/>
                <w:noProof/>
                <w:lang w:eastAsia="ru-RU"/>
              </w:rPr>
              <w:t>Приложение 2</w:t>
            </w:r>
            <w:r w:rsidR="00D01221">
              <w:rPr>
                <w:noProof/>
                <w:webHidden/>
              </w:rPr>
              <w:tab/>
            </w:r>
            <w:r w:rsidR="00D01221">
              <w:rPr>
                <w:noProof/>
                <w:webHidden/>
              </w:rPr>
              <w:fldChar w:fldCharType="begin"/>
            </w:r>
            <w:r w:rsidR="00D01221">
              <w:rPr>
                <w:noProof/>
                <w:webHidden/>
              </w:rPr>
              <w:instrText xml:space="preserve"> PAGEREF _Toc25584444 \h </w:instrText>
            </w:r>
            <w:r w:rsidR="00D01221">
              <w:rPr>
                <w:noProof/>
                <w:webHidden/>
              </w:rPr>
            </w:r>
            <w:r w:rsidR="00D01221">
              <w:rPr>
                <w:noProof/>
                <w:webHidden/>
              </w:rPr>
              <w:fldChar w:fldCharType="separate"/>
            </w:r>
            <w:r w:rsidR="00D01221">
              <w:rPr>
                <w:noProof/>
                <w:webHidden/>
              </w:rPr>
              <w:t>17</w:t>
            </w:r>
            <w:r w:rsidR="00D01221">
              <w:rPr>
                <w:noProof/>
                <w:webHidden/>
              </w:rPr>
              <w:fldChar w:fldCharType="end"/>
            </w:r>
          </w:hyperlink>
        </w:p>
        <w:p w:rsidR="0047692F" w:rsidRDefault="000C0C36">
          <w:r>
            <w:rPr>
              <w:b/>
              <w:bCs/>
            </w:rPr>
            <w:fldChar w:fldCharType="end"/>
          </w:r>
        </w:p>
      </w:sdtContent>
    </w:sdt>
    <w:p w:rsidR="00EB23B7" w:rsidRDefault="00EB23B7"/>
    <w:p w:rsidR="000A194B" w:rsidRDefault="000A194B" w:rsidP="0059274C">
      <w:pPr>
        <w:pStyle w:val="1"/>
      </w:pPr>
      <w:bookmarkStart w:id="0" w:name="_Toc25584432"/>
      <w:r w:rsidRPr="000A194B">
        <w:t>ЦЕЛЬ УЧЕБНОЙ ПРАКТИК</w:t>
      </w:r>
      <w:r>
        <w:t>И</w:t>
      </w:r>
      <w:r w:rsidRPr="000A194B">
        <w:t xml:space="preserve"> (НАУЧ</w:t>
      </w:r>
      <w:r>
        <w:t>НО–</w:t>
      </w:r>
      <w:r w:rsidRPr="000A194B">
        <w:t>ИССЛЕДОВАТЕЛЬСК</w:t>
      </w:r>
      <w:r w:rsidR="00AF55F7">
        <w:t>АЯ</w:t>
      </w:r>
      <w:r w:rsidRPr="000A194B">
        <w:t xml:space="preserve"> РАБОТ</w:t>
      </w:r>
      <w:r w:rsidR="00AF55F7">
        <w:t>А</w:t>
      </w:r>
      <w:r w:rsidRPr="000A194B">
        <w:t xml:space="preserve"> (ПОЛУЧЕНИЕ ПЕРВИЧНЫХ НАВЫКОВ НАУЧНО-ИССЛЕДОВАТЕЛЬСКОЙ РАБОТЫ))</w:t>
      </w:r>
      <w:bookmarkEnd w:id="0"/>
    </w:p>
    <w:p w:rsidR="00683651" w:rsidRDefault="003977A5" w:rsidP="000F342A">
      <w:pPr>
        <w:spacing w:after="0" w:line="360" w:lineRule="auto"/>
        <w:ind w:left="357" w:firstLine="346"/>
        <w:jc w:val="both"/>
      </w:pPr>
      <w:r w:rsidRPr="003977A5">
        <w:t xml:space="preserve"> </w:t>
      </w:r>
      <w:proofErr w:type="gramStart"/>
      <w:r w:rsidRPr="003977A5">
        <w:t xml:space="preserve">Целью </w:t>
      </w:r>
      <w:r>
        <w:t xml:space="preserve">учебной </w:t>
      </w:r>
      <w:r w:rsidRPr="008C52B5">
        <w:t>практик</w:t>
      </w:r>
      <w:r>
        <w:t>и</w:t>
      </w:r>
      <w:r w:rsidR="00290161">
        <w:t xml:space="preserve"> </w:t>
      </w:r>
      <w:r>
        <w:t>(научно-исследовательск</w:t>
      </w:r>
      <w:r w:rsidR="00AF55F7">
        <w:t>ая</w:t>
      </w:r>
      <w:r>
        <w:t xml:space="preserve"> работ</w:t>
      </w:r>
      <w:r w:rsidR="00AF55F7">
        <w:t>а</w:t>
      </w:r>
      <w:r>
        <w:t xml:space="preserve"> (получ</w:t>
      </w:r>
      <w:r>
        <w:t>е</w:t>
      </w:r>
      <w:r>
        <w:t xml:space="preserve">ние первичных навыков научно-исследовательской работы)) у </w:t>
      </w:r>
      <w:r w:rsidR="000F342A">
        <w:t xml:space="preserve">студентов </w:t>
      </w:r>
      <w:r>
        <w:t xml:space="preserve">первого курса </w:t>
      </w:r>
      <w:r w:rsidRPr="003977A5">
        <w:t>является закрепление и углубление теоретической подг</w:t>
      </w:r>
      <w:r w:rsidRPr="003977A5">
        <w:t>о</w:t>
      </w:r>
      <w:r w:rsidRPr="003977A5">
        <w:t xml:space="preserve">товки </w:t>
      </w:r>
      <w:r>
        <w:t>по базовым дисциплинам</w:t>
      </w:r>
      <w:r w:rsidR="00AF55F7">
        <w:t xml:space="preserve"> первого курса</w:t>
      </w:r>
      <w:r>
        <w:t xml:space="preserve">, </w:t>
      </w:r>
      <w:r w:rsidRPr="003977A5">
        <w:t xml:space="preserve">а также </w:t>
      </w:r>
      <w:r w:rsidR="000F342A">
        <w:t>привитие им нав</w:t>
      </w:r>
      <w:r w:rsidR="000F342A">
        <w:t>ы</w:t>
      </w:r>
      <w:r w:rsidR="000F342A">
        <w:t>ков самостоятельного исследования и обобщения результатов исследов</w:t>
      </w:r>
      <w:r w:rsidR="000F342A">
        <w:t>а</w:t>
      </w:r>
      <w:r w:rsidR="000F342A">
        <w:t xml:space="preserve">ния, </w:t>
      </w:r>
      <w:r w:rsidRPr="003977A5">
        <w:t xml:space="preserve">формирование у </w:t>
      </w:r>
      <w:r>
        <w:t xml:space="preserve">них первичных </w:t>
      </w:r>
      <w:r w:rsidRPr="003977A5">
        <w:t>практических навыков в области прикладной математики и информатики  для решения конкретных</w:t>
      </w:r>
      <w:r>
        <w:t xml:space="preserve"> задач.</w:t>
      </w:r>
      <w:proofErr w:type="gramEnd"/>
    </w:p>
    <w:p w:rsidR="000F342A" w:rsidRDefault="000F342A" w:rsidP="000F342A">
      <w:pPr>
        <w:spacing w:after="0" w:line="360" w:lineRule="auto"/>
        <w:ind w:left="357" w:firstLine="346"/>
        <w:jc w:val="both"/>
      </w:pPr>
      <w:r>
        <w:t>Результаты исследований могут быть доложены на факультетских или университетских конференциях</w:t>
      </w:r>
      <w:r w:rsidR="00494A91">
        <w:t>, что позволит сформировать у студентов профессиональный опыт, реализовать творческий потенциал, развивать их деловую активность.</w:t>
      </w:r>
    </w:p>
    <w:p w:rsidR="00233382" w:rsidRDefault="00233382" w:rsidP="0059274C">
      <w:pPr>
        <w:pStyle w:val="1"/>
      </w:pPr>
      <w:bookmarkStart w:id="1" w:name="_Toc25584433"/>
      <w:r>
        <w:t xml:space="preserve">ЗАДАЧИ </w:t>
      </w:r>
      <w:r w:rsidRPr="000A194B">
        <w:t>УЧЕБНОЙ ПРАКТИК</w:t>
      </w:r>
      <w:r>
        <w:t>И</w:t>
      </w:r>
      <w:r w:rsidRPr="000A194B">
        <w:t xml:space="preserve"> (НАУЧ</w:t>
      </w:r>
      <w:r>
        <w:t>НО–</w:t>
      </w:r>
      <w:r w:rsidRPr="000A194B">
        <w:t>ИССЛЕДОВАТЕЛЬСК</w:t>
      </w:r>
      <w:r w:rsidR="00AF55F7">
        <w:t>АЯ</w:t>
      </w:r>
      <w:r w:rsidRPr="000A194B">
        <w:t xml:space="preserve"> РАБОТ</w:t>
      </w:r>
      <w:r w:rsidR="00AF55F7">
        <w:t>А</w:t>
      </w:r>
      <w:r w:rsidRPr="000A194B">
        <w:t xml:space="preserve"> (ПОЛУЧЕНИЕ ПЕРВИЧНЫХ НАВЫКОВ НАУЧНО-ИССЛЕДОВАТЕЛЬСКОЙ РАБОТЫ))</w:t>
      </w:r>
      <w:bookmarkEnd w:id="1"/>
    </w:p>
    <w:p w:rsidR="009A2634" w:rsidRDefault="009A2634" w:rsidP="009A2634">
      <w:pPr>
        <w:pStyle w:val="a3"/>
        <w:spacing w:after="0" w:line="360" w:lineRule="auto"/>
        <w:jc w:val="both"/>
      </w:pPr>
      <w:proofErr w:type="gramStart"/>
      <w:r>
        <w:t xml:space="preserve">Основными задачами учебной </w:t>
      </w:r>
      <w:r w:rsidRPr="009A2634">
        <w:t xml:space="preserve">практики </w:t>
      </w:r>
      <w:r w:rsidR="00AF55F7">
        <w:t>(научно-исследовательская</w:t>
      </w:r>
      <w:proofErr w:type="gramEnd"/>
    </w:p>
    <w:p w:rsidR="009A2634" w:rsidRPr="009A2634" w:rsidRDefault="009A2634" w:rsidP="009A2634">
      <w:pPr>
        <w:spacing w:after="0" w:line="360" w:lineRule="auto"/>
        <w:jc w:val="both"/>
      </w:pPr>
      <w:r w:rsidRPr="009A2634">
        <w:t>работ</w:t>
      </w:r>
      <w:r w:rsidR="00AF55F7">
        <w:t>а</w:t>
      </w:r>
      <w:r w:rsidRPr="009A2634">
        <w:t xml:space="preserve"> (получение первичных навыков научно-исследовательской работы)) являются:</w:t>
      </w:r>
    </w:p>
    <w:p w:rsidR="009A2634" w:rsidRDefault="009A2634" w:rsidP="009A2634">
      <w:pPr>
        <w:tabs>
          <w:tab w:val="left" w:pos="567"/>
        </w:tabs>
        <w:spacing w:after="0" w:line="360" w:lineRule="auto"/>
        <w:jc w:val="both"/>
      </w:pPr>
      <w:r w:rsidRPr="009A2634">
        <w:t>- систематизация, расширение и закрепление знаний,</w:t>
      </w:r>
      <w:r w:rsidR="00290161">
        <w:t xml:space="preserve"> </w:t>
      </w:r>
      <w:r w:rsidRPr="009A2634">
        <w:t xml:space="preserve">полученных студентами в процессе изучения дисциплин </w:t>
      </w:r>
      <w:r>
        <w:t>первого курса</w:t>
      </w:r>
      <w:r w:rsidRPr="009A2634">
        <w:t>;</w:t>
      </w:r>
    </w:p>
    <w:p w:rsidR="009A2634" w:rsidRPr="009A2634" w:rsidRDefault="009A2634" w:rsidP="009A2634">
      <w:pPr>
        <w:tabs>
          <w:tab w:val="left" w:pos="567"/>
        </w:tabs>
        <w:spacing w:after="0" w:line="360" w:lineRule="auto"/>
        <w:jc w:val="both"/>
        <w:rPr>
          <w:spacing w:val="-4"/>
        </w:rPr>
      </w:pPr>
      <w:r>
        <w:t xml:space="preserve">- </w:t>
      </w:r>
      <w:r w:rsidRPr="009A2634">
        <w:rPr>
          <w:spacing w:val="-4"/>
        </w:rPr>
        <w:t xml:space="preserve">формирование </w:t>
      </w:r>
      <w:r w:rsidR="005336CC">
        <w:rPr>
          <w:spacing w:val="-4"/>
        </w:rPr>
        <w:t xml:space="preserve">первичных </w:t>
      </w:r>
      <w:r w:rsidRPr="009A2634">
        <w:rPr>
          <w:spacing w:val="-4"/>
        </w:rPr>
        <w:t>навыков проведения самостоятельной научной, и</w:t>
      </w:r>
      <w:r w:rsidRPr="009A2634">
        <w:rPr>
          <w:spacing w:val="-4"/>
        </w:rPr>
        <w:t>с</w:t>
      </w:r>
      <w:r w:rsidRPr="009A2634">
        <w:rPr>
          <w:spacing w:val="-4"/>
        </w:rPr>
        <w:t>следовательской и экспериментальной работы;</w:t>
      </w:r>
    </w:p>
    <w:p w:rsidR="009A2634" w:rsidRDefault="009A2634" w:rsidP="009A2634">
      <w:pPr>
        <w:spacing w:after="0" w:line="360" w:lineRule="auto"/>
        <w:rPr>
          <w:spacing w:val="-4"/>
        </w:rPr>
      </w:pPr>
      <w:r w:rsidRPr="009A2634">
        <w:rPr>
          <w:spacing w:val="-4"/>
        </w:rPr>
        <w:t xml:space="preserve">-  овладение программными средствами обработки результатов исследований; </w:t>
      </w:r>
    </w:p>
    <w:p w:rsidR="009A2634" w:rsidRDefault="00290161" w:rsidP="00AF55F7">
      <w:pPr>
        <w:spacing w:after="0" w:line="360" w:lineRule="auto"/>
        <w:jc w:val="both"/>
        <w:rPr>
          <w:rFonts w:eastAsia="TimesNewRoman" w:cs="TimesNewRoman"/>
          <w:spacing w:val="-4"/>
        </w:rPr>
      </w:pPr>
      <w:r>
        <w:rPr>
          <w:spacing w:val="-4"/>
        </w:rPr>
        <w:t xml:space="preserve">- </w:t>
      </w:r>
      <w:r w:rsidR="009A2634">
        <w:rPr>
          <w:spacing w:val="-4"/>
        </w:rPr>
        <w:t xml:space="preserve"> </w:t>
      </w:r>
      <w:r w:rsidR="009A2634" w:rsidRPr="008D26A7">
        <w:rPr>
          <w:rFonts w:eastAsia="TimesNewRoman"/>
          <w:spacing w:val="-4"/>
        </w:rPr>
        <w:t>приобретение практических навыков работы со специализированными   пр</w:t>
      </w:r>
      <w:r w:rsidR="009A2634" w:rsidRPr="008D26A7">
        <w:rPr>
          <w:rFonts w:eastAsia="TimesNewRoman"/>
          <w:spacing w:val="-4"/>
        </w:rPr>
        <w:t>о</w:t>
      </w:r>
      <w:r w:rsidR="009A2634" w:rsidRPr="008D26A7">
        <w:rPr>
          <w:rFonts w:eastAsia="TimesNewRoman"/>
          <w:spacing w:val="-4"/>
        </w:rPr>
        <w:t>граммными средствами;</w:t>
      </w:r>
    </w:p>
    <w:p w:rsidR="009A2634" w:rsidRDefault="00290161" w:rsidP="00AF55F7">
      <w:pPr>
        <w:spacing w:after="0" w:line="360" w:lineRule="auto"/>
        <w:jc w:val="both"/>
        <w:rPr>
          <w:spacing w:val="-4"/>
        </w:rPr>
      </w:pPr>
      <w:r>
        <w:rPr>
          <w:rFonts w:eastAsia="TimesNewRoman" w:cs="TimesNewRoman"/>
          <w:spacing w:val="-4"/>
        </w:rPr>
        <w:t xml:space="preserve">- </w:t>
      </w:r>
      <w:r w:rsidR="009A2634">
        <w:rPr>
          <w:rFonts w:eastAsia="TimesNewRoman" w:cs="TimesNewRoman"/>
          <w:spacing w:val="-4"/>
        </w:rPr>
        <w:t xml:space="preserve"> </w:t>
      </w:r>
      <w:r w:rsidR="009A2634" w:rsidRPr="008D26A7">
        <w:rPr>
          <w:spacing w:val="-4"/>
        </w:rPr>
        <w:t xml:space="preserve">исследование и разработка </w:t>
      </w:r>
      <w:r w:rsidR="00AF55F7">
        <w:rPr>
          <w:spacing w:val="-4"/>
        </w:rPr>
        <w:t xml:space="preserve">простейших </w:t>
      </w:r>
      <w:r w:rsidR="009A2634" w:rsidRPr="008D26A7">
        <w:rPr>
          <w:spacing w:val="-4"/>
        </w:rPr>
        <w:t>математических моделей, алгоритмов, ме</w:t>
      </w:r>
      <w:r w:rsidR="009A2634">
        <w:rPr>
          <w:spacing w:val="-4"/>
        </w:rPr>
        <w:t>тодов, программного обеспечения для решения поставленной задачи.</w:t>
      </w:r>
    </w:p>
    <w:p w:rsidR="000375BC" w:rsidRPr="0059274C" w:rsidRDefault="000375BC" w:rsidP="0059274C">
      <w:pPr>
        <w:pStyle w:val="1"/>
      </w:pPr>
      <w:bookmarkStart w:id="2" w:name="_Toc25584434"/>
      <w:r w:rsidRPr="0059274C">
        <w:rPr>
          <w:rStyle w:val="10"/>
          <w:b/>
        </w:rPr>
        <w:t>МЕСТО УЧЕБНОЙ ПРАКТИКИ (НАУЧНО–ИССЛЕДОВАТЕЛЬСК</w:t>
      </w:r>
      <w:r w:rsidR="00AF55F7" w:rsidRPr="0059274C">
        <w:rPr>
          <w:rStyle w:val="10"/>
          <w:b/>
        </w:rPr>
        <w:t>АЯ</w:t>
      </w:r>
      <w:r w:rsidRPr="0059274C">
        <w:rPr>
          <w:rStyle w:val="10"/>
          <w:b/>
        </w:rPr>
        <w:t xml:space="preserve"> РАБОТ</w:t>
      </w:r>
      <w:r w:rsidR="00AF55F7" w:rsidRPr="0059274C">
        <w:rPr>
          <w:rStyle w:val="10"/>
          <w:b/>
        </w:rPr>
        <w:t>А</w:t>
      </w:r>
      <w:r w:rsidRPr="0059274C">
        <w:rPr>
          <w:rStyle w:val="10"/>
          <w:b/>
        </w:rPr>
        <w:t xml:space="preserve"> (ПОЛУЧЕНИЕ ПЕРВИЧНЫХ НАВЫКОВ НАУЧНО-ИССЛЕДОВАТЕЛЬСКОЙ РАБОТЫ)) В СТРУКТУРЕ ВЫСШЕГО ПРОФЕССИОНАЛЬНОГО ОБРАЗ</w:t>
      </w:r>
      <w:r w:rsidRPr="0059274C">
        <w:rPr>
          <w:rStyle w:val="10"/>
          <w:b/>
        </w:rPr>
        <w:t>О</w:t>
      </w:r>
      <w:r w:rsidRPr="0059274C">
        <w:rPr>
          <w:rStyle w:val="10"/>
          <w:b/>
        </w:rPr>
        <w:t>ВАНИЯ</w:t>
      </w:r>
      <w:bookmarkEnd w:id="2"/>
    </w:p>
    <w:p w:rsidR="000375BC" w:rsidRDefault="000375BC" w:rsidP="000375BC">
      <w:pPr>
        <w:pStyle w:val="a3"/>
        <w:spacing w:after="0" w:line="360" w:lineRule="auto"/>
        <w:jc w:val="both"/>
        <w:rPr>
          <w:spacing w:val="-4"/>
        </w:rPr>
      </w:pPr>
      <w:r w:rsidRPr="000375BC">
        <w:rPr>
          <w:spacing w:val="-4"/>
        </w:rPr>
        <w:t>Согласно</w:t>
      </w:r>
      <w:r>
        <w:rPr>
          <w:spacing w:val="-4"/>
        </w:rPr>
        <w:t xml:space="preserve"> Федеральному государственному образовательному стандарту</w:t>
      </w:r>
    </w:p>
    <w:p w:rsidR="000375BC" w:rsidRDefault="000375BC" w:rsidP="00DA1E8D">
      <w:pPr>
        <w:spacing w:after="0" w:line="360" w:lineRule="auto"/>
        <w:jc w:val="both"/>
      </w:pPr>
      <w:r w:rsidRPr="00DA1E8D">
        <w:rPr>
          <w:spacing w:val="-4"/>
        </w:rPr>
        <w:t>высшего образования – бакалавриат по направлению подготовки 01.03.02 «Прикладная математика и информатика» (приказ № 9 от 10.01.2018 г.)</w:t>
      </w:r>
      <w:r w:rsidR="00290161">
        <w:rPr>
          <w:spacing w:val="-4"/>
        </w:rPr>
        <w:t xml:space="preserve"> </w:t>
      </w:r>
      <w:r w:rsidR="003C6266">
        <w:rPr>
          <w:spacing w:val="-4"/>
        </w:rPr>
        <w:t>в ра</w:t>
      </w:r>
      <w:r w:rsidR="003C6266">
        <w:rPr>
          <w:spacing w:val="-4"/>
        </w:rPr>
        <w:t>м</w:t>
      </w:r>
      <w:r w:rsidR="003C6266">
        <w:rPr>
          <w:spacing w:val="-4"/>
        </w:rPr>
        <w:t xml:space="preserve">ках освоения программы бакалавриата для решения задач профессиональной деятельности одним из основных типов этой деятельности является  научно-исследовательская  деятельность. </w:t>
      </w:r>
      <w:r w:rsidR="003C6266" w:rsidRPr="005336CC">
        <w:rPr>
          <w:spacing w:val="-4"/>
          <w:highlight w:val="yellow"/>
        </w:rPr>
        <w:t>По у</w:t>
      </w:r>
      <w:r w:rsidR="00DA1E8D" w:rsidRPr="005336CC">
        <w:rPr>
          <w:spacing w:val="-4"/>
          <w:highlight w:val="yellow"/>
        </w:rPr>
        <w:t>чебному плану это</w:t>
      </w:r>
      <w:r w:rsidR="003C6266" w:rsidRPr="005336CC">
        <w:rPr>
          <w:spacing w:val="-4"/>
          <w:highlight w:val="yellow"/>
        </w:rPr>
        <w:t>го</w:t>
      </w:r>
      <w:r w:rsidR="00DA1E8D" w:rsidRPr="005336CC">
        <w:rPr>
          <w:spacing w:val="-4"/>
          <w:highlight w:val="yellow"/>
        </w:rPr>
        <w:t xml:space="preserve"> направл</w:t>
      </w:r>
      <w:r w:rsidR="009246EC" w:rsidRPr="005336CC">
        <w:rPr>
          <w:spacing w:val="-4"/>
          <w:highlight w:val="yellow"/>
        </w:rPr>
        <w:t>е</w:t>
      </w:r>
      <w:r w:rsidR="00DA1E8D" w:rsidRPr="005336CC">
        <w:rPr>
          <w:spacing w:val="-4"/>
          <w:highlight w:val="yellow"/>
        </w:rPr>
        <w:t>н</w:t>
      </w:r>
      <w:r w:rsidR="009246EC" w:rsidRPr="005336CC">
        <w:rPr>
          <w:spacing w:val="-4"/>
          <w:highlight w:val="yellow"/>
        </w:rPr>
        <w:t>и</w:t>
      </w:r>
      <w:r w:rsidR="003C6266" w:rsidRPr="005336CC">
        <w:rPr>
          <w:spacing w:val="-4"/>
          <w:highlight w:val="yellow"/>
        </w:rPr>
        <w:t>я</w:t>
      </w:r>
      <w:r w:rsidR="009246EC" w:rsidRPr="005336CC">
        <w:rPr>
          <w:spacing w:val="-4"/>
          <w:highlight w:val="yellow"/>
        </w:rPr>
        <w:t xml:space="preserve"> для набора 2019 года </w:t>
      </w:r>
      <w:r w:rsidR="001C2564" w:rsidRPr="005336CC">
        <w:rPr>
          <w:spacing w:val="-4"/>
          <w:highlight w:val="yellow"/>
        </w:rPr>
        <w:t xml:space="preserve">РГЭУ (РИНХ) </w:t>
      </w:r>
      <w:r w:rsidR="00DA1E8D" w:rsidRPr="005336CC">
        <w:rPr>
          <w:highlight w:val="yellow"/>
        </w:rPr>
        <w:t>учебная</w:t>
      </w:r>
      <w:r w:rsidR="00290161" w:rsidRPr="005336CC">
        <w:rPr>
          <w:highlight w:val="yellow"/>
        </w:rPr>
        <w:t xml:space="preserve"> </w:t>
      </w:r>
      <w:r w:rsidR="00DA1E8D" w:rsidRPr="005336CC">
        <w:rPr>
          <w:highlight w:val="yellow"/>
        </w:rPr>
        <w:t>практика (научно-исследовательская работа (получение первичных навыков научно-исследовательской работы))</w:t>
      </w:r>
      <w:r w:rsidR="00290161" w:rsidRPr="005336CC">
        <w:rPr>
          <w:highlight w:val="yellow"/>
        </w:rPr>
        <w:t xml:space="preserve"> </w:t>
      </w:r>
      <w:r w:rsidR="009246EC" w:rsidRPr="005336CC">
        <w:rPr>
          <w:highlight w:val="yellow"/>
        </w:rPr>
        <w:t>проводится во втором семестре</w:t>
      </w:r>
      <w:r w:rsidR="003C6266" w:rsidRPr="005336CC">
        <w:rPr>
          <w:highlight w:val="yellow"/>
        </w:rPr>
        <w:t xml:space="preserve"> в университет</w:t>
      </w:r>
      <w:r w:rsidR="00DB1FE6" w:rsidRPr="005336CC">
        <w:rPr>
          <w:highlight w:val="yellow"/>
        </w:rPr>
        <w:t>е</w:t>
      </w:r>
      <w:r w:rsidR="003C6266" w:rsidRPr="005336CC">
        <w:rPr>
          <w:highlight w:val="yellow"/>
        </w:rPr>
        <w:t>.</w:t>
      </w:r>
      <w:r w:rsidR="003C6266">
        <w:t xml:space="preserve"> </w:t>
      </w:r>
    </w:p>
    <w:p w:rsidR="001C2564" w:rsidRDefault="003C6266" w:rsidP="00DA1E8D">
      <w:pPr>
        <w:spacing w:after="0" w:line="360" w:lineRule="auto"/>
        <w:jc w:val="both"/>
      </w:pPr>
      <w:r>
        <w:tab/>
        <w:t xml:space="preserve">Необходимым условием для освоения программы учебной практики </w:t>
      </w:r>
      <w:r w:rsidR="000E69BB">
        <w:t>на первом курсе является знание содержания дисциплин алгебра и геометрия, математический анализ, информатика, дискретная математика, информац</w:t>
      </w:r>
      <w:r w:rsidR="000E69BB">
        <w:t>и</w:t>
      </w:r>
      <w:r w:rsidR="000E69BB">
        <w:t>онные системы и технологии, экономическая теория.</w:t>
      </w:r>
    </w:p>
    <w:p w:rsidR="004C167D" w:rsidRDefault="001C2564" w:rsidP="00DA1E8D">
      <w:pPr>
        <w:spacing w:after="0" w:line="360" w:lineRule="auto"/>
        <w:jc w:val="both"/>
      </w:pPr>
      <w:r>
        <w:tab/>
        <w:t>Объем программы учебной практики 3 з.е.</w:t>
      </w:r>
      <w:r w:rsidR="00290161">
        <w:t xml:space="preserve"> </w:t>
      </w:r>
      <w:r>
        <w:t>В начале практики пров</w:t>
      </w:r>
      <w:r>
        <w:t>о</w:t>
      </w:r>
      <w:r>
        <w:t xml:space="preserve">дятся лекции объемом 4 часа, раскрывающие смысл учебной практики </w:t>
      </w:r>
      <w:r w:rsidRPr="00DA1E8D">
        <w:t>(нау</w:t>
      </w:r>
      <w:r w:rsidRPr="00DA1E8D">
        <w:t>ч</w:t>
      </w:r>
      <w:r w:rsidRPr="00DA1E8D">
        <w:t>но-исследовательск</w:t>
      </w:r>
      <w:r>
        <w:t xml:space="preserve">ая </w:t>
      </w:r>
      <w:r w:rsidRPr="009A2634">
        <w:t>работ</w:t>
      </w:r>
      <w:r>
        <w:t>а</w:t>
      </w:r>
      <w:r w:rsidRPr="009A2634">
        <w:t xml:space="preserve"> (получение первичных навыков научно-исследовательской работы))</w:t>
      </w:r>
      <w:r>
        <w:t>. Кроме того, выдаются индивидуальные задания для выполнения научно-исследовательской работы, а также осуществляется знакомство с этапами выполнения НИР.</w:t>
      </w:r>
    </w:p>
    <w:p w:rsidR="003C6266" w:rsidRDefault="004C167D" w:rsidP="0059274C">
      <w:pPr>
        <w:pStyle w:val="1"/>
      </w:pPr>
      <w:bookmarkStart w:id="3" w:name="_Toc25584435"/>
      <w:r w:rsidRPr="00E32986">
        <w:t>КОМПЕТЕНЦИИ СТУДЕНТА, ФОРМИРУЕМЫЕ В РЕЗУЛЬТ</w:t>
      </w:r>
      <w:r w:rsidRPr="00E32986">
        <w:t>А</w:t>
      </w:r>
      <w:r w:rsidRPr="00E32986">
        <w:t>ТЕ ПРОХОЖДЕНИЯ</w:t>
      </w:r>
      <w:r w:rsidR="00E32986" w:rsidRPr="00E32986">
        <w:rPr>
          <w:spacing w:val="-4"/>
        </w:rPr>
        <w:t xml:space="preserve">УЧЕБНОЙ ПРАКТИКИ </w:t>
      </w:r>
      <w:r w:rsidR="00E32986" w:rsidRPr="00E32986">
        <w:t>(НАУЧНО–ИССЛЕДОВАТЕЛЬСК</w:t>
      </w:r>
      <w:r w:rsidR="00AF55F7">
        <w:t>АЯ</w:t>
      </w:r>
      <w:r w:rsidR="00E32986" w:rsidRPr="00E32986">
        <w:t xml:space="preserve"> РАБОТ</w:t>
      </w:r>
      <w:r w:rsidR="00AF55F7">
        <w:t>А</w:t>
      </w:r>
      <w:r w:rsidR="00E32986" w:rsidRPr="00E32986">
        <w:t xml:space="preserve"> (ПОЛУЧЕНИЕ ПЕРВИЧНЫХ НАВЫКОВ НАУЧНО-ИССЛЕДОВАТЕЛЬСКОЙ РАБОТЫ))</w:t>
      </w:r>
      <w:bookmarkEnd w:id="3"/>
    </w:p>
    <w:p w:rsidR="00E32986" w:rsidRDefault="00E32986" w:rsidP="00E32986">
      <w:pPr>
        <w:spacing w:after="0" w:line="360" w:lineRule="auto"/>
        <w:ind w:firstLine="567"/>
        <w:jc w:val="both"/>
      </w:pPr>
      <w:r w:rsidRPr="0029044F">
        <w:t xml:space="preserve">В результате прохождения </w:t>
      </w:r>
      <w:r>
        <w:t xml:space="preserve">учебной </w:t>
      </w:r>
      <w:r w:rsidRPr="0029044F">
        <w:t xml:space="preserve">практики </w:t>
      </w:r>
      <w:r w:rsidRPr="00DA1E8D">
        <w:t>(научно-исследовательск</w:t>
      </w:r>
      <w:r>
        <w:t xml:space="preserve">ая </w:t>
      </w:r>
      <w:r w:rsidRPr="009A2634">
        <w:t>работ</w:t>
      </w:r>
      <w:r>
        <w:t>а</w:t>
      </w:r>
      <w:r w:rsidRPr="009A2634">
        <w:t xml:space="preserve"> (получение первичных навыков научно-исследовательской работы))</w:t>
      </w:r>
      <w:r w:rsidR="00573D2D">
        <w:t xml:space="preserve"> </w:t>
      </w:r>
      <w:r w:rsidRPr="0029044F">
        <w:t xml:space="preserve">формируются следующие </w:t>
      </w:r>
      <w:r>
        <w:t xml:space="preserve">универсальные компетенции </w:t>
      </w:r>
      <w:r w:rsidRPr="0029044F">
        <w:t>(</w:t>
      </w:r>
      <w:r>
        <w:t>У</w:t>
      </w:r>
      <w:r w:rsidRPr="0029044F">
        <w:t>К)</w:t>
      </w:r>
      <w:r w:rsidR="00AF55F7">
        <w:t xml:space="preserve"> и обще-профессиональные компетенции (ОПК)</w:t>
      </w:r>
      <w:r w:rsidRPr="0029044F">
        <w:t xml:space="preserve"> в соответствии с ФГОС </w:t>
      </w:r>
      <w:proofErr w:type="gramStart"/>
      <w:r w:rsidRPr="0029044F">
        <w:t>ВО</w:t>
      </w:r>
      <w:proofErr w:type="gramEnd"/>
      <w:r w:rsidRPr="0029044F">
        <w:t>:</w:t>
      </w:r>
    </w:p>
    <w:p w:rsidR="00A469E0" w:rsidRDefault="00E32986" w:rsidP="000E4B96">
      <w:pPr>
        <w:pStyle w:val="a3"/>
        <w:numPr>
          <w:ilvl w:val="0"/>
          <w:numId w:val="4"/>
        </w:numPr>
        <w:spacing w:after="0" w:line="360" w:lineRule="auto"/>
        <w:ind w:left="924" w:hanging="357"/>
        <w:jc w:val="both"/>
      </w:pPr>
      <w:r>
        <w:t>Способен осуществлять пои</w:t>
      </w:r>
      <w:r w:rsidR="00A469E0">
        <w:t xml:space="preserve">ск, критический анализ и синтез </w:t>
      </w:r>
    </w:p>
    <w:p w:rsidR="00E32986" w:rsidRPr="00A469E0" w:rsidRDefault="00E32986" w:rsidP="000E4B96">
      <w:pPr>
        <w:spacing w:after="0" w:line="360" w:lineRule="auto"/>
        <w:jc w:val="both"/>
      </w:pPr>
      <w:r w:rsidRPr="00A469E0">
        <w:t>информации, применять системный подход для решения поставленных задач (УК-1).</w:t>
      </w:r>
    </w:p>
    <w:p w:rsidR="00E32986" w:rsidRDefault="00E32986" w:rsidP="000E4B96">
      <w:pPr>
        <w:spacing w:after="0" w:line="360" w:lineRule="auto"/>
        <w:ind w:firstLine="709"/>
        <w:jc w:val="both"/>
      </w:pPr>
      <w:r w:rsidRPr="00A469E0">
        <w:rPr>
          <w:iCs w:val="0"/>
          <w:spacing w:val="-4"/>
        </w:rPr>
        <w:t xml:space="preserve">Реализацией этой компетенции является владение </w:t>
      </w:r>
      <w:r w:rsidR="00A469E0" w:rsidRPr="00A469E0">
        <w:rPr>
          <w:iCs w:val="0"/>
          <w:spacing w:val="-4"/>
        </w:rPr>
        <w:t xml:space="preserve">студентом первичными </w:t>
      </w:r>
      <w:r w:rsidRPr="00A469E0">
        <w:t>навыками проведения научных исследований  и самостоятельной работы в научном коллективе; работы с программными средствами информационных технологий для выполнения научных исследований.</w:t>
      </w:r>
    </w:p>
    <w:p w:rsidR="00051AA2" w:rsidRDefault="00051AA2" w:rsidP="00051AA2">
      <w:pPr>
        <w:pStyle w:val="a3"/>
        <w:numPr>
          <w:ilvl w:val="0"/>
          <w:numId w:val="4"/>
        </w:numPr>
        <w:spacing w:after="0" w:line="360" w:lineRule="auto"/>
        <w:jc w:val="both"/>
      </w:pPr>
      <w:proofErr w:type="gramStart"/>
      <w:r>
        <w:t>Способен</w:t>
      </w:r>
      <w:proofErr w:type="gramEnd"/>
      <w:r>
        <w:t xml:space="preserve"> управлять своим временем, выстраивать и реализовывать</w:t>
      </w:r>
    </w:p>
    <w:p w:rsidR="00051AA2" w:rsidRDefault="00051AA2" w:rsidP="00051AA2">
      <w:pPr>
        <w:spacing w:after="0" w:line="360" w:lineRule="auto"/>
        <w:jc w:val="both"/>
      </w:pPr>
      <w:r w:rsidRPr="00051AA2">
        <w:t xml:space="preserve"> траекторию саморазвития на основе принципов образования в течение всей жизни</w:t>
      </w:r>
      <w:r>
        <w:t xml:space="preserve"> (УК-6)</w:t>
      </w:r>
      <w:r w:rsidRPr="00051AA2">
        <w:t>.</w:t>
      </w:r>
    </w:p>
    <w:p w:rsidR="00051AA2" w:rsidRDefault="00051AA2" w:rsidP="00051AA2">
      <w:pPr>
        <w:spacing w:after="0" w:line="360" w:lineRule="auto"/>
        <w:jc w:val="both"/>
        <w:rPr>
          <w:iCs w:val="0"/>
          <w:spacing w:val="-4"/>
        </w:rPr>
      </w:pPr>
      <w:r>
        <w:tab/>
      </w:r>
      <w:r w:rsidRPr="00A469E0">
        <w:rPr>
          <w:iCs w:val="0"/>
          <w:spacing w:val="-4"/>
        </w:rPr>
        <w:t>Реализацией этой компетенции является</w:t>
      </w:r>
      <w:r>
        <w:rPr>
          <w:iCs w:val="0"/>
          <w:spacing w:val="-4"/>
        </w:rPr>
        <w:t xml:space="preserve"> демонстрация студентом умения планировать выполнение поставленной задачи.</w:t>
      </w:r>
    </w:p>
    <w:p w:rsidR="006618CA" w:rsidRDefault="00051AA2" w:rsidP="00051AA2">
      <w:pPr>
        <w:pStyle w:val="a3"/>
        <w:numPr>
          <w:ilvl w:val="0"/>
          <w:numId w:val="4"/>
        </w:numPr>
        <w:spacing w:after="0" w:line="360" w:lineRule="auto"/>
        <w:jc w:val="both"/>
      </w:pPr>
      <w:proofErr w:type="gramStart"/>
      <w:r>
        <w:t>Способен</w:t>
      </w:r>
      <w:proofErr w:type="gramEnd"/>
      <w:r>
        <w:t xml:space="preserve"> применять фундаментальные знания, полученные в области</w:t>
      </w:r>
    </w:p>
    <w:p w:rsidR="00051AA2" w:rsidRDefault="00051AA2" w:rsidP="00280820">
      <w:pPr>
        <w:spacing w:after="0" w:line="360" w:lineRule="auto"/>
        <w:jc w:val="both"/>
      </w:pPr>
      <w:r w:rsidRPr="006618CA">
        <w:t>математических и (или) естественных наук, и использовать их в професси</w:t>
      </w:r>
      <w:r w:rsidRPr="006618CA">
        <w:t>о</w:t>
      </w:r>
      <w:r w:rsidRPr="006618CA">
        <w:t>нальной деятельности (ОПК-1).</w:t>
      </w:r>
    </w:p>
    <w:p w:rsidR="00AF55F7" w:rsidRDefault="00AF55F7" w:rsidP="00AF55F7">
      <w:pPr>
        <w:spacing w:after="0" w:line="360" w:lineRule="auto"/>
        <w:jc w:val="both"/>
      </w:pPr>
      <w:r>
        <w:tab/>
        <w:t>Реализацией этой компетенции является демонстрация использования знаний по дисциплинам алгебра и геометрия, математический анализ, и</w:t>
      </w:r>
      <w:r>
        <w:t>н</w:t>
      </w:r>
      <w:r>
        <w:t>форматика, дискретная математика, информационные системы и технологии, экономическая теория.</w:t>
      </w:r>
    </w:p>
    <w:p w:rsidR="006618CA" w:rsidRDefault="006618CA" w:rsidP="00280820">
      <w:pPr>
        <w:pStyle w:val="a3"/>
        <w:numPr>
          <w:ilvl w:val="0"/>
          <w:numId w:val="4"/>
        </w:numPr>
        <w:spacing w:after="0" w:line="360" w:lineRule="auto"/>
      </w:pPr>
      <w:r>
        <w:t xml:space="preserve">Способен использовать и адаптировать существующие </w:t>
      </w:r>
    </w:p>
    <w:p w:rsidR="006618CA" w:rsidRDefault="006618CA" w:rsidP="00F649C4">
      <w:pPr>
        <w:spacing w:after="0" w:line="360" w:lineRule="auto"/>
        <w:jc w:val="both"/>
      </w:pPr>
      <w:r w:rsidRPr="006618CA">
        <w:t>математические методы и системы программирования для разработки и ре</w:t>
      </w:r>
      <w:r w:rsidRPr="006618CA">
        <w:t>а</w:t>
      </w:r>
      <w:r w:rsidRPr="006618CA">
        <w:t>лизации алгоритмов р</w:t>
      </w:r>
      <w:r>
        <w:t>ешения прикладных задач (ОПК-2).</w:t>
      </w:r>
    </w:p>
    <w:p w:rsidR="00AF55F7" w:rsidRDefault="00AF55F7" w:rsidP="00F649C4">
      <w:pPr>
        <w:spacing w:after="0" w:line="360" w:lineRule="auto"/>
        <w:jc w:val="both"/>
      </w:pPr>
      <w:r>
        <w:tab/>
        <w:t>Реализаци</w:t>
      </w:r>
      <w:r w:rsidR="004F00AE">
        <w:t>ей</w:t>
      </w:r>
      <w:r>
        <w:t xml:space="preserve"> этой компет</w:t>
      </w:r>
      <w:r w:rsidR="00C421D9">
        <w:t>е</w:t>
      </w:r>
      <w:r>
        <w:t xml:space="preserve">нции является </w:t>
      </w:r>
      <w:r w:rsidR="00C421D9">
        <w:t>демонстрация применения программных сре</w:t>
      </w:r>
      <w:proofErr w:type="gramStart"/>
      <w:r w:rsidR="00C421D9">
        <w:t>дств дл</w:t>
      </w:r>
      <w:proofErr w:type="gramEnd"/>
      <w:r w:rsidR="00C421D9">
        <w:t>я выполнения индивидуального задания.</w:t>
      </w:r>
    </w:p>
    <w:p w:rsidR="006618CA" w:rsidRDefault="006618CA" w:rsidP="00F649C4">
      <w:pPr>
        <w:pStyle w:val="a3"/>
        <w:numPr>
          <w:ilvl w:val="0"/>
          <w:numId w:val="4"/>
        </w:numPr>
        <w:spacing w:after="0" w:line="360" w:lineRule="auto"/>
        <w:jc w:val="both"/>
      </w:pPr>
      <w:proofErr w:type="gramStart"/>
      <w:r>
        <w:t>Способен</w:t>
      </w:r>
      <w:proofErr w:type="gramEnd"/>
      <w:r>
        <w:t xml:space="preserve"> применять и модифицировать математические модели для </w:t>
      </w:r>
    </w:p>
    <w:p w:rsidR="006618CA" w:rsidRDefault="006618CA" w:rsidP="00F649C4">
      <w:pPr>
        <w:spacing w:after="0" w:line="360" w:lineRule="auto"/>
        <w:jc w:val="both"/>
      </w:pPr>
      <w:r w:rsidRPr="006618CA">
        <w:t>решения задач в области профессиональной деятельности (ОПК-3).</w:t>
      </w:r>
    </w:p>
    <w:p w:rsidR="00E32986" w:rsidRPr="00C421D9" w:rsidRDefault="00C421D9" w:rsidP="00C421D9">
      <w:pPr>
        <w:spacing w:after="0" w:line="360" w:lineRule="auto"/>
        <w:jc w:val="both"/>
      </w:pPr>
      <w:r>
        <w:tab/>
        <w:t>Реализаци</w:t>
      </w:r>
      <w:r w:rsidR="004F00AE">
        <w:t>ей</w:t>
      </w:r>
      <w:r>
        <w:t xml:space="preserve"> этой компетенции является построение математической модели для поставленной задачи, решение этой задачи математическими м</w:t>
      </w:r>
      <w:r>
        <w:t>е</w:t>
      </w:r>
      <w:r>
        <w:t>тодами, а также демонстрация ее решения с применением программных средств.</w:t>
      </w:r>
    </w:p>
    <w:p w:rsidR="00E32986" w:rsidRPr="0059274C" w:rsidRDefault="004E5847" w:rsidP="00691289">
      <w:pPr>
        <w:pStyle w:val="1"/>
      </w:pPr>
      <w:bookmarkStart w:id="4" w:name="_Toc25584436"/>
      <w:r w:rsidRPr="0059274C">
        <w:t>СТРУКТУРА И СОДЕРЖАНИЕ УЧЕБНОЙ ПРАКТИКИ (НАУ</w:t>
      </w:r>
      <w:r w:rsidRPr="0059274C">
        <w:t>Ч</w:t>
      </w:r>
      <w:r w:rsidRPr="0059274C">
        <w:t>НО–ИССЛЕДОВАТЕЛЬСК</w:t>
      </w:r>
      <w:r w:rsidR="00FC5E43" w:rsidRPr="0059274C">
        <w:t>АЯ</w:t>
      </w:r>
      <w:r w:rsidRPr="0059274C">
        <w:t xml:space="preserve"> РАБОТ</w:t>
      </w:r>
      <w:r w:rsidR="00FC5E43" w:rsidRPr="0059274C">
        <w:t>А</w:t>
      </w:r>
      <w:r w:rsidRPr="0059274C">
        <w:t xml:space="preserve"> (ПОЛУЧЕНИЕ ПЕ</w:t>
      </w:r>
      <w:r w:rsidRPr="0059274C">
        <w:t>Р</w:t>
      </w:r>
      <w:r w:rsidRPr="0059274C">
        <w:t>ВИЧНЫХ НАВЫКОВ НАУЧНО-ИССЛЕДОВАТЕЛЬСКОЙ Р</w:t>
      </w:r>
      <w:r w:rsidRPr="0059274C">
        <w:t>А</w:t>
      </w:r>
      <w:r w:rsidRPr="0059274C">
        <w:t>БОТЫ))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151"/>
        <w:gridCol w:w="2600"/>
        <w:gridCol w:w="1684"/>
        <w:gridCol w:w="2587"/>
      </w:tblGrid>
      <w:tr w:rsidR="001D0BCB" w:rsidRPr="00392D52" w:rsidTr="00030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0" w:rsidRPr="00392D52" w:rsidRDefault="00807650" w:rsidP="000300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D52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2D5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2D52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0" w:rsidRPr="00392D52" w:rsidRDefault="00807650" w:rsidP="000300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D52">
              <w:rPr>
                <w:rFonts w:eastAsia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0" w:rsidRPr="00392D52" w:rsidRDefault="00807650" w:rsidP="000300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D52">
              <w:rPr>
                <w:rFonts w:eastAsia="Times New Roman"/>
                <w:sz w:val="24"/>
                <w:szCs w:val="24"/>
                <w:lang w:eastAsia="ru-RU"/>
              </w:rPr>
              <w:t>Виды работ на практ</w:t>
            </w:r>
            <w:r w:rsidRPr="00392D5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92D52">
              <w:rPr>
                <w:rFonts w:eastAsia="Times New Roman"/>
                <w:sz w:val="24"/>
                <w:szCs w:val="24"/>
                <w:lang w:eastAsia="ru-RU"/>
              </w:rPr>
              <w:t>ке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0" w:rsidRPr="00392D52" w:rsidRDefault="00807650" w:rsidP="000300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D52">
              <w:rPr>
                <w:rFonts w:eastAsia="Times New Roman"/>
                <w:sz w:val="24"/>
                <w:szCs w:val="24"/>
                <w:lang w:eastAsia="ru-RU"/>
              </w:rPr>
              <w:t>Трудоемкость в часах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0" w:rsidRPr="00392D52" w:rsidRDefault="00807650" w:rsidP="000300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D52">
              <w:rPr>
                <w:rFonts w:eastAsia="Times New Roman"/>
                <w:sz w:val="24"/>
                <w:szCs w:val="24"/>
                <w:lang w:eastAsia="ru-RU"/>
              </w:rPr>
              <w:t>Формы отчетности</w:t>
            </w:r>
          </w:p>
        </w:tc>
      </w:tr>
      <w:tr w:rsidR="001D0BCB" w:rsidRPr="00392D52" w:rsidTr="00030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0" w:rsidRPr="00392D52" w:rsidRDefault="00807650" w:rsidP="0047692F">
            <w:pPr>
              <w:rPr>
                <w:lang w:eastAsia="ru-RU"/>
              </w:rPr>
            </w:pPr>
            <w:r w:rsidRPr="00392D52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0" w:rsidRPr="00A53073" w:rsidRDefault="00807650" w:rsidP="0047692F">
            <w:pPr>
              <w:rPr>
                <w:color w:val="000000"/>
                <w:spacing w:val="-3"/>
                <w:sz w:val="24"/>
                <w:szCs w:val="24"/>
                <w:lang w:eastAsia="ru-RU"/>
              </w:rPr>
            </w:pPr>
            <w:r w:rsidRPr="00A53073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Подготовительный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0" w:rsidRPr="00C61EB4" w:rsidRDefault="00807650" w:rsidP="00807650">
            <w:pPr>
              <w:spacing w:after="0" w:line="240" w:lineRule="auto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C61EB4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Проведение лекций</w:t>
            </w:r>
            <w:r w:rsidR="00290161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,</w:t>
            </w:r>
            <w:r w:rsidRPr="00C61EB4">
              <w:rPr>
                <w:sz w:val="24"/>
                <w:szCs w:val="24"/>
              </w:rPr>
              <w:t xml:space="preserve"> раскрывающих смысл учебной практики (научно-исследовательская р</w:t>
            </w:r>
            <w:r w:rsidRPr="00C61EB4">
              <w:rPr>
                <w:sz w:val="24"/>
                <w:szCs w:val="24"/>
              </w:rPr>
              <w:t>а</w:t>
            </w:r>
            <w:r w:rsidRPr="00C61EB4">
              <w:rPr>
                <w:sz w:val="24"/>
                <w:szCs w:val="24"/>
              </w:rPr>
              <w:t>бота (получение пе</w:t>
            </w:r>
            <w:r w:rsidRPr="00C61EB4">
              <w:rPr>
                <w:sz w:val="24"/>
                <w:szCs w:val="24"/>
              </w:rPr>
              <w:t>р</w:t>
            </w:r>
            <w:r w:rsidRPr="00C61EB4">
              <w:rPr>
                <w:sz w:val="24"/>
                <w:szCs w:val="24"/>
              </w:rPr>
              <w:t>вичных навыков нау</w:t>
            </w:r>
            <w:r w:rsidRPr="00C61EB4">
              <w:rPr>
                <w:sz w:val="24"/>
                <w:szCs w:val="24"/>
              </w:rPr>
              <w:t>ч</w:t>
            </w:r>
            <w:r w:rsidRPr="00C61EB4">
              <w:rPr>
                <w:sz w:val="24"/>
                <w:szCs w:val="24"/>
              </w:rPr>
              <w:t>но-исследовательской работы))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0" w:rsidRPr="00392D52" w:rsidRDefault="00807650" w:rsidP="000300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0" w:rsidRPr="00392D52" w:rsidRDefault="00807650" w:rsidP="000300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Конспект лекции</w:t>
            </w:r>
          </w:p>
        </w:tc>
      </w:tr>
      <w:tr w:rsidR="001D0BCB" w:rsidRPr="00392D52" w:rsidTr="00030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0" w:rsidRPr="00392D52" w:rsidRDefault="00807650" w:rsidP="0003003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92D5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0" w:rsidRPr="00392D52" w:rsidRDefault="00807650" w:rsidP="00030031">
            <w:pPr>
              <w:tabs>
                <w:tab w:val="left" w:pos="93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92D52">
              <w:rPr>
                <w:rFonts w:eastAsia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4" w:rsidRPr="00C61EB4" w:rsidRDefault="00807650" w:rsidP="00C61E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61EB4">
              <w:rPr>
                <w:rFonts w:eastAsia="Times New Roman"/>
                <w:sz w:val="24"/>
                <w:szCs w:val="24"/>
                <w:lang w:eastAsia="ru-RU"/>
              </w:rPr>
              <w:t xml:space="preserve">Составление плана </w:t>
            </w:r>
            <w:r w:rsidR="00C61EB4" w:rsidRPr="00C61EB4">
              <w:rPr>
                <w:rFonts w:eastAsia="Times New Roman"/>
                <w:sz w:val="24"/>
                <w:szCs w:val="24"/>
                <w:lang w:eastAsia="ru-RU"/>
              </w:rPr>
              <w:t>выполнения индив</w:t>
            </w:r>
            <w:r w:rsidR="00C61EB4" w:rsidRPr="00C61EB4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C61EB4" w:rsidRPr="00C61EB4">
              <w:rPr>
                <w:rFonts w:eastAsia="Times New Roman"/>
                <w:sz w:val="24"/>
                <w:szCs w:val="24"/>
                <w:lang w:eastAsia="ru-RU"/>
              </w:rPr>
              <w:t>дуального задания.</w:t>
            </w:r>
          </w:p>
          <w:p w:rsidR="00807650" w:rsidRPr="00C61EB4" w:rsidRDefault="00C61EB4" w:rsidP="00C61E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61EB4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807650" w:rsidRPr="00C61EB4">
              <w:rPr>
                <w:rFonts w:eastAsia="Times New Roman"/>
                <w:sz w:val="24"/>
                <w:szCs w:val="24"/>
                <w:lang w:eastAsia="ru-RU"/>
              </w:rPr>
              <w:t>остроение моделей</w:t>
            </w:r>
            <w:r w:rsidRPr="00C61EB4">
              <w:rPr>
                <w:rFonts w:eastAsia="Times New Roman"/>
                <w:sz w:val="24"/>
                <w:szCs w:val="24"/>
                <w:lang w:eastAsia="ru-RU"/>
              </w:rPr>
              <w:t xml:space="preserve"> предложенных задач</w:t>
            </w:r>
            <w:r w:rsidR="00807650" w:rsidRPr="00C61EB4">
              <w:rPr>
                <w:rFonts w:eastAsia="Times New Roman"/>
                <w:sz w:val="24"/>
                <w:szCs w:val="24"/>
                <w:lang w:eastAsia="ru-RU"/>
              </w:rPr>
              <w:t>, их анализ и решение с использованием соо</w:t>
            </w:r>
            <w:r w:rsidR="00807650" w:rsidRPr="00C61EB4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807650" w:rsidRPr="00C61EB4">
              <w:rPr>
                <w:rFonts w:eastAsia="Times New Roman"/>
                <w:sz w:val="24"/>
                <w:szCs w:val="24"/>
                <w:lang w:eastAsia="ru-RU"/>
              </w:rPr>
              <w:t>ветствующего пр</w:t>
            </w:r>
            <w:r w:rsidR="00807650" w:rsidRPr="00C61EB4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807650" w:rsidRPr="00C61EB4">
              <w:rPr>
                <w:rFonts w:eastAsia="Times New Roman"/>
                <w:sz w:val="24"/>
                <w:szCs w:val="24"/>
                <w:lang w:eastAsia="ru-RU"/>
              </w:rPr>
              <w:t>граммного обеспеч</w:t>
            </w:r>
            <w:r w:rsidR="00807650" w:rsidRPr="00C61EB4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807650" w:rsidRPr="00C61EB4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0" w:rsidRPr="00392D52" w:rsidRDefault="00807650" w:rsidP="00C61E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D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61EB4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392D5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0" w:rsidRPr="00392D52" w:rsidRDefault="00807650" w:rsidP="001D0BC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D52">
              <w:rPr>
                <w:rFonts w:eastAsia="Times New Roman"/>
                <w:sz w:val="24"/>
                <w:szCs w:val="24"/>
                <w:lang w:eastAsia="ru-RU"/>
              </w:rPr>
              <w:t xml:space="preserve">Написание рукописи </w:t>
            </w:r>
            <w:r w:rsidR="00C61EB4">
              <w:rPr>
                <w:rFonts w:eastAsia="Times New Roman"/>
                <w:sz w:val="24"/>
                <w:szCs w:val="24"/>
                <w:lang w:eastAsia="ru-RU"/>
              </w:rPr>
              <w:t>плана выполнения и</w:t>
            </w:r>
            <w:r w:rsidR="00C61EB4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C61EB4">
              <w:rPr>
                <w:rFonts w:eastAsia="Times New Roman"/>
                <w:sz w:val="24"/>
                <w:szCs w:val="24"/>
                <w:lang w:eastAsia="ru-RU"/>
              </w:rPr>
              <w:t>дивидуального зад</w:t>
            </w:r>
            <w:r w:rsidR="00C61EB4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C61EB4">
              <w:rPr>
                <w:rFonts w:eastAsia="Times New Roman"/>
                <w:sz w:val="24"/>
                <w:szCs w:val="24"/>
                <w:lang w:eastAsia="ru-RU"/>
              </w:rPr>
              <w:t xml:space="preserve">ния; </w:t>
            </w:r>
            <w:r w:rsidR="001D0BCB">
              <w:rPr>
                <w:rFonts w:eastAsia="Times New Roman"/>
                <w:sz w:val="24"/>
                <w:szCs w:val="24"/>
                <w:lang w:eastAsia="ru-RU"/>
              </w:rPr>
              <w:t>описания</w:t>
            </w:r>
            <w:r w:rsidR="00C61EB4">
              <w:rPr>
                <w:rFonts w:eastAsia="Times New Roman"/>
                <w:sz w:val="24"/>
                <w:szCs w:val="24"/>
                <w:lang w:eastAsia="ru-RU"/>
              </w:rPr>
              <w:t xml:space="preserve"> матем</w:t>
            </w:r>
            <w:r w:rsidR="00C61EB4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C61EB4">
              <w:rPr>
                <w:rFonts w:eastAsia="Times New Roman"/>
                <w:sz w:val="24"/>
                <w:szCs w:val="24"/>
                <w:lang w:eastAsia="ru-RU"/>
              </w:rPr>
              <w:t>тической модели р</w:t>
            </w:r>
            <w:r w:rsidR="00C61EB4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C61EB4">
              <w:rPr>
                <w:rFonts w:eastAsia="Times New Roman"/>
                <w:sz w:val="24"/>
                <w:szCs w:val="24"/>
                <w:lang w:eastAsia="ru-RU"/>
              </w:rPr>
              <w:t>шения поставленной задачи</w:t>
            </w:r>
            <w:r w:rsidR="001D0BCB">
              <w:rPr>
                <w:rFonts w:eastAsia="Times New Roman"/>
                <w:sz w:val="24"/>
                <w:szCs w:val="24"/>
                <w:lang w:eastAsia="ru-RU"/>
              </w:rPr>
              <w:t>, методов ее решения, а также оп</w:t>
            </w:r>
            <w:r w:rsidR="001D0BCB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1D0BCB">
              <w:rPr>
                <w:rFonts w:eastAsia="Times New Roman"/>
                <w:sz w:val="24"/>
                <w:szCs w:val="24"/>
                <w:lang w:eastAsia="ru-RU"/>
              </w:rPr>
              <w:t>сания применяемых программных средств</w:t>
            </w:r>
          </w:p>
        </w:tc>
      </w:tr>
      <w:tr w:rsidR="001D0BCB" w:rsidRPr="00392D52" w:rsidTr="00030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0" w:rsidRPr="00392D52" w:rsidRDefault="00807650" w:rsidP="0003003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92D5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0" w:rsidRPr="00392D52" w:rsidRDefault="00807650" w:rsidP="00030031">
            <w:pPr>
              <w:tabs>
                <w:tab w:val="left" w:pos="93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92D52">
              <w:rPr>
                <w:rFonts w:eastAsia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0" w:rsidRPr="00C61EB4" w:rsidRDefault="00807650" w:rsidP="0003003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61EB4">
              <w:rPr>
                <w:rFonts w:eastAsia="Times New Roman"/>
                <w:sz w:val="24"/>
                <w:szCs w:val="24"/>
                <w:lang w:eastAsia="ru-RU"/>
              </w:rPr>
              <w:t>Подготовка отчетной документации по ит</w:t>
            </w:r>
            <w:r w:rsidRPr="00C61EB4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61EB4">
              <w:rPr>
                <w:rFonts w:eastAsia="Times New Roman"/>
                <w:sz w:val="24"/>
                <w:szCs w:val="24"/>
                <w:lang w:eastAsia="ru-RU"/>
              </w:rPr>
              <w:t>гам практики; соста</w:t>
            </w:r>
            <w:r w:rsidRPr="00C61EB4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C61EB4">
              <w:rPr>
                <w:rFonts w:eastAsia="Times New Roman"/>
                <w:sz w:val="24"/>
                <w:szCs w:val="24"/>
                <w:lang w:eastAsia="ru-RU"/>
              </w:rPr>
              <w:t>ление и оформление отчета о прохождении практики; сдача отчета о практике на кафедру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0" w:rsidRPr="00392D52" w:rsidRDefault="00C61EB4" w:rsidP="000300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0" w:rsidRPr="00392D52" w:rsidRDefault="00DA5205" w:rsidP="00DA5205">
            <w:pPr>
              <w:spacing w:after="0" w:line="240" w:lineRule="auto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 w:val="0"/>
                <w:sz w:val="24"/>
                <w:szCs w:val="24"/>
                <w:lang w:eastAsia="ru-RU"/>
              </w:rPr>
              <w:t>Письменный отчет и его устная защита</w:t>
            </w:r>
          </w:p>
        </w:tc>
      </w:tr>
      <w:tr w:rsidR="001D0BCB" w:rsidRPr="00392D52" w:rsidTr="00030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0" w:rsidRPr="00392D52" w:rsidRDefault="00807650" w:rsidP="0003003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0" w:rsidRPr="00392D52" w:rsidRDefault="00807650" w:rsidP="00030031">
            <w:pPr>
              <w:tabs>
                <w:tab w:val="left" w:pos="93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92D52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0" w:rsidRPr="00392D52" w:rsidRDefault="00807650" w:rsidP="0003003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0" w:rsidRPr="00392D52" w:rsidRDefault="00C61EB4" w:rsidP="000300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0" w:rsidRPr="00392D52" w:rsidRDefault="00807650" w:rsidP="000300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D52">
              <w:rPr>
                <w:rFonts w:eastAsia="Times New Roman"/>
                <w:sz w:val="24"/>
                <w:szCs w:val="24"/>
                <w:lang w:eastAsia="ru-RU"/>
              </w:rPr>
              <w:t>Зачет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 оценкой</w:t>
            </w:r>
          </w:p>
        </w:tc>
      </w:tr>
    </w:tbl>
    <w:p w:rsidR="009A2634" w:rsidRDefault="003B0690" w:rsidP="00691289">
      <w:pPr>
        <w:pStyle w:val="1"/>
      </w:pPr>
      <w:bookmarkStart w:id="5" w:name="_Toc25584437"/>
      <w:r>
        <w:t>ФОРМЫ ПРОМЕЖУТОЧНОЙ АТТЕСТАЦИИ</w:t>
      </w:r>
      <w:bookmarkEnd w:id="5"/>
    </w:p>
    <w:p w:rsidR="003B0690" w:rsidRDefault="003B0690" w:rsidP="00A53073">
      <w:pPr>
        <w:spacing w:after="0" w:line="360" w:lineRule="auto"/>
        <w:ind w:left="-142" w:firstLine="851"/>
        <w:jc w:val="both"/>
        <w:rPr>
          <w:spacing w:val="-4"/>
        </w:rPr>
      </w:pPr>
      <w:r>
        <w:rPr>
          <w:spacing w:val="-4"/>
        </w:rPr>
        <w:t xml:space="preserve">Оценка результатов </w:t>
      </w:r>
      <w:r w:rsidR="00E70626">
        <w:rPr>
          <w:spacing w:val="-4"/>
        </w:rPr>
        <w:t xml:space="preserve">прохождения </w:t>
      </w:r>
      <w:r w:rsidR="00E70626">
        <w:t xml:space="preserve">учебной практики </w:t>
      </w:r>
      <w:r w:rsidR="00E70626" w:rsidRPr="00DA1E8D">
        <w:t>(н</w:t>
      </w:r>
      <w:r w:rsidR="00E70626">
        <w:t>аучно-</w:t>
      </w:r>
      <w:r w:rsidR="00E70626" w:rsidRPr="00DA1E8D">
        <w:t>исследовательск</w:t>
      </w:r>
      <w:r w:rsidR="00E70626">
        <w:t xml:space="preserve">ая </w:t>
      </w:r>
      <w:r w:rsidR="00E70626" w:rsidRPr="009A2634">
        <w:t>работ</w:t>
      </w:r>
      <w:r w:rsidR="00E70626">
        <w:t>а</w:t>
      </w:r>
      <w:r w:rsidR="00E70626" w:rsidRPr="009A2634">
        <w:t xml:space="preserve"> (получение первичных навыков научно-исследовательской работы))</w:t>
      </w:r>
      <w:r w:rsidR="00865FFE">
        <w:t xml:space="preserve"> организуется как </w:t>
      </w:r>
      <w:r>
        <w:rPr>
          <w:spacing w:val="-4"/>
        </w:rPr>
        <w:t>единство двух форм: самоко</w:t>
      </w:r>
      <w:r>
        <w:rPr>
          <w:spacing w:val="-4"/>
        </w:rPr>
        <w:t>н</w:t>
      </w:r>
      <w:r>
        <w:rPr>
          <w:spacing w:val="-4"/>
        </w:rPr>
        <w:t xml:space="preserve">троль и контроль со стороны руководителя практики и кафедры. </w:t>
      </w:r>
    </w:p>
    <w:p w:rsidR="003B0690" w:rsidRDefault="003B0690" w:rsidP="00DA5205">
      <w:pPr>
        <w:spacing w:after="0" w:line="360" w:lineRule="auto"/>
        <w:jc w:val="both"/>
        <w:rPr>
          <w:spacing w:val="-4"/>
        </w:rPr>
      </w:pPr>
      <w:r>
        <w:rPr>
          <w:spacing w:val="-4"/>
        </w:rPr>
        <w:tab/>
        <w:t>Текущий контроль осуществляется руководителем практики в виде пр</w:t>
      </w:r>
      <w:r>
        <w:rPr>
          <w:spacing w:val="-4"/>
        </w:rPr>
        <w:t>о</w:t>
      </w:r>
      <w:r>
        <w:rPr>
          <w:spacing w:val="-4"/>
        </w:rPr>
        <w:t>верки отчетов по этапам НИР в виде устного собеседования студента и преп</w:t>
      </w:r>
      <w:r>
        <w:rPr>
          <w:spacing w:val="-4"/>
        </w:rPr>
        <w:t>о</w:t>
      </w:r>
      <w:r>
        <w:rPr>
          <w:spacing w:val="-4"/>
        </w:rPr>
        <w:t>давателя, а также в виде предоставления собранных материалов на электронных и (или) бумажных носителях.</w:t>
      </w:r>
    </w:p>
    <w:p w:rsidR="00865FFE" w:rsidRDefault="004F00AE" w:rsidP="00865FFE">
      <w:pPr>
        <w:spacing w:after="0" w:line="360" w:lineRule="auto"/>
        <w:ind w:left="567"/>
        <w:jc w:val="both"/>
      </w:pPr>
      <w:proofErr w:type="gramStart"/>
      <w:r>
        <w:rPr>
          <w:spacing w:val="-4"/>
        </w:rPr>
        <w:t>П</w:t>
      </w:r>
      <w:r w:rsidR="003B0690">
        <w:rPr>
          <w:spacing w:val="-4"/>
        </w:rPr>
        <w:t>ромежуточн</w:t>
      </w:r>
      <w:r>
        <w:rPr>
          <w:spacing w:val="-4"/>
        </w:rPr>
        <w:t>ая</w:t>
      </w:r>
      <w:r w:rsidR="003B0690">
        <w:rPr>
          <w:spacing w:val="-4"/>
        </w:rPr>
        <w:t xml:space="preserve">  аттестаци</w:t>
      </w:r>
      <w:r>
        <w:rPr>
          <w:spacing w:val="-4"/>
        </w:rPr>
        <w:t>я</w:t>
      </w:r>
      <w:r w:rsidR="003B0690">
        <w:rPr>
          <w:spacing w:val="-4"/>
        </w:rPr>
        <w:t xml:space="preserve"> по итогам </w:t>
      </w:r>
      <w:r w:rsidR="00865FFE">
        <w:t xml:space="preserve">учебной практики </w:t>
      </w:r>
      <w:r w:rsidR="00865FFE" w:rsidRPr="00DA1E8D">
        <w:t>(н</w:t>
      </w:r>
      <w:r w:rsidR="00865FFE">
        <w:t>аучно-</w:t>
      </w:r>
      <w:proofErr w:type="gramEnd"/>
    </w:p>
    <w:p w:rsidR="003B0690" w:rsidRDefault="00865FFE" w:rsidP="00865FFE">
      <w:pPr>
        <w:spacing w:after="0" w:line="360" w:lineRule="auto"/>
        <w:jc w:val="both"/>
        <w:rPr>
          <w:spacing w:val="-4"/>
        </w:rPr>
      </w:pPr>
      <w:r w:rsidRPr="00DA1E8D">
        <w:t>исследовательск</w:t>
      </w:r>
      <w:r>
        <w:t xml:space="preserve">ая </w:t>
      </w:r>
      <w:r w:rsidRPr="009A2634">
        <w:t>работ</w:t>
      </w:r>
      <w:r>
        <w:t>а</w:t>
      </w:r>
      <w:r w:rsidRPr="009A2634">
        <w:t xml:space="preserve"> (получение первичных навыков научно-исследовательской работы))</w:t>
      </w:r>
      <w:r w:rsidR="00290161">
        <w:t xml:space="preserve"> </w:t>
      </w:r>
      <w:r w:rsidR="003B0690">
        <w:rPr>
          <w:spacing w:val="-4"/>
        </w:rPr>
        <w:t>ос</w:t>
      </w:r>
      <w:r w:rsidR="00FC5E43">
        <w:rPr>
          <w:spacing w:val="-4"/>
        </w:rPr>
        <w:t>уществляется в форме</w:t>
      </w:r>
      <w:r w:rsidR="00290161">
        <w:rPr>
          <w:spacing w:val="-4"/>
        </w:rPr>
        <w:t xml:space="preserve"> </w:t>
      </w:r>
      <w:r w:rsidR="00FC5E43">
        <w:rPr>
          <w:spacing w:val="-4"/>
        </w:rPr>
        <w:t>предоставления руков</w:t>
      </w:r>
      <w:r w:rsidR="00FC5E43">
        <w:rPr>
          <w:spacing w:val="-4"/>
        </w:rPr>
        <w:t>о</w:t>
      </w:r>
      <w:r w:rsidR="00FC5E43">
        <w:rPr>
          <w:spacing w:val="-4"/>
        </w:rPr>
        <w:t>дителю практики письменного отчета</w:t>
      </w:r>
      <w:r>
        <w:rPr>
          <w:spacing w:val="-4"/>
        </w:rPr>
        <w:t xml:space="preserve"> по учебной практике</w:t>
      </w:r>
      <w:r w:rsidR="00FC5E43">
        <w:rPr>
          <w:spacing w:val="-4"/>
        </w:rPr>
        <w:t>, его защиты и пол</w:t>
      </w:r>
      <w:r w:rsidR="00FC5E43">
        <w:rPr>
          <w:spacing w:val="-4"/>
        </w:rPr>
        <w:t>у</w:t>
      </w:r>
      <w:r w:rsidR="00FC5E43">
        <w:rPr>
          <w:spacing w:val="-4"/>
        </w:rPr>
        <w:t xml:space="preserve">чения </w:t>
      </w:r>
      <w:r w:rsidR="003B0690">
        <w:rPr>
          <w:spacing w:val="-4"/>
        </w:rPr>
        <w:t>зачета с оценкой</w:t>
      </w:r>
      <w:r w:rsidR="00FC5E43">
        <w:rPr>
          <w:spacing w:val="-4"/>
        </w:rPr>
        <w:t>.</w:t>
      </w:r>
      <w:r w:rsidR="00DA5205">
        <w:rPr>
          <w:spacing w:val="-4"/>
        </w:rPr>
        <w:t xml:space="preserve"> В качестве основного критерия при оценке является наличие сформированных у него компетенций по результатам </w:t>
      </w:r>
      <w:r>
        <w:t>учебной практ</w:t>
      </w:r>
      <w:r>
        <w:t>и</w:t>
      </w:r>
      <w:r>
        <w:t xml:space="preserve">ки </w:t>
      </w:r>
      <w:r w:rsidRPr="00DA1E8D">
        <w:t>(н</w:t>
      </w:r>
      <w:r>
        <w:t>аучно-</w:t>
      </w:r>
      <w:r w:rsidRPr="00DA1E8D">
        <w:t>исследовательск</w:t>
      </w:r>
      <w:r>
        <w:t xml:space="preserve">ая </w:t>
      </w:r>
      <w:r w:rsidRPr="009A2634">
        <w:t>работ</w:t>
      </w:r>
      <w:r>
        <w:t>а</w:t>
      </w:r>
      <w:r w:rsidRPr="009A2634">
        <w:t xml:space="preserve"> (получение первичных навыков нау</w:t>
      </w:r>
      <w:r w:rsidRPr="009A2634">
        <w:t>ч</w:t>
      </w:r>
      <w:r w:rsidRPr="009A2634">
        <w:t>но-исследовательской работы))</w:t>
      </w:r>
      <w:r>
        <w:t>.</w:t>
      </w:r>
    </w:p>
    <w:p w:rsidR="00DA5205" w:rsidRDefault="00DA5205" w:rsidP="00921948">
      <w:pPr>
        <w:spacing w:before="240" w:after="240" w:line="360" w:lineRule="auto"/>
        <w:ind w:firstLine="709"/>
        <w:jc w:val="center"/>
        <w:rPr>
          <w:b/>
          <w:i/>
          <w:spacing w:val="-4"/>
        </w:rPr>
      </w:pPr>
      <w:r>
        <w:rPr>
          <w:b/>
          <w:i/>
          <w:spacing w:val="-4"/>
        </w:rPr>
        <w:t>Критерии определения сформированности компетенций на разли</w:t>
      </w:r>
      <w:r>
        <w:rPr>
          <w:b/>
          <w:i/>
          <w:spacing w:val="-4"/>
        </w:rPr>
        <w:t>ч</w:t>
      </w:r>
      <w:r>
        <w:rPr>
          <w:b/>
          <w:i/>
          <w:spacing w:val="-4"/>
        </w:rPr>
        <w:t>ных этапах их формирования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A5205" w:rsidTr="00030031">
        <w:tc>
          <w:tcPr>
            <w:tcW w:w="9571" w:type="dxa"/>
            <w:gridSpan w:val="4"/>
          </w:tcPr>
          <w:p w:rsidR="00DA5205" w:rsidRPr="00DA5205" w:rsidRDefault="00DA5205" w:rsidP="00DA5205">
            <w:pPr>
              <w:spacing w:line="360" w:lineRule="auto"/>
              <w:jc w:val="center"/>
              <w:rPr>
                <w:i/>
                <w:spacing w:val="-4"/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Уровни сформированности компетенций</w:t>
            </w:r>
          </w:p>
        </w:tc>
      </w:tr>
      <w:tr w:rsidR="00DA5205" w:rsidTr="00030031">
        <w:tc>
          <w:tcPr>
            <w:tcW w:w="9571" w:type="dxa"/>
            <w:gridSpan w:val="4"/>
          </w:tcPr>
          <w:p w:rsidR="00DA5205" w:rsidRPr="00DA5205" w:rsidRDefault="008B2A47" w:rsidP="008B2A47">
            <w:pPr>
              <w:spacing w:line="360" w:lineRule="auto"/>
              <w:jc w:val="center"/>
              <w:rPr>
                <w:i/>
                <w:spacing w:val="-4"/>
              </w:rPr>
            </w:pPr>
            <w:r>
              <w:rPr>
                <w:i/>
                <w:spacing w:val="-4"/>
              </w:rPr>
              <w:t>Критерии</w:t>
            </w:r>
          </w:p>
        </w:tc>
      </w:tr>
      <w:tr w:rsidR="00DA5205" w:rsidTr="00DA5205">
        <w:tc>
          <w:tcPr>
            <w:tcW w:w="2392" w:type="dxa"/>
          </w:tcPr>
          <w:p w:rsidR="00DA5205" w:rsidRPr="008B2A47" w:rsidRDefault="008B2A47" w:rsidP="00A53073">
            <w:pPr>
              <w:spacing w:line="360" w:lineRule="auto"/>
              <w:jc w:val="center"/>
              <w:rPr>
                <w:i/>
                <w:spacing w:val="-4"/>
                <w:sz w:val="24"/>
                <w:szCs w:val="24"/>
              </w:rPr>
            </w:pPr>
            <w:r w:rsidRPr="008B2A47">
              <w:rPr>
                <w:i/>
                <w:spacing w:val="-4"/>
                <w:sz w:val="24"/>
                <w:szCs w:val="24"/>
              </w:rPr>
              <w:t>ниже порогового</w:t>
            </w:r>
          </w:p>
        </w:tc>
        <w:tc>
          <w:tcPr>
            <w:tcW w:w="2393" w:type="dxa"/>
          </w:tcPr>
          <w:p w:rsidR="00DA5205" w:rsidRPr="008B2A47" w:rsidRDefault="008B2A47" w:rsidP="00A53073">
            <w:pPr>
              <w:spacing w:line="360" w:lineRule="auto"/>
              <w:jc w:val="center"/>
              <w:rPr>
                <w:i/>
                <w:spacing w:val="-4"/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пороговый</w:t>
            </w:r>
          </w:p>
        </w:tc>
        <w:tc>
          <w:tcPr>
            <w:tcW w:w="2393" w:type="dxa"/>
          </w:tcPr>
          <w:p w:rsidR="00DA5205" w:rsidRPr="008B2A47" w:rsidRDefault="008B2A47" w:rsidP="00A53073">
            <w:pPr>
              <w:spacing w:line="360" w:lineRule="auto"/>
              <w:jc w:val="center"/>
              <w:rPr>
                <w:i/>
                <w:spacing w:val="-4"/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достаточный</w:t>
            </w:r>
          </w:p>
        </w:tc>
        <w:tc>
          <w:tcPr>
            <w:tcW w:w="2393" w:type="dxa"/>
          </w:tcPr>
          <w:p w:rsidR="00DA5205" w:rsidRPr="008B2A47" w:rsidRDefault="008B2A47" w:rsidP="00A53073">
            <w:pPr>
              <w:spacing w:line="360" w:lineRule="auto"/>
              <w:jc w:val="center"/>
              <w:rPr>
                <w:i/>
                <w:spacing w:val="-4"/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повышенный</w:t>
            </w:r>
          </w:p>
        </w:tc>
      </w:tr>
      <w:tr w:rsidR="00DA5205" w:rsidTr="00DA5205">
        <w:tc>
          <w:tcPr>
            <w:tcW w:w="2392" w:type="dxa"/>
          </w:tcPr>
          <w:p w:rsidR="00DA5205" w:rsidRPr="008B2A47" w:rsidRDefault="008B2A47" w:rsidP="00A53073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Компетенция </w:t>
            </w:r>
            <w:r w:rsidR="00A53073">
              <w:rPr>
                <w:spacing w:val="-4"/>
                <w:sz w:val="24"/>
                <w:szCs w:val="24"/>
              </w:rPr>
              <w:t>не сформирована либо сформирован</w:t>
            </w:r>
            <w:r>
              <w:rPr>
                <w:spacing w:val="-4"/>
                <w:sz w:val="24"/>
                <w:szCs w:val="24"/>
              </w:rPr>
              <w:t>а  не в полном объеме. Ур</w:t>
            </w:r>
            <w:r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вень самостоятельн</w:t>
            </w:r>
            <w:r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сти практического навыка отсутствует</w:t>
            </w:r>
          </w:p>
        </w:tc>
        <w:tc>
          <w:tcPr>
            <w:tcW w:w="2393" w:type="dxa"/>
          </w:tcPr>
          <w:p w:rsidR="00DA5205" w:rsidRPr="008B2A47" w:rsidRDefault="008B2A47" w:rsidP="00A53073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Компетенция сфо</w:t>
            </w:r>
            <w:r>
              <w:rPr>
                <w:spacing w:val="-4"/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мирована. Демо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стрируется недост</w:t>
            </w:r>
            <w:r>
              <w:rPr>
                <w:spacing w:val="-4"/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>точный уровень с</w:t>
            </w:r>
            <w:r>
              <w:rPr>
                <w:spacing w:val="-4"/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>мостоятельности и практического нав</w:t>
            </w:r>
            <w:r>
              <w:rPr>
                <w:spacing w:val="-4"/>
                <w:sz w:val="24"/>
                <w:szCs w:val="24"/>
              </w:rPr>
              <w:t>ы</w:t>
            </w:r>
            <w:r>
              <w:rPr>
                <w:spacing w:val="-4"/>
                <w:sz w:val="24"/>
                <w:szCs w:val="24"/>
              </w:rPr>
              <w:t>ка</w:t>
            </w:r>
          </w:p>
        </w:tc>
        <w:tc>
          <w:tcPr>
            <w:tcW w:w="2393" w:type="dxa"/>
          </w:tcPr>
          <w:p w:rsidR="00DA5205" w:rsidRPr="008B2A47" w:rsidRDefault="008B2A47" w:rsidP="00A53073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Компетенция сфо</w:t>
            </w:r>
            <w:r>
              <w:rPr>
                <w:spacing w:val="-4"/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мирована.  Демо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стрируется достато</w:t>
            </w:r>
            <w:r>
              <w:rPr>
                <w:spacing w:val="-4"/>
                <w:sz w:val="24"/>
                <w:szCs w:val="24"/>
              </w:rPr>
              <w:t>ч</w:t>
            </w:r>
            <w:r>
              <w:rPr>
                <w:spacing w:val="-4"/>
                <w:sz w:val="24"/>
                <w:szCs w:val="24"/>
              </w:rPr>
              <w:t>ный уровень сам</w:t>
            </w:r>
            <w:r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стоятельности и устойчивого практ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ческого навыка</w:t>
            </w:r>
          </w:p>
        </w:tc>
        <w:tc>
          <w:tcPr>
            <w:tcW w:w="2393" w:type="dxa"/>
          </w:tcPr>
          <w:p w:rsidR="00DA5205" w:rsidRPr="008B2A47" w:rsidRDefault="008B2A47" w:rsidP="00A53073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Компетенция сфо</w:t>
            </w:r>
            <w:r>
              <w:rPr>
                <w:spacing w:val="-4"/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мирована.  Демо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стрируется высокий уровень самосто</w:t>
            </w:r>
            <w:r>
              <w:rPr>
                <w:spacing w:val="-4"/>
                <w:sz w:val="24"/>
                <w:szCs w:val="24"/>
              </w:rPr>
              <w:t>я</w:t>
            </w:r>
            <w:r>
              <w:rPr>
                <w:spacing w:val="-4"/>
                <w:sz w:val="24"/>
                <w:szCs w:val="24"/>
              </w:rPr>
              <w:t>тельности  и усто</w:t>
            </w:r>
            <w:r>
              <w:rPr>
                <w:spacing w:val="-4"/>
                <w:sz w:val="24"/>
                <w:szCs w:val="24"/>
              </w:rPr>
              <w:t>й</w:t>
            </w:r>
            <w:r>
              <w:rPr>
                <w:spacing w:val="-4"/>
                <w:sz w:val="24"/>
                <w:szCs w:val="24"/>
              </w:rPr>
              <w:t>чивого практического навыка</w:t>
            </w:r>
          </w:p>
        </w:tc>
      </w:tr>
    </w:tbl>
    <w:p w:rsidR="00DA5205" w:rsidRDefault="00E70626" w:rsidP="00A53073">
      <w:pPr>
        <w:spacing w:before="120" w:after="0" w:line="360" w:lineRule="auto"/>
        <w:ind w:firstLine="709"/>
        <w:jc w:val="both"/>
        <w:rPr>
          <w:spacing w:val="-4"/>
        </w:rPr>
      </w:pPr>
      <w:r>
        <w:rPr>
          <w:spacing w:val="-4"/>
        </w:rPr>
        <w:t>Научно-исследовательская работа призвана формировать сразу несколько компетенций, поэтому критерии оценки целесообразно формировать в два эт</w:t>
      </w:r>
      <w:r>
        <w:rPr>
          <w:spacing w:val="-4"/>
        </w:rPr>
        <w:t>а</w:t>
      </w:r>
      <w:r>
        <w:rPr>
          <w:spacing w:val="-4"/>
        </w:rPr>
        <w:t>па.</w:t>
      </w:r>
    </w:p>
    <w:p w:rsidR="00E70626" w:rsidRDefault="00E70626" w:rsidP="00865FFE">
      <w:pPr>
        <w:spacing w:after="0" w:line="360" w:lineRule="auto"/>
        <w:ind w:firstLine="708"/>
        <w:jc w:val="both"/>
        <w:rPr>
          <w:spacing w:val="-4"/>
        </w:rPr>
      </w:pPr>
      <w:r>
        <w:rPr>
          <w:spacing w:val="-4"/>
        </w:rPr>
        <w:t>1-й этап: определение критериев оценки отдельно по каждой формиру</w:t>
      </w:r>
      <w:r>
        <w:rPr>
          <w:spacing w:val="-4"/>
        </w:rPr>
        <w:t>е</w:t>
      </w:r>
      <w:r>
        <w:rPr>
          <w:spacing w:val="-4"/>
        </w:rPr>
        <w:t>мой компетенции.</w:t>
      </w:r>
    </w:p>
    <w:p w:rsidR="00865FFE" w:rsidRDefault="00E70626" w:rsidP="00865FFE">
      <w:pPr>
        <w:spacing w:after="0" w:line="360" w:lineRule="auto"/>
        <w:ind w:firstLine="708"/>
        <w:jc w:val="both"/>
        <w:rPr>
          <w:spacing w:val="-4"/>
        </w:rPr>
      </w:pPr>
      <w:r>
        <w:rPr>
          <w:spacing w:val="-4"/>
        </w:rPr>
        <w:t xml:space="preserve">2-й этап: определение критериев для оценки уровня выполненной научно-исследовательской работы на основе комплексного подхода </w:t>
      </w:r>
      <w:r w:rsidR="00865FFE">
        <w:rPr>
          <w:spacing w:val="-4"/>
        </w:rPr>
        <w:t>к уровню сформ</w:t>
      </w:r>
      <w:r w:rsidR="00865FFE">
        <w:rPr>
          <w:spacing w:val="-4"/>
        </w:rPr>
        <w:t>и</w:t>
      </w:r>
      <w:r w:rsidR="00865FFE">
        <w:rPr>
          <w:spacing w:val="-4"/>
        </w:rPr>
        <w:t xml:space="preserve">рованности всех </w:t>
      </w:r>
      <w:r>
        <w:rPr>
          <w:spacing w:val="-4"/>
        </w:rPr>
        <w:t>компетенций, обязательных к формированию в процессе пр</w:t>
      </w:r>
      <w:r>
        <w:rPr>
          <w:spacing w:val="-4"/>
        </w:rPr>
        <w:t>о</w:t>
      </w:r>
      <w:r>
        <w:rPr>
          <w:spacing w:val="-4"/>
        </w:rPr>
        <w:t>хождения учебной практики</w:t>
      </w:r>
      <w:r w:rsidR="00865FFE">
        <w:rPr>
          <w:spacing w:val="-4"/>
        </w:rPr>
        <w:t>.</w:t>
      </w:r>
    </w:p>
    <w:p w:rsidR="00865FFE" w:rsidRDefault="00865FFE" w:rsidP="00573D2D">
      <w:pPr>
        <w:spacing w:after="0" w:line="360" w:lineRule="auto"/>
        <w:ind w:firstLine="709"/>
        <w:jc w:val="both"/>
      </w:pPr>
      <w:proofErr w:type="gramStart"/>
      <w:r>
        <w:rPr>
          <w:spacing w:val="-4"/>
        </w:rPr>
        <w:t>Положительная оценка по</w:t>
      </w:r>
      <w:r w:rsidR="00290161">
        <w:rPr>
          <w:spacing w:val="-4"/>
        </w:rPr>
        <w:t xml:space="preserve"> </w:t>
      </w:r>
      <w:r>
        <w:t xml:space="preserve">учебной практике </w:t>
      </w:r>
      <w:r w:rsidRPr="00DA1E8D">
        <w:t>(н</w:t>
      </w:r>
      <w:r>
        <w:t>аучно-</w:t>
      </w:r>
      <w:r w:rsidRPr="00DA1E8D">
        <w:t>исследовательск</w:t>
      </w:r>
      <w:r>
        <w:t>ая</w:t>
      </w:r>
      <w:proofErr w:type="gramEnd"/>
    </w:p>
    <w:p w:rsidR="00E70626" w:rsidRDefault="00865FFE" w:rsidP="00573D2D">
      <w:pPr>
        <w:spacing w:after="0" w:line="360" w:lineRule="auto"/>
        <w:jc w:val="both"/>
      </w:pPr>
      <w:proofErr w:type="gramStart"/>
      <w:r w:rsidRPr="009A2634">
        <w:t>работ</w:t>
      </w:r>
      <w:r>
        <w:t>а</w:t>
      </w:r>
      <w:r w:rsidRPr="009A2634">
        <w:t xml:space="preserve"> (получение первичных навыков научно-исследовательской работы))</w:t>
      </w:r>
      <w:r>
        <w:t xml:space="preserve"> может выставляться и при неполной сформированности компетенций в ходе проведенной научно-исследовательской работы, если их формирование предполагается продолжить на более поздних этапах обучения, в ходе изуч</w:t>
      </w:r>
      <w:r>
        <w:t>е</w:t>
      </w:r>
      <w:r>
        <w:t>ния других учебных дисциплин и прохождения практик.</w:t>
      </w:r>
      <w:proofErr w:type="gramEnd"/>
    </w:p>
    <w:p w:rsidR="005C5BC9" w:rsidRPr="006A2DC9" w:rsidRDefault="005C5BC9" w:rsidP="00921948">
      <w:pPr>
        <w:spacing w:before="120" w:after="120"/>
        <w:textAlignment w:val="baseline"/>
        <w:rPr>
          <w:sz w:val="12"/>
          <w:szCs w:val="12"/>
        </w:rPr>
      </w:pPr>
      <w:r w:rsidRPr="006A2DC9">
        <w:rPr>
          <w:b/>
          <w:bCs/>
        </w:rPr>
        <w:t>Критерии оценивания: </w:t>
      </w:r>
      <w:r w:rsidRPr="006A2DC9">
        <w:t>  </w:t>
      </w:r>
    </w:p>
    <w:p w:rsidR="005C5BC9" w:rsidRPr="006A2DC9" w:rsidRDefault="005C5BC9" w:rsidP="005C5BC9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sz w:val="12"/>
          <w:szCs w:val="12"/>
        </w:rPr>
      </w:pPr>
      <w:r w:rsidRPr="006A2DC9">
        <w:t>оценка «отлично» выставляется студенту, если</w:t>
      </w:r>
      <w:r>
        <w:t xml:space="preserve"> индивидуальное задание выполнено на 84 – 100 %</w:t>
      </w:r>
      <w:r w:rsidRPr="006A2DC9">
        <w:t>; </w:t>
      </w:r>
    </w:p>
    <w:p w:rsidR="005C5BC9" w:rsidRPr="006A2DC9" w:rsidRDefault="005C5BC9" w:rsidP="005C5BC9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sz w:val="12"/>
          <w:szCs w:val="12"/>
        </w:rPr>
      </w:pPr>
      <w:r w:rsidRPr="006A2DC9">
        <w:t>оценка «хорошо»</w:t>
      </w:r>
      <w:r>
        <w:t xml:space="preserve"> выставляется студенту, если индивидуальное задание выполнено на 67 – 83 %</w:t>
      </w:r>
      <w:r w:rsidRPr="006A2DC9">
        <w:t>; </w:t>
      </w:r>
    </w:p>
    <w:p w:rsidR="005C5BC9" w:rsidRPr="006A2DC9" w:rsidRDefault="005C5BC9" w:rsidP="005C5BC9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sz w:val="12"/>
          <w:szCs w:val="12"/>
        </w:rPr>
      </w:pPr>
      <w:r w:rsidRPr="006A2DC9">
        <w:t>оценка «удовлетворительно» </w:t>
      </w:r>
      <w:r>
        <w:t xml:space="preserve"> выставляется студенту, если индивидуальное задание выполнено на 50 – 66 %</w:t>
      </w:r>
      <w:r w:rsidRPr="006A2DC9">
        <w:t>; </w:t>
      </w:r>
    </w:p>
    <w:p w:rsidR="005C5BC9" w:rsidRPr="0059274C" w:rsidRDefault="005C5BC9" w:rsidP="005C5BC9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sz w:val="24"/>
          <w:szCs w:val="24"/>
        </w:rPr>
      </w:pPr>
      <w:r w:rsidRPr="006A2DC9">
        <w:t>оценка «неудовлетворительно» </w:t>
      </w:r>
      <w:r>
        <w:t>выставляется студенту, если индивидуальное задание выполнено менее</w:t>
      </w:r>
      <w:proofErr w:type="gramStart"/>
      <w:r>
        <w:t>,</w:t>
      </w:r>
      <w:proofErr w:type="gramEnd"/>
      <w:r>
        <w:t xml:space="preserve"> чем на 50 %.</w:t>
      </w:r>
    </w:p>
    <w:p w:rsidR="00717EB7" w:rsidRPr="0059274C" w:rsidRDefault="004945D3" w:rsidP="00691289">
      <w:pPr>
        <w:pStyle w:val="1"/>
      </w:pPr>
      <w:bookmarkStart w:id="6" w:name="_Toc25584438"/>
      <w:r w:rsidRPr="0059274C">
        <w:rPr>
          <w:spacing w:val="-4"/>
        </w:rPr>
        <w:t xml:space="preserve">ЗАДАНИЯ ПО УЧЕБНОЙ ПРАКТИКЕ </w:t>
      </w:r>
      <w:r w:rsidRPr="0059274C">
        <w:t>(НАУЧНО–ИССЛЕДОВАТЕЛЬСКАЯ РАБОТА (ПОЛУЧЕНИЕ ПЕРВИЧНЫХ НАВЫКОВ НАУЧНО-ИССЛЕДОВАТЕЛЬСКОЙ РАБОТЫ))</w:t>
      </w:r>
      <w:bookmarkEnd w:id="6"/>
    </w:p>
    <w:p w:rsidR="00717EB7" w:rsidRDefault="00717EB7" w:rsidP="00D01221">
      <w:pPr>
        <w:pStyle w:val="1"/>
        <w:numPr>
          <w:ilvl w:val="1"/>
          <w:numId w:val="19"/>
        </w:numPr>
      </w:pPr>
      <w:bookmarkStart w:id="7" w:name="_Toc25584439"/>
      <w:r>
        <w:t>Задания по дисциплине «</w:t>
      </w:r>
      <w:r w:rsidR="00290161">
        <w:t>А</w:t>
      </w:r>
      <w:r>
        <w:t>лгебра</w:t>
      </w:r>
      <w:r w:rsidR="00290161">
        <w:t xml:space="preserve"> и геометрия</w:t>
      </w:r>
      <w:r>
        <w:t>».</w:t>
      </w:r>
      <w:bookmarkEnd w:id="7"/>
    </w:p>
    <w:p w:rsidR="004945D3" w:rsidRDefault="004945D3" w:rsidP="004945D3">
      <w:pPr>
        <w:spacing w:after="0" w:line="360" w:lineRule="auto"/>
        <w:ind w:left="567"/>
        <w:jc w:val="center"/>
        <w:rPr>
          <w:b/>
        </w:rPr>
      </w:pPr>
      <w:r w:rsidRPr="009B21B6">
        <w:rPr>
          <w:b/>
        </w:rPr>
        <w:t xml:space="preserve">Тема </w:t>
      </w:r>
      <w:r>
        <w:rPr>
          <w:b/>
        </w:rPr>
        <w:t xml:space="preserve">1. </w:t>
      </w:r>
      <w:r w:rsidRPr="009B21B6">
        <w:rPr>
          <w:b/>
        </w:rPr>
        <w:t>«</w:t>
      </w:r>
      <w:r>
        <w:rPr>
          <w:b/>
        </w:rPr>
        <w:t>Матрицы, определители, решение систем линейных ура</w:t>
      </w:r>
      <w:r>
        <w:rPr>
          <w:b/>
        </w:rPr>
        <w:t>в</w:t>
      </w:r>
      <w:r>
        <w:rPr>
          <w:b/>
        </w:rPr>
        <w:t>нений</w:t>
      </w:r>
      <w:r w:rsidRPr="009B21B6">
        <w:rPr>
          <w:b/>
        </w:rPr>
        <w:t>»</w:t>
      </w:r>
    </w:p>
    <w:p w:rsidR="004945D3" w:rsidRPr="0058769F" w:rsidRDefault="004945D3" w:rsidP="004945D3">
      <w:pPr>
        <w:spacing w:after="0" w:line="360" w:lineRule="auto"/>
      </w:pPr>
      <w:r>
        <w:tab/>
        <w:t>Сначала необходимо разобраться в следующих понятиях:</w:t>
      </w:r>
    </w:p>
    <w:p w:rsidR="004945D3" w:rsidRPr="009B21B6" w:rsidRDefault="004945D3" w:rsidP="004945D3">
      <w:pPr>
        <w:numPr>
          <w:ilvl w:val="0"/>
          <w:numId w:val="9"/>
        </w:numPr>
        <w:spacing w:after="0" w:line="360" w:lineRule="auto"/>
      </w:pPr>
      <w:r>
        <w:t>Матрицы, их свойства, операции над матрицами</w:t>
      </w:r>
      <w:r w:rsidRPr="009B21B6">
        <w:t>.</w:t>
      </w:r>
    </w:p>
    <w:p w:rsidR="004945D3" w:rsidRDefault="004945D3" w:rsidP="004945D3">
      <w:pPr>
        <w:numPr>
          <w:ilvl w:val="0"/>
          <w:numId w:val="9"/>
        </w:numPr>
        <w:spacing w:after="0" w:line="360" w:lineRule="auto"/>
      </w:pPr>
      <w:r>
        <w:t>Определители, их свойства</w:t>
      </w:r>
      <w:r w:rsidRPr="009B21B6">
        <w:t>.</w:t>
      </w:r>
    </w:p>
    <w:p w:rsidR="004945D3" w:rsidRPr="009B21B6" w:rsidRDefault="004945D3" w:rsidP="004945D3">
      <w:pPr>
        <w:numPr>
          <w:ilvl w:val="0"/>
          <w:numId w:val="9"/>
        </w:numPr>
        <w:spacing w:after="0" w:line="360" w:lineRule="auto"/>
      </w:pPr>
      <w:r>
        <w:t>Обратные матрицы</w:t>
      </w:r>
      <w:r w:rsidRPr="009B21B6">
        <w:t>.</w:t>
      </w:r>
    </w:p>
    <w:p w:rsidR="004945D3" w:rsidRDefault="004945D3" w:rsidP="004945D3">
      <w:pPr>
        <w:numPr>
          <w:ilvl w:val="0"/>
          <w:numId w:val="9"/>
        </w:numPr>
        <w:spacing w:after="0" w:line="360" w:lineRule="auto"/>
      </w:pPr>
      <w:r>
        <w:t>Системы линейных уравнений</w:t>
      </w:r>
      <w:r w:rsidRPr="009B21B6">
        <w:t>.</w:t>
      </w:r>
    </w:p>
    <w:p w:rsidR="004945D3" w:rsidRDefault="004945D3" w:rsidP="004945D3">
      <w:pPr>
        <w:numPr>
          <w:ilvl w:val="0"/>
          <w:numId w:val="9"/>
        </w:numPr>
        <w:spacing w:after="0" w:line="360" w:lineRule="auto"/>
      </w:pPr>
      <w:r>
        <w:t>Методы решения систем линейных уравнений.</w:t>
      </w:r>
    </w:p>
    <w:p w:rsidR="004945D3" w:rsidRDefault="004945D3" w:rsidP="00921948">
      <w:pPr>
        <w:pStyle w:val="a3"/>
        <w:spacing w:before="240" w:after="240" w:line="360" w:lineRule="auto"/>
        <w:contextualSpacing w:val="0"/>
      </w:pPr>
      <w:r w:rsidRPr="0058769F">
        <w:rPr>
          <w:i/>
        </w:rPr>
        <w:t xml:space="preserve">Основная литература: </w:t>
      </w:r>
      <w:r w:rsidRPr="0058769F">
        <w:t>Красс М.С. Математика</w:t>
      </w:r>
      <w:r w:rsidR="001873E2" w:rsidRPr="001873E2">
        <w:t xml:space="preserve"> </w:t>
      </w:r>
      <w:r w:rsidRPr="0058769F">
        <w:t>для экономических специальностей: Учебник.- 4-е изд., испр. – М.: Депо, 2003.</w:t>
      </w:r>
    </w:p>
    <w:p w:rsidR="00A53073" w:rsidRPr="00723901" w:rsidRDefault="00A53073" w:rsidP="00A53073">
      <w:pPr>
        <w:pStyle w:val="a3"/>
        <w:spacing w:before="120"/>
        <w:ind w:left="142"/>
        <w:jc w:val="both"/>
      </w:pPr>
      <w:r>
        <w:t>Решить</w:t>
      </w:r>
      <w:r w:rsidRPr="00717EB7">
        <w:t xml:space="preserve"> следующие задачи</w:t>
      </w:r>
      <w:r w:rsidR="00030031">
        <w:t xml:space="preserve"> </w:t>
      </w:r>
      <w:r w:rsidR="007038C3" w:rsidRPr="007626EE">
        <w:t>с использованием программных средств</w:t>
      </w:r>
      <w:r w:rsidRPr="007626EE">
        <w:t>.</w:t>
      </w:r>
    </w:p>
    <w:p w:rsidR="004945D3" w:rsidRPr="00723901" w:rsidRDefault="004945D3" w:rsidP="00921948">
      <w:pPr>
        <w:pStyle w:val="a3"/>
        <w:numPr>
          <w:ilvl w:val="0"/>
          <w:numId w:val="8"/>
        </w:numPr>
        <w:spacing w:before="240" w:after="240"/>
        <w:ind w:left="142" w:firstLine="0"/>
        <w:contextualSpacing w:val="0"/>
        <w:jc w:val="both"/>
      </w:pPr>
      <w:r w:rsidRPr="00723901">
        <w:t xml:space="preserve">Найти члены определителя </w:t>
      </w:r>
      <w:r w:rsidR="00FE5543" w:rsidRPr="00FE5543">
        <w:rPr>
          <w:position w:val="-76"/>
        </w:rPr>
        <w:object w:dxaOrig="2079" w:dyaOrig="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83.25pt" o:ole="">
            <v:imagedata r:id="rId10" o:title=""/>
          </v:shape>
          <o:OLEObject Type="Embed" ProgID="Equation.3" ShapeID="_x0000_i1025" DrawAspect="Content" ObjectID="_1636467188" r:id="rId11"/>
        </w:object>
      </w:r>
      <w:proofErr w:type="gramStart"/>
      <w:r w:rsidRPr="00723901">
        <w:t xml:space="preserve"> ,</w:t>
      </w:r>
      <w:proofErr w:type="gramEnd"/>
      <w:r w:rsidRPr="00723901">
        <w:t xml:space="preserve"> содержащие </w:t>
      </w:r>
      <w:r w:rsidR="00FE5543" w:rsidRPr="00723901">
        <w:rPr>
          <w:position w:val="-6"/>
        </w:rPr>
        <w:object w:dxaOrig="340" w:dyaOrig="400">
          <v:shape id="_x0000_i1026" type="#_x0000_t75" style="width:17.25pt;height:20.25pt" o:ole="">
            <v:imagedata r:id="rId12" o:title=""/>
          </v:shape>
          <o:OLEObject Type="Embed" ProgID="Equation.3" ShapeID="_x0000_i1026" DrawAspect="Content" ObjectID="_1636467189" r:id="rId13"/>
        </w:object>
      </w:r>
      <w:r w:rsidRPr="00723901">
        <w:t xml:space="preserve">  и </w:t>
      </w:r>
      <w:r w:rsidR="00FE5543" w:rsidRPr="00723901">
        <w:rPr>
          <w:position w:val="-6"/>
        </w:rPr>
        <w:object w:dxaOrig="320" w:dyaOrig="400">
          <v:shape id="_x0000_i1027" type="#_x0000_t75" style="width:16.5pt;height:20.25pt" o:ole="">
            <v:imagedata r:id="rId14" o:title=""/>
          </v:shape>
          <o:OLEObject Type="Embed" ProgID="Equation.3" ShapeID="_x0000_i1027" DrawAspect="Content" ObjectID="_1636467190" r:id="rId15"/>
        </w:object>
      </w:r>
      <w:r w:rsidRPr="00723901">
        <w:t>.</w:t>
      </w:r>
    </w:p>
    <w:p w:rsidR="004945D3" w:rsidRPr="00723901" w:rsidRDefault="0059274C" w:rsidP="004945D3">
      <w:pPr>
        <w:pStyle w:val="a3"/>
        <w:numPr>
          <w:ilvl w:val="0"/>
          <w:numId w:val="8"/>
        </w:numPr>
        <w:spacing w:after="120"/>
        <w:ind w:left="142" w:firstLine="0"/>
        <w:jc w:val="both"/>
      </w:pPr>
      <w:r>
        <w:t xml:space="preserve">Найти все матрицы </w:t>
      </w:r>
      <w:r w:rsidR="00FE5543" w:rsidRPr="00FE5543">
        <w:rPr>
          <w:position w:val="-34"/>
        </w:rPr>
        <w:object w:dxaOrig="1320" w:dyaOrig="820">
          <v:shape id="_x0000_i1028" type="#_x0000_t75" style="width:66pt;height:41.25pt" o:ole="">
            <v:imagedata r:id="rId16" o:title=""/>
          </v:shape>
          <o:OLEObject Type="Embed" ProgID="Equation.3" ShapeID="_x0000_i1028" DrawAspect="Content" ObjectID="_1636467191" r:id="rId17"/>
        </w:object>
      </w:r>
      <w:r w:rsidR="004945D3" w:rsidRPr="00723901">
        <w:t xml:space="preserve">, перестановочные с матрицей </w:t>
      </w:r>
      <w:r w:rsidR="00FE5543" w:rsidRPr="00FE5543">
        <w:rPr>
          <w:position w:val="-34"/>
        </w:rPr>
        <w:object w:dxaOrig="1320" w:dyaOrig="820">
          <v:shape id="_x0000_i1029" type="#_x0000_t75" style="width:66pt;height:41.25pt" o:ole="">
            <v:imagedata r:id="rId18" o:title=""/>
          </v:shape>
          <o:OLEObject Type="Embed" ProgID="Equation.3" ShapeID="_x0000_i1029" DrawAspect="Content" ObjectID="_1636467192" r:id="rId19"/>
        </w:object>
      </w:r>
      <w:r w:rsidR="004945D3" w:rsidRPr="00723901">
        <w:t>.</w:t>
      </w:r>
    </w:p>
    <w:p w:rsidR="004945D3" w:rsidRPr="00723901" w:rsidRDefault="004945D3" w:rsidP="004945D3">
      <w:pPr>
        <w:pStyle w:val="a3"/>
        <w:numPr>
          <w:ilvl w:val="0"/>
          <w:numId w:val="8"/>
        </w:numPr>
        <w:spacing w:before="120"/>
        <w:ind w:left="142" w:firstLine="0"/>
        <w:jc w:val="both"/>
      </w:pPr>
      <w:r w:rsidRPr="00723901">
        <w:t>Найти все веще</w:t>
      </w:r>
      <w:r w:rsidR="00A53073">
        <w:t xml:space="preserve">ственные матрицы 2-го порядка, </w:t>
      </w:r>
      <w:r w:rsidRPr="00723901">
        <w:t>абсолютные величины следов которых равны 2, а пятые степени совпадают с единичной матрицей.</w:t>
      </w:r>
    </w:p>
    <w:p w:rsidR="004945D3" w:rsidRPr="00723901" w:rsidRDefault="00A53073" w:rsidP="00921948">
      <w:pPr>
        <w:pStyle w:val="a3"/>
        <w:numPr>
          <w:ilvl w:val="0"/>
          <w:numId w:val="8"/>
        </w:numPr>
        <w:spacing w:before="240" w:after="360"/>
        <w:ind w:left="142" w:firstLine="0"/>
        <w:contextualSpacing w:val="0"/>
        <w:jc w:val="both"/>
        <w:rPr>
          <w:u w:val="dash"/>
        </w:rPr>
      </w:pPr>
      <w:r>
        <w:t>Доказать, что система</w:t>
      </w:r>
      <w:r w:rsidR="00FE5543" w:rsidRPr="00FE5543">
        <w:rPr>
          <w:position w:val="-94"/>
        </w:rPr>
        <w:object w:dxaOrig="3320" w:dyaOrig="2020">
          <v:shape id="_x0000_i1030" type="#_x0000_t75" style="width:166.5pt;height:101.25pt" o:ole="">
            <v:imagedata r:id="rId20" o:title=""/>
          </v:shape>
          <o:OLEObject Type="Embed" ProgID="Equation.3" ShapeID="_x0000_i1030" DrawAspect="Content" ObjectID="_1636467193" r:id="rId21"/>
        </w:object>
      </w:r>
      <w:r w:rsidR="004945D3" w:rsidRPr="00723901">
        <w:t xml:space="preserve"> имеет лишь нулевое решение тогда и только тогда, когда вещественные числа  </w:t>
      </w:r>
      <w:r w:rsidR="00FE5543" w:rsidRPr="00FE5543">
        <w:rPr>
          <w:position w:val="-12"/>
        </w:rPr>
        <w:object w:dxaOrig="960" w:dyaOrig="360">
          <v:shape id="_x0000_i1031" type="#_x0000_t75" style="width:48pt;height:18pt" o:ole="">
            <v:imagedata r:id="rId22" o:title=""/>
          </v:shape>
          <o:OLEObject Type="Embed" ProgID="Equation.3" ShapeID="_x0000_i1031" DrawAspect="Content" ObjectID="_1636467194" r:id="rId23"/>
        </w:object>
      </w:r>
      <w:r w:rsidR="004945D3" w:rsidRPr="00723901">
        <w:t xml:space="preserve"> и  </w:t>
      </w:r>
      <w:r w:rsidR="00FE5543" w:rsidRPr="00FE5543">
        <w:rPr>
          <w:position w:val="-12"/>
        </w:rPr>
        <w:object w:dxaOrig="300" w:dyaOrig="360">
          <v:shape id="_x0000_i1032" type="#_x0000_t75" style="width:15pt;height:18pt" o:ole="">
            <v:imagedata r:id="rId24" o:title=""/>
          </v:shape>
          <o:OLEObject Type="Embed" ProgID="Equation.3" ShapeID="_x0000_i1032" DrawAspect="Content" ObjectID="_1636467195" r:id="rId25"/>
        </w:object>
      </w:r>
      <w:r w:rsidR="004945D3" w:rsidRPr="00723901">
        <w:t xml:space="preserve">   попарно различны.</w:t>
      </w:r>
    </w:p>
    <w:p w:rsidR="004945D3" w:rsidRPr="00723901" w:rsidRDefault="004945D3" w:rsidP="004945D3">
      <w:pPr>
        <w:pStyle w:val="a3"/>
        <w:numPr>
          <w:ilvl w:val="0"/>
          <w:numId w:val="8"/>
        </w:numPr>
        <w:spacing w:before="240" w:after="240"/>
        <w:ind w:left="142" w:firstLine="0"/>
        <w:contextualSpacing w:val="0"/>
        <w:jc w:val="both"/>
      </w:pPr>
      <w:r w:rsidRPr="00723901">
        <w:t xml:space="preserve">Подобрать </w:t>
      </w:r>
      <w:r w:rsidR="00FE5543" w:rsidRPr="00723901">
        <w:rPr>
          <w:position w:val="-6"/>
        </w:rPr>
        <w:object w:dxaOrig="240" w:dyaOrig="300">
          <v:shape id="_x0000_i1033" type="#_x0000_t75" style="width:12pt;height:15pt" o:ole="">
            <v:imagedata r:id="rId26" o:title=""/>
          </v:shape>
          <o:OLEObject Type="Embed" ProgID="Equation.3" ShapeID="_x0000_i1033" DrawAspect="Content" ObjectID="_1636467196" r:id="rId27"/>
        </w:object>
      </w:r>
      <w:r w:rsidRPr="00723901">
        <w:t xml:space="preserve">  так, чтобы система уравнений  имела решение:</w:t>
      </w:r>
    </w:p>
    <w:p w:rsidR="004945D3" w:rsidRDefault="00FE5543" w:rsidP="004945D3">
      <w:pPr>
        <w:pStyle w:val="a3"/>
        <w:spacing w:before="120"/>
        <w:ind w:left="142"/>
        <w:contextualSpacing w:val="0"/>
        <w:jc w:val="both"/>
        <w:rPr>
          <w:lang w:val="en-US"/>
        </w:rPr>
      </w:pPr>
      <w:r w:rsidRPr="00FE5543">
        <w:rPr>
          <w:position w:val="-58"/>
        </w:rPr>
        <w:object w:dxaOrig="3500" w:dyaOrig="1300">
          <v:shape id="_x0000_i1034" type="#_x0000_t75" style="width:174.75pt;height:65.25pt" o:ole="">
            <v:imagedata r:id="rId28" o:title=""/>
          </v:shape>
          <o:OLEObject Type="Embed" ProgID="Equation.3" ShapeID="_x0000_i1034" DrawAspect="Content" ObjectID="_1636467197" r:id="rId29"/>
        </w:object>
      </w:r>
    </w:p>
    <w:p w:rsidR="006F7948" w:rsidRDefault="006F7948" w:rsidP="00573D2D">
      <w:pPr>
        <w:pStyle w:val="a3"/>
        <w:spacing w:before="240" w:after="0" w:line="360" w:lineRule="auto"/>
        <w:ind w:left="567"/>
        <w:contextualSpacing w:val="0"/>
        <w:jc w:val="both"/>
      </w:pPr>
      <w:r w:rsidRPr="00573D2D">
        <w:rPr>
          <w:i/>
        </w:rPr>
        <w:t xml:space="preserve">Основная литература: </w:t>
      </w:r>
      <w:r w:rsidRPr="00573D2D">
        <w:t>Богачев В.А., Богачев Т.В. Использование сп</w:t>
      </w:r>
      <w:r w:rsidRPr="00573D2D">
        <w:t>е</w:t>
      </w:r>
      <w:r w:rsidRPr="00573D2D">
        <w:t>циализированных программных сре</w:t>
      </w:r>
      <w:proofErr w:type="gramStart"/>
      <w:r w:rsidRPr="00573D2D">
        <w:t>дств пр</w:t>
      </w:r>
      <w:proofErr w:type="gramEnd"/>
      <w:r w:rsidRPr="00573D2D">
        <w:t>и изучении математических дисциплин. Учебно-методическое пособие.</w:t>
      </w:r>
      <w:r w:rsidR="00573D2D">
        <w:t xml:space="preserve"> </w:t>
      </w:r>
      <w:r w:rsidRPr="00573D2D">
        <w:t>–</w:t>
      </w:r>
      <w:r w:rsidR="00573D2D">
        <w:t xml:space="preserve"> </w:t>
      </w:r>
      <w:r w:rsidRPr="00573D2D">
        <w:t>Ростов-на-Дону.</w:t>
      </w:r>
      <w:r w:rsidR="00573D2D">
        <w:t xml:space="preserve"> </w:t>
      </w:r>
      <w:r w:rsidRPr="00573D2D">
        <w:t>– Изд</w:t>
      </w:r>
      <w:r w:rsidRPr="00573D2D">
        <w:t>а</w:t>
      </w:r>
      <w:r w:rsidRPr="00573D2D">
        <w:t>тельство РГЭ</w:t>
      </w:r>
      <w:proofErr w:type="gramStart"/>
      <w:r w:rsidRPr="00573D2D">
        <w:t>У(</w:t>
      </w:r>
      <w:proofErr w:type="gramEnd"/>
      <w:r w:rsidRPr="00573D2D">
        <w:t>РИНХ).–117 С.–2004.</w:t>
      </w:r>
    </w:p>
    <w:p w:rsidR="004945D3" w:rsidRDefault="004945D3" w:rsidP="00921948">
      <w:pPr>
        <w:spacing w:before="240" w:after="240" w:line="360" w:lineRule="auto"/>
        <w:ind w:left="567"/>
        <w:jc w:val="center"/>
        <w:rPr>
          <w:b/>
        </w:rPr>
      </w:pPr>
      <w:r w:rsidRPr="009B21B6">
        <w:rPr>
          <w:b/>
        </w:rPr>
        <w:t xml:space="preserve">Тема </w:t>
      </w:r>
      <w:r>
        <w:rPr>
          <w:b/>
        </w:rPr>
        <w:t xml:space="preserve">2. </w:t>
      </w:r>
      <w:r w:rsidRPr="009B21B6">
        <w:rPr>
          <w:b/>
        </w:rPr>
        <w:t>«</w:t>
      </w:r>
      <w:r w:rsidR="00717EB7">
        <w:rPr>
          <w:b/>
        </w:rPr>
        <w:t xml:space="preserve">Векторы. </w:t>
      </w:r>
      <w:proofErr w:type="gramStart"/>
      <w:r w:rsidR="00717EB7">
        <w:rPr>
          <w:b/>
        </w:rPr>
        <w:t>Прямая</w:t>
      </w:r>
      <w:proofErr w:type="gramEnd"/>
      <w:r w:rsidR="00717EB7">
        <w:rPr>
          <w:b/>
        </w:rPr>
        <w:t xml:space="preserve"> на плоскости и в пространстве</w:t>
      </w:r>
      <w:r w:rsidRPr="009B21B6">
        <w:rPr>
          <w:b/>
        </w:rPr>
        <w:t>»</w:t>
      </w:r>
    </w:p>
    <w:p w:rsidR="004945D3" w:rsidRPr="0058769F" w:rsidRDefault="004945D3" w:rsidP="004945D3">
      <w:pPr>
        <w:spacing w:after="0" w:line="360" w:lineRule="auto"/>
      </w:pPr>
      <w:r>
        <w:tab/>
        <w:t>Сначала необходимо р</w:t>
      </w:r>
      <w:r w:rsidR="00717EB7">
        <w:t>азобраться в следующих понятиях.</w:t>
      </w:r>
    </w:p>
    <w:p w:rsidR="004945D3" w:rsidRDefault="004945D3" w:rsidP="004945D3">
      <w:pPr>
        <w:numPr>
          <w:ilvl w:val="0"/>
          <w:numId w:val="10"/>
        </w:numPr>
        <w:spacing w:after="0" w:line="360" w:lineRule="auto"/>
      </w:pPr>
      <w:r>
        <w:t>Векторы, их свойства, операции над векторами</w:t>
      </w:r>
      <w:r w:rsidRPr="009B21B6">
        <w:t>.</w:t>
      </w:r>
    </w:p>
    <w:p w:rsidR="004945D3" w:rsidRDefault="00717EB7" w:rsidP="004945D3">
      <w:pPr>
        <w:numPr>
          <w:ilvl w:val="0"/>
          <w:numId w:val="10"/>
        </w:numPr>
        <w:spacing w:after="0" w:line="360" w:lineRule="auto"/>
      </w:pPr>
      <w:r>
        <w:t>Линейная зависимость векторов.</w:t>
      </w:r>
    </w:p>
    <w:p w:rsidR="00717EB7" w:rsidRPr="007626EE" w:rsidRDefault="00717EB7" w:rsidP="004945D3">
      <w:pPr>
        <w:numPr>
          <w:ilvl w:val="0"/>
          <w:numId w:val="10"/>
        </w:numPr>
        <w:spacing w:after="0" w:line="360" w:lineRule="auto"/>
      </w:pPr>
      <w:r w:rsidRPr="007626EE">
        <w:t>Скалярное произведение, угол между векторами.</w:t>
      </w:r>
    </w:p>
    <w:p w:rsidR="00717EB7" w:rsidRDefault="00717EB7" w:rsidP="004945D3">
      <w:pPr>
        <w:numPr>
          <w:ilvl w:val="0"/>
          <w:numId w:val="10"/>
        </w:numPr>
        <w:spacing w:after="0" w:line="360" w:lineRule="auto"/>
      </w:pPr>
      <w:r>
        <w:t>Линейные преобразования.</w:t>
      </w:r>
    </w:p>
    <w:p w:rsidR="00717EB7" w:rsidRDefault="00717EB7" w:rsidP="004945D3">
      <w:pPr>
        <w:numPr>
          <w:ilvl w:val="0"/>
          <w:numId w:val="10"/>
        </w:numPr>
        <w:spacing w:after="0" w:line="360" w:lineRule="auto"/>
      </w:pPr>
      <w:proofErr w:type="gramStart"/>
      <w:r>
        <w:t>Прямая</w:t>
      </w:r>
      <w:proofErr w:type="gramEnd"/>
      <w:r>
        <w:t xml:space="preserve"> на плоскости.</w:t>
      </w:r>
    </w:p>
    <w:p w:rsidR="00717EB7" w:rsidRPr="009B21B6" w:rsidRDefault="00717EB7" w:rsidP="004945D3">
      <w:pPr>
        <w:numPr>
          <w:ilvl w:val="0"/>
          <w:numId w:val="10"/>
        </w:numPr>
        <w:spacing w:after="0" w:line="360" w:lineRule="auto"/>
      </w:pPr>
      <w:r>
        <w:t>Прямая и плоскость в пространстве.</w:t>
      </w:r>
    </w:p>
    <w:p w:rsidR="00717EB7" w:rsidRPr="0058769F" w:rsidRDefault="00717EB7" w:rsidP="00921948">
      <w:pPr>
        <w:pStyle w:val="a3"/>
        <w:spacing w:before="240" w:after="240" w:line="360" w:lineRule="auto"/>
        <w:ind w:left="505"/>
        <w:contextualSpacing w:val="0"/>
        <w:rPr>
          <w:spacing w:val="-4"/>
        </w:rPr>
      </w:pPr>
      <w:r w:rsidRPr="0058769F">
        <w:rPr>
          <w:i/>
        </w:rPr>
        <w:t xml:space="preserve">Основная литература: </w:t>
      </w:r>
      <w:r w:rsidRPr="0058769F">
        <w:t>Красс М.С. Математика</w:t>
      </w:r>
      <w:r w:rsidR="001873E2">
        <w:t xml:space="preserve"> </w:t>
      </w:r>
      <w:r w:rsidRPr="0058769F">
        <w:t>для экономических сп</w:t>
      </w:r>
      <w:r w:rsidRPr="0058769F">
        <w:t>е</w:t>
      </w:r>
      <w:r w:rsidRPr="0058769F">
        <w:t>циальностей: Учебник.- 4-е изд., испр. – М.: Депо, 2003.</w:t>
      </w:r>
      <w:r w:rsidR="0078511C">
        <w:br/>
      </w:r>
      <w:r w:rsidR="0078511C" w:rsidRPr="0078511C">
        <w:rPr>
          <w:spacing w:val="-4"/>
        </w:rPr>
        <w:t>Решить следующие задачи с использованием программных средств.</w:t>
      </w:r>
    </w:p>
    <w:p w:rsidR="004945D3" w:rsidRPr="00A61CF4" w:rsidRDefault="004945D3" w:rsidP="00717EB7">
      <w:pPr>
        <w:pStyle w:val="a3"/>
        <w:numPr>
          <w:ilvl w:val="0"/>
          <w:numId w:val="11"/>
        </w:numPr>
        <w:spacing w:after="0" w:line="360" w:lineRule="auto"/>
        <w:ind w:left="0" w:firstLine="0"/>
        <w:rPr>
          <w:rStyle w:val="MapleInput"/>
          <w:rFonts w:ascii="Times New Roman" w:hAnsi="Times New Roman" w:cs="Times New Roman"/>
          <w:bCs w:val="0"/>
          <w:spacing w:val="-4"/>
          <w:sz w:val="28"/>
        </w:rPr>
      </w:pPr>
      <w:r w:rsidRPr="00A61CF4">
        <w:t xml:space="preserve">Даны три некомпланарных вектора </w:t>
      </w:r>
      <w:r w:rsidR="00A61CF4" w:rsidRPr="00A61CF4">
        <w:rPr>
          <w:position w:val="-6"/>
        </w:rPr>
        <w:object w:dxaOrig="260" w:dyaOrig="320">
          <v:shape id="_x0000_i1035" type="#_x0000_t75" style="width:13.5pt;height:16.5pt" o:ole="">
            <v:imagedata r:id="rId30" o:title=""/>
          </v:shape>
          <o:OLEObject Type="Embed" ProgID="Equation.DSMT4" ShapeID="_x0000_i1035" DrawAspect="Content" ObjectID="_1636467198" r:id="rId31"/>
        </w:object>
      </w:r>
      <w:r w:rsidRPr="00A61CF4">
        <w:t>,</w:t>
      </w:r>
      <w:r w:rsidR="00A61CF4" w:rsidRPr="00A61CF4">
        <w:rPr>
          <w:position w:val="-6"/>
        </w:rPr>
        <w:object w:dxaOrig="260" w:dyaOrig="380">
          <v:shape id="_x0000_i1036" type="#_x0000_t75" style="width:13.5pt;height:18.75pt" o:ole="">
            <v:imagedata r:id="rId32" o:title=""/>
          </v:shape>
          <o:OLEObject Type="Embed" ProgID="Equation.DSMT4" ShapeID="_x0000_i1036" DrawAspect="Content" ObjectID="_1636467199" r:id="rId33"/>
        </w:object>
      </w:r>
      <w:r w:rsidRPr="00A61CF4">
        <w:t xml:space="preserve">  и   </w:t>
      </w:r>
      <w:r w:rsidR="00A61CF4" w:rsidRPr="00A61CF4">
        <w:rPr>
          <w:position w:val="-12"/>
        </w:rPr>
        <w:object w:dxaOrig="300" w:dyaOrig="360">
          <v:shape id="_x0000_i1037" type="#_x0000_t75" style="width:14.25pt;height:18pt" o:ole="">
            <v:imagedata r:id="rId34" o:title=""/>
          </v:shape>
          <o:OLEObject Type="Embed" ProgID="Equation.DSMT4" ShapeID="_x0000_i1037" DrawAspect="Content" ObjectID="_1636467200" r:id="rId35"/>
        </w:object>
      </w:r>
      <w:r w:rsidRPr="00A61CF4">
        <w:t>.   В</w:t>
      </w:r>
      <w:r w:rsidRPr="00A61CF4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</w:rPr>
        <w:t xml:space="preserve">ычислить значения  </w:t>
      </w:r>
      <w:r w:rsidR="006F7948" w:rsidRPr="006F7948">
        <w:rPr>
          <w:rStyle w:val="MapleInput"/>
          <w:rFonts w:cs="Times New Roman"/>
          <w:b w:val="0"/>
          <w:bCs w:val="0"/>
        </w:rPr>
        <w:object w:dxaOrig="260" w:dyaOrig="320">
          <v:shape id="_x0000_i1038" type="#_x0000_t75" style="width:13.5pt;height:16.5pt" o:ole="">
            <v:imagedata r:id="rId36" o:title=""/>
          </v:shape>
          <o:OLEObject Type="Embed" ProgID="Equation.DSMT4" ShapeID="_x0000_i1038" DrawAspect="Content" ObjectID="_1636467201" r:id="rId37"/>
        </w:object>
      </w:r>
      <w:r w:rsidRPr="00A61CF4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</w:rPr>
        <w:t xml:space="preserve">  и </w:t>
      </w:r>
      <w:r w:rsidR="006F7948" w:rsidRPr="006F7948">
        <w:rPr>
          <w:rStyle w:val="MapleInput"/>
          <w:rFonts w:cs="Times New Roman"/>
          <w:b w:val="0"/>
          <w:bCs w:val="0"/>
        </w:rPr>
        <w:object w:dxaOrig="279" w:dyaOrig="300">
          <v:shape id="_x0000_i1039" type="#_x0000_t75" style="width:14.25pt;height:15.75pt" o:ole="">
            <v:imagedata r:id="rId38" o:title=""/>
          </v:shape>
          <o:OLEObject Type="Embed" ProgID="Equation.DSMT4" ShapeID="_x0000_i1039" DrawAspect="Content" ObjectID="_1636467202" r:id="rId39"/>
        </w:object>
      </w:r>
      <w:r w:rsidRPr="00A61CF4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</w:rPr>
        <w:t xml:space="preserve">,   при которых векторы    </w:t>
      </w:r>
      <w:r w:rsidR="006F7948" w:rsidRPr="006F7948">
        <w:rPr>
          <w:rStyle w:val="MapleInput"/>
          <w:rFonts w:cs="Times New Roman"/>
          <w:b w:val="0"/>
          <w:bCs w:val="0"/>
        </w:rPr>
        <w:object w:dxaOrig="1520" w:dyaOrig="440">
          <v:shape id="_x0000_i1040" type="#_x0000_t75" style="width:75.75pt;height:21pt" o:ole="">
            <v:imagedata r:id="rId40" o:title=""/>
          </v:shape>
          <o:OLEObject Type="Embed" ProgID="Equation.DSMT4" ShapeID="_x0000_i1040" DrawAspect="Content" ObjectID="_1636467203" r:id="rId41"/>
        </w:object>
      </w:r>
      <w:r w:rsidRPr="00A61CF4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</w:rPr>
        <w:t xml:space="preserve">   и    </w:t>
      </w:r>
      <w:r w:rsidR="006F7948" w:rsidRPr="006F7948">
        <w:rPr>
          <w:rStyle w:val="MapleInput"/>
          <w:rFonts w:cs="Times New Roman"/>
          <w:b w:val="0"/>
          <w:bCs w:val="0"/>
        </w:rPr>
        <w:object w:dxaOrig="1520" w:dyaOrig="440">
          <v:shape id="_x0000_i1041" type="#_x0000_t75" style="width:75.75pt;height:21pt" o:ole="">
            <v:imagedata r:id="rId42" o:title=""/>
          </v:shape>
          <o:OLEObject Type="Embed" ProgID="Equation.DSMT4" ShapeID="_x0000_i1041" DrawAspect="Content" ObjectID="_1636467204" r:id="rId43"/>
        </w:object>
      </w:r>
      <w:r w:rsidR="002B54BE" w:rsidRPr="00A61CF4">
        <w:rPr>
          <w:rStyle w:val="MapleInput"/>
          <w:rFonts w:cs="Times New Roman"/>
          <w:b w:val="0"/>
          <w:bCs w:val="0"/>
        </w:rPr>
        <w:t xml:space="preserve"> </w:t>
      </w:r>
      <w:r w:rsidRPr="00A61CF4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</w:rPr>
        <w:t>коллинеа</w:t>
      </w:r>
      <w:r w:rsidRPr="00A61CF4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</w:rPr>
        <w:t>р</w:t>
      </w:r>
      <w:r w:rsidRPr="00A61CF4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</w:rPr>
        <w:t>ны.</w:t>
      </w:r>
    </w:p>
    <w:p w:rsidR="004945D3" w:rsidRPr="00A61CF4" w:rsidRDefault="004945D3" w:rsidP="002B54BE">
      <w:pPr>
        <w:pStyle w:val="12"/>
        <w:jc w:val="both"/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</w:rPr>
      </w:pPr>
      <w:r w:rsidRPr="00A61CF4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</w:rPr>
        <w:t>Найти линейное преобразование, переводящее векторы</w:t>
      </w:r>
      <w:r w:rsidR="002B54BE" w:rsidRPr="00A61CF4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A61CF4" w:rsidRPr="00A61CF4">
        <w:rPr>
          <w:position w:val="-16"/>
        </w:rPr>
        <w:object w:dxaOrig="1700" w:dyaOrig="460">
          <v:shape id="_x0000_i1042" type="#_x0000_t75" style="width:85.5pt;height:24pt" o:ole="">
            <v:imagedata r:id="rId44" o:title=""/>
          </v:shape>
          <o:OLEObject Type="Embed" ProgID="Equation.DSMT4" ShapeID="_x0000_i1042" DrawAspect="Content" ObjectID="_1636467205" r:id="rId45"/>
        </w:object>
      </w:r>
      <w:r w:rsidRPr="00A61CF4">
        <w:t>,</w:t>
      </w:r>
      <w:r w:rsidR="00A61CF4" w:rsidRPr="00A61CF4">
        <w:rPr>
          <w:position w:val="-16"/>
          <w:sz w:val="28"/>
          <w:szCs w:val="28"/>
        </w:rPr>
        <w:object w:dxaOrig="1680" w:dyaOrig="460">
          <v:shape id="_x0000_i1043" type="#_x0000_t75" style="width:84.75pt;height:24pt" o:ole="">
            <v:imagedata r:id="rId46" o:title=""/>
          </v:shape>
          <o:OLEObject Type="Embed" ProgID="Equation.DSMT4" ShapeID="_x0000_i1043" DrawAspect="Content" ObjectID="_1636467206" r:id="rId47"/>
        </w:object>
      </w:r>
      <w:r w:rsidRPr="00A61CF4">
        <w:t>,</w:t>
      </w:r>
      <w:r w:rsidR="002B54BE" w:rsidRPr="00A61CF4">
        <w:t xml:space="preserve"> </w:t>
      </w:r>
      <w:r w:rsidR="00A61CF4" w:rsidRPr="00A61CF4">
        <w:rPr>
          <w:position w:val="-16"/>
        </w:rPr>
        <w:object w:dxaOrig="1680" w:dyaOrig="460">
          <v:shape id="_x0000_i1044" type="#_x0000_t75" style="width:84pt;height:22.5pt" o:ole="">
            <v:imagedata r:id="rId48" o:title=""/>
          </v:shape>
          <o:OLEObject Type="Embed" ProgID="Equation.DSMT4" ShapeID="_x0000_i1044" DrawAspect="Content" ObjectID="_1636467207" r:id="rId49"/>
        </w:object>
      </w:r>
      <w:r w:rsidRPr="00A61CF4">
        <w:t xml:space="preserve"> </w:t>
      </w:r>
      <w:r w:rsidRPr="00A61CF4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</w:rPr>
        <w:t>соответственно в векторы</w:t>
      </w:r>
      <w:r w:rsidR="002B54BE" w:rsidRPr="00A61CF4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921948" w:rsidRPr="00921948">
        <w:rPr>
          <w:rStyle w:val="MapleInput"/>
          <w:rFonts w:cs="Times New Roman"/>
          <w:b w:val="0"/>
          <w:bCs w:val="0"/>
        </w:rPr>
        <w:object w:dxaOrig="1780" w:dyaOrig="480">
          <v:shape id="_x0000_i1045" type="#_x0000_t75" style="width:89.25pt;height:23.25pt" o:ole="">
            <v:imagedata r:id="rId50" o:title=""/>
          </v:shape>
          <o:OLEObject Type="Embed" ProgID="Equation.DSMT4" ShapeID="_x0000_i1045" DrawAspect="Content" ObjectID="_1636467208" r:id="rId51"/>
        </w:object>
      </w:r>
      <w:r w:rsidRPr="00A61CF4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</w:rPr>
        <w:t xml:space="preserve">, </w:t>
      </w:r>
      <w:r w:rsidR="00921948" w:rsidRPr="00921948">
        <w:rPr>
          <w:rStyle w:val="MapleInput"/>
          <w:rFonts w:cs="Times New Roman"/>
          <w:b w:val="0"/>
          <w:bCs w:val="0"/>
        </w:rPr>
        <w:object w:dxaOrig="1939" w:dyaOrig="480">
          <v:shape id="_x0000_i1046" type="#_x0000_t75" style="width:96.75pt;height:23.25pt" o:ole="">
            <v:imagedata r:id="rId52" o:title=""/>
          </v:shape>
          <o:OLEObject Type="Embed" ProgID="Equation.DSMT4" ShapeID="_x0000_i1046" DrawAspect="Content" ObjectID="_1636467209" r:id="rId53"/>
        </w:object>
      </w:r>
      <w:r w:rsidRPr="00A61CF4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</w:rPr>
        <w:t>,</w:t>
      </w:r>
      <w:r w:rsidR="002B54BE" w:rsidRPr="00A61CF4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A61CF4" w:rsidRPr="00A61CF4">
        <w:rPr>
          <w:position w:val="-16"/>
          <w:sz w:val="28"/>
          <w:szCs w:val="28"/>
        </w:rPr>
        <w:object w:dxaOrig="1760" w:dyaOrig="480">
          <v:shape id="_x0000_i1047" type="#_x0000_t75" style="width:87.75pt;height:24pt" o:ole="">
            <v:imagedata r:id="rId54" o:title=""/>
          </v:shape>
          <o:OLEObject Type="Embed" ProgID="Equation.DSMT4" ShapeID="_x0000_i1047" DrawAspect="Content" ObjectID="_1636467210" r:id="rId55"/>
        </w:object>
      </w:r>
      <w:r w:rsidRPr="00A61CF4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</w:rPr>
        <w:t>.</w:t>
      </w:r>
    </w:p>
    <w:p w:rsidR="00717EB7" w:rsidRDefault="004945D3" w:rsidP="00717EB7">
      <w:pPr>
        <w:pStyle w:val="a3"/>
        <w:numPr>
          <w:ilvl w:val="0"/>
          <w:numId w:val="11"/>
        </w:numPr>
        <w:spacing w:after="120"/>
        <w:ind w:left="0" w:firstLine="0"/>
        <w:jc w:val="both"/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</w:rPr>
      </w:pPr>
      <w:r w:rsidRPr="00A61CF4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</w:rPr>
        <w:t>Найти уравнения сторон треугольника, у которого</w:t>
      </w:r>
      <w:r w:rsidR="002B54BE" w:rsidRPr="00A61CF4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921948" w:rsidRPr="00921948">
        <w:rPr>
          <w:rStyle w:val="MapleInput"/>
          <w:rFonts w:cs="Times New Roman"/>
        </w:rPr>
        <w:object w:dxaOrig="1800" w:dyaOrig="380">
          <v:shape id="_x0000_i1048" type="#_x0000_t75" style="width:90pt;height:19.5pt" o:ole="">
            <v:imagedata r:id="rId56" o:title=""/>
          </v:shape>
          <o:OLEObject Type="Embed" ProgID="Equation.DSMT4" ShapeID="_x0000_i1048" DrawAspect="Content" ObjectID="_1636467211" r:id="rId57"/>
        </w:object>
      </w:r>
      <w:r w:rsidRPr="00A61CF4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921948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</w:rPr>
        <w:t xml:space="preserve">и </w:t>
      </w:r>
      <w:r w:rsidR="00921948" w:rsidRPr="00921948">
        <w:rPr>
          <w:rStyle w:val="MapleInput"/>
          <w:rFonts w:cs="Times New Roman"/>
          <w:b w:val="0"/>
          <w:bCs w:val="0"/>
        </w:rPr>
        <w:object w:dxaOrig="1120" w:dyaOrig="380">
          <v:shape id="_x0000_i1049" type="#_x0000_t75" style="width:55.5pt;height:19.5pt" o:ole="">
            <v:imagedata r:id="rId58" o:title=""/>
          </v:shape>
          <o:OLEObject Type="Embed" ProgID="Equation.DSMT4" ShapeID="_x0000_i1049" DrawAspect="Content" ObjectID="_1636467212" r:id="rId59"/>
        </w:object>
      </w:r>
      <w:r w:rsidRPr="00A61CF4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</w:rPr>
        <w:t xml:space="preserve"> – </w:t>
      </w:r>
      <w:r w:rsidR="00A53073" w:rsidRPr="00A61CF4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</w:rPr>
        <w:t xml:space="preserve">уравнения двух </w:t>
      </w:r>
      <w:r w:rsidRPr="00A61CF4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</w:rPr>
        <w:t xml:space="preserve">высот, а </w:t>
      </w:r>
      <w:r w:rsidR="00921948" w:rsidRPr="00921948">
        <w:rPr>
          <w:rStyle w:val="MapleInput"/>
          <w:rFonts w:cs="Times New Roman"/>
        </w:rPr>
        <w:object w:dxaOrig="1020" w:dyaOrig="460">
          <v:shape id="_x0000_i1050" type="#_x0000_t75" style="width:51pt;height:24pt" o:ole="">
            <v:imagedata r:id="rId60" o:title=""/>
          </v:shape>
          <o:OLEObject Type="Embed" ProgID="Equation.DSMT4" ShapeID="_x0000_i1050" DrawAspect="Content" ObjectID="_1636467213" r:id="rId61"/>
        </w:object>
      </w:r>
      <w:r w:rsidRPr="00723901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</w:rPr>
        <w:t xml:space="preserve"> – одна из вершин.</w:t>
      </w:r>
    </w:p>
    <w:p w:rsidR="00FC5E43" w:rsidRPr="00717EB7" w:rsidRDefault="004945D3" w:rsidP="00921948">
      <w:pPr>
        <w:pStyle w:val="a3"/>
        <w:numPr>
          <w:ilvl w:val="0"/>
          <w:numId w:val="11"/>
        </w:numPr>
        <w:spacing w:before="240" w:after="240"/>
        <w:ind w:left="0" w:firstLine="0"/>
        <w:contextualSpacing w:val="0"/>
        <w:jc w:val="both"/>
      </w:pPr>
      <w:r w:rsidRPr="00717EB7">
        <w:t>Найти област</w:t>
      </w:r>
      <w:r w:rsidR="00A53073">
        <w:t>ь</w:t>
      </w:r>
      <w:r w:rsidRPr="00717EB7">
        <w:t xml:space="preserve"> решений системы неравенств</w:t>
      </w:r>
      <w:r w:rsidR="00FE5543" w:rsidRPr="00FE5543">
        <w:rPr>
          <w:position w:val="-100"/>
          <w:lang w:val="en-US"/>
        </w:rPr>
        <w:object w:dxaOrig="1760" w:dyaOrig="2140">
          <v:shape id="_x0000_i1051" type="#_x0000_t75" style="width:88.5pt;height:107.25pt" o:ole="">
            <v:imagedata r:id="rId62" o:title=""/>
          </v:shape>
          <o:OLEObject Type="Embed" ProgID="Equation.3" ShapeID="_x0000_i1051" DrawAspect="Content" ObjectID="_1636467214" r:id="rId63"/>
        </w:object>
      </w:r>
    </w:p>
    <w:p w:rsidR="00FC5E43" w:rsidRDefault="00FC5E43" w:rsidP="00D01221">
      <w:pPr>
        <w:pStyle w:val="a3"/>
        <w:numPr>
          <w:ilvl w:val="1"/>
          <w:numId w:val="14"/>
        </w:numPr>
        <w:spacing w:before="240" w:after="240" w:line="360" w:lineRule="auto"/>
        <w:contextualSpacing w:val="0"/>
        <w:rPr>
          <w:b/>
          <w:spacing w:val="-4"/>
        </w:rPr>
      </w:pPr>
      <w:bookmarkStart w:id="8" w:name="_Toc25584440"/>
      <w:r w:rsidRPr="00D01221">
        <w:rPr>
          <w:rStyle w:val="10"/>
        </w:rPr>
        <w:t xml:space="preserve">Задания по </w:t>
      </w:r>
      <w:r w:rsidR="003D41B3" w:rsidRPr="00D01221">
        <w:rPr>
          <w:rStyle w:val="10"/>
        </w:rPr>
        <w:t xml:space="preserve">дисциплине </w:t>
      </w:r>
      <w:r w:rsidR="004945D3" w:rsidRPr="00D01221">
        <w:rPr>
          <w:rStyle w:val="10"/>
        </w:rPr>
        <w:t>«М</w:t>
      </w:r>
      <w:r w:rsidRPr="00D01221">
        <w:rPr>
          <w:rStyle w:val="10"/>
        </w:rPr>
        <w:t>атематическ</w:t>
      </w:r>
      <w:r w:rsidR="003D41B3" w:rsidRPr="00D01221">
        <w:rPr>
          <w:rStyle w:val="10"/>
        </w:rPr>
        <w:t>ий</w:t>
      </w:r>
      <w:r w:rsidRPr="00D01221">
        <w:rPr>
          <w:rStyle w:val="10"/>
        </w:rPr>
        <w:t xml:space="preserve"> анализ</w:t>
      </w:r>
      <w:r w:rsidR="004945D3" w:rsidRPr="00D01221">
        <w:rPr>
          <w:rStyle w:val="10"/>
        </w:rPr>
        <w:t>»</w:t>
      </w:r>
      <w:bookmarkEnd w:id="8"/>
      <w:r w:rsidR="004945D3">
        <w:rPr>
          <w:b/>
          <w:spacing w:val="-4"/>
        </w:rPr>
        <w:t>.</w:t>
      </w:r>
    </w:p>
    <w:p w:rsidR="00DA5205" w:rsidRDefault="009B21B6" w:rsidP="00921948">
      <w:pPr>
        <w:spacing w:after="240" w:line="360" w:lineRule="auto"/>
        <w:ind w:left="567"/>
        <w:jc w:val="center"/>
        <w:rPr>
          <w:b/>
        </w:rPr>
      </w:pPr>
      <w:r w:rsidRPr="009B21B6">
        <w:rPr>
          <w:b/>
        </w:rPr>
        <w:t xml:space="preserve">Тема </w:t>
      </w:r>
      <w:r>
        <w:rPr>
          <w:b/>
        </w:rPr>
        <w:t xml:space="preserve">1. </w:t>
      </w:r>
      <w:r w:rsidRPr="009B21B6">
        <w:rPr>
          <w:b/>
        </w:rPr>
        <w:t>«Применение производных в экономике»</w:t>
      </w:r>
    </w:p>
    <w:p w:rsidR="0058769F" w:rsidRPr="0058769F" w:rsidRDefault="0058769F" w:rsidP="0058769F">
      <w:pPr>
        <w:spacing w:after="0" w:line="360" w:lineRule="auto"/>
      </w:pPr>
      <w:r>
        <w:tab/>
        <w:t>Сначала необходимо р</w:t>
      </w:r>
      <w:r w:rsidR="00717EB7">
        <w:t>азобраться в следующих понятиях.</w:t>
      </w:r>
    </w:p>
    <w:p w:rsidR="009B21B6" w:rsidRPr="009B21B6" w:rsidRDefault="009B21B6" w:rsidP="00A53073">
      <w:pPr>
        <w:numPr>
          <w:ilvl w:val="0"/>
          <w:numId w:val="15"/>
        </w:numPr>
        <w:spacing w:after="0" w:line="360" w:lineRule="auto"/>
      </w:pPr>
      <w:r w:rsidRPr="009B21B6">
        <w:t>Понятие производной и ее экономический смысл.</w:t>
      </w:r>
    </w:p>
    <w:p w:rsidR="009B21B6" w:rsidRPr="009B21B6" w:rsidRDefault="009B21B6" w:rsidP="00A53073">
      <w:pPr>
        <w:numPr>
          <w:ilvl w:val="0"/>
          <w:numId w:val="15"/>
        </w:numPr>
        <w:spacing w:after="0" w:line="360" w:lineRule="auto"/>
      </w:pPr>
      <w:r w:rsidRPr="009B21B6">
        <w:t>Нахо</w:t>
      </w:r>
      <w:r w:rsidR="006E33FC">
        <w:t xml:space="preserve">ждение предельных издержек при </w:t>
      </w:r>
      <w:r w:rsidRPr="009B21B6">
        <w:t>заданной функции себестоимости произведенной продукции от ее объема.</w:t>
      </w:r>
    </w:p>
    <w:p w:rsidR="009B21B6" w:rsidRPr="009B21B6" w:rsidRDefault="009B21B6" w:rsidP="00A53073">
      <w:pPr>
        <w:numPr>
          <w:ilvl w:val="0"/>
          <w:numId w:val="15"/>
        </w:numPr>
        <w:spacing w:after="0" w:line="360" w:lineRule="auto"/>
      </w:pPr>
      <w:r w:rsidRPr="009B21B6">
        <w:t>Понятие эластичности функц</w:t>
      </w:r>
      <w:proofErr w:type="gramStart"/>
      <w:r w:rsidRPr="009B21B6">
        <w:t>ии и ее</w:t>
      </w:r>
      <w:proofErr w:type="gramEnd"/>
      <w:r w:rsidRPr="009B21B6">
        <w:t xml:space="preserve"> экономический смысл.</w:t>
      </w:r>
    </w:p>
    <w:p w:rsidR="009B21B6" w:rsidRDefault="009B21B6" w:rsidP="00A53073">
      <w:pPr>
        <w:numPr>
          <w:ilvl w:val="0"/>
          <w:numId w:val="15"/>
        </w:numPr>
        <w:spacing w:after="0" w:line="360" w:lineRule="auto"/>
      </w:pPr>
      <w:r w:rsidRPr="009B21B6">
        <w:t>Свойства эластичности функции.</w:t>
      </w:r>
    </w:p>
    <w:p w:rsidR="0058769F" w:rsidRPr="0058769F" w:rsidRDefault="0058769F" w:rsidP="00312CBC">
      <w:pPr>
        <w:pStyle w:val="a3"/>
        <w:spacing w:after="0" w:line="360" w:lineRule="auto"/>
        <w:rPr>
          <w:spacing w:val="-4"/>
        </w:rPr>
      </w:pPr>
      <w:r w:rsidRPr="0058769F">
        <w:rPr>
          <w:i/>
        </w:rPr>
        <w:t xml:space="preserve">Основная литература: </w:t>
      </w:r>
      <w:r w:rsidRPr="0058769F">
        <w:t>Красс М.С. Математика</w:t>
      </w:r>
      <w:r w:rsidR="00921948">
        <w:t xml:space="preserve"> </w:t>
      </w:r>
      <w:r w:rsidRPr="0058769F">
        <w:t>для экономических специальностей: Учебник.- 4-е изд., испр. – М.: Депо, 2003.</w:t>
      </w:r>
    </w:p>
    <w:p w:rsidR="00B45EC7" w:rsidRPr="00B45EC7" w:rsidRDefault="007038C3" w:rsidP="00921948">
      <w:pPr>
        <w:spacing w:before="240" w:after="240" w:line="240" w:lineRule="auto"/>
        <w:ind w:left="720"/>
        <w:rPr>
          <w:b/>
          <w:i/>
        </w:rPr>
      </w:pPr>
      <w:r w:rsidRPr="00B45EC7">
        <w:rPr>
          <w:b/>
          <w:i/>
        </w:rPr>
        <w:t>Исследова</w:t>
      </w:r>
      <w:r w:rsidR="00B45EC7">
        <w:rPr>
          <w:b/>
          <w:i/>
        </w:rPr>
        <w:t>ние</w:t>
      </w:r>
      <w:r w:rsidRPr="00B45EC7">
        <w:rPr>
          <w:b/>
          <w:i/>
        </w:rPr>
        <w:t xml:space="preserve"> задач</w:t>
      </w:r>
      <w:r w:rsidR="00B45EC7">
        <w:rPr>
          <w:b/>
          <w:i/>
        </w:rPr>
        <w:t xml:space="preserve"> с экономическим содержанием</w:t>
      </w:r>
    </w:p>
    <w:p w:rsidR="00B45EC7" w:rsidRPr="00B45EC7" w:rsidRDefault="00B45EC7" w:rsidP="00B45EC7">
      <w:pPr>
        <w:spacing w:after="0" w:line="360" w:lineRule="auto"/>
        <w:ind w:left="720"/>
      </w:pPr>
      <w:r>
        <w:t xml:space="preserve">Перед исследованием для каждой задачи </w:t>
      </w:r>
      <w:r w:rsidR="007B176C">
        <w:t>необходимо:</w:t>
      </w:r>
    </w:p>
    <w:p w:rsidR="007038C3" w:rsidRDefault="007038C3" w:rsidP="00B45EC7">
      <w:pPr>
        <w:pStyle w:val="a3"/>
        <w:numPr>
          <w:ilvl w:val="0"/>
          <w:numId w:val="17"/>
        </w:numPr>
        <w:spacing w:after="0" w:line="360" w:lineRule="auto"/>
        <w:ind w:left="499" w:hanging="357"/>
      </w:pPr>
      <w:r>
        <w:t xml:space="preserve">Ввести </w:t>
      </w:r>
      <w:r w:rsidR="007E7BD2">
        <w:t xml:space="preserve">переменные для функций спроса и предложения соответственно </w:t>
      </w:r>
      <w:r w:rsidR="007E7BD2">
        <w:rPr>
          <w:i/>
          <w:lang w:val="en-US"/>
        </w:rPr>
        <w:t>Q</w:t>
      </w:r>
      <w:r w:rsidR="007E7BD2">
        <w:rPr>
          <w:i/>
          <w:vertAlign w:val="superscript"/>
          <w:lang w:val="en-US"/>
        </w:rPr>
        <w:t>d</w:t>
      </w:r>
      <w:r w:rsidR="007E7BD2" w:rsidRPr="007E7BD2">
        <w:rPr>
          <w:i/>
        </w:rPr>
        <w:t xml:space="preserve"> ,</w:t>
      </w:r>
      <w:r w:rsidR="007E7BD2">
        <w:rPr>
          <w:i/>
          <w:lang w:val="en-US"/>
        </w:rPr>
        <w:t>Q</w:t>
      </w:r>
      <w:r w:rsidR="007E7BD2">
        <w:rPr>
          <w:i/>
          <w:vertAlign w:val="superscript"/>
          <w:lang w:val="en-US"/>
        </w:rPr>
        <w:t>s</w:t>
      </w:r>
      <w:r w:rsidR="00030031">
        <w:rPr>
          <w:i/>
          <w:vertAlign w:val="superscript"/>
        </w:rPr>
        <w:t xml:space="preserve"> </w:t>
      </w:r>
      <w:r w:rsidR="007E7BD2" w:rsidRPr="00597E4A">
        <w:t xml:space="preserve">от цены </w:t>
      </w:r>
      <w:proofErr w:type="gramStart"/>
      <w:r w:rsidR="007E7BD2" w:rsidRPr="00597E4A">
        <w:rPr>
          <w:i/>
        </w:rPr>
        <w:t>р</w:t>
      </w:r>
      <w:proofErr w:type="gramEnd"/>
      <w:r w:rsidR="00030031">
        <w:rPr>
          <w:i/>
        </w:rPr>
        <w:t xml:space="preserve"> </w:t>
      </w:r>
      <w:r w:rsidR="007E7BD2">
        <w:t>для какого-либо вида продукции.</w:t>
      </w:r>
    </w:p>
    <w:p w:rsidR="007E7BD2" w:rsidRDefault="007E7BD2" w:rsidP="00B45EC7">
      <w:pPr>
        <w:pStyle w:val="a3"/>
        <w:numPr>
          <w:ilvl w:val="0"/>
          <w:numId w:val="17"/>
        </w:numPr>
        <w:spacing w:after="0" w:line="360" w:lineRule="auto"/>
        <w:ind w:left="499" w:hanging="357"/>
      </w:pPr>
      <w:r>
        <w:t>Предложить конкретные функции спроса и предложения.</w:t>
      </w:r>
    </w:p>
    <w:p w:rsidR="007E7BD2" w:rsidRDefault="007E7BD2" w:rsidP="00B45EC7">
      <w:pPr>
        <w:pStyle w:val="a3"/>
        <w:numPr>
          <w:ilvl w:val="0"/>
          <w:numId w:val="17"/>
        </w:numPr>
        <w:spacing w:after="0" w:line="360" w:lineRule="auto"/>
        <w:ind w:left="499" w:hanging="357"/>
      </w:pPr>
      <w:r>
        <w:t>Используя условие равенства спроса и предложения, найти равновесную цену данного вида продукции и соответствующий объем продукции.</w:t>
      </w:r>
    </w:p>
    <w:p w:rsidR="007E7BD2" w:rsidRPr="00B45EC7" w:rsidRDefault="007B176C" w:rsidP="00B45EC7">
      <w:pPr>
        <w:pStyle w:val="a3"/>
        <w:spacing w:after="0" w:line="240" w:lineRule="auto"/>
        <w:ind w:left="502"/>
        <w:rPr>
          <w:b/>
          <w:i/>
        </w:rPr>
      </w:pPr>
      <w:r>
        <w:rPr>
          <w:b/>
          <w:i/>
        </w:rPr>
        <w:t>Задачи для исследования</w:t>
      </w:r>
    </w:p>
    <w:p w:rsidR="0058769F" w:rsidRPr="009B21B6" w:rsidRDefault="0058769F" w:rsidP="0058769F">
      <w:pPr>
        <w:spacing w:after="0" w:line="240" w:lineRule="auto"/>
        <w:ind w:left="720"/>
      </w:pPr>
    </w:p>
    <w:p w:rsidR="009B21B6" w:rsidRPr="00597E4A" w:rsidRDefault="009B21B6" w:rsidP="00597E4A">
      <w:pPr>
        <w:pStyle w:val="a3"/>
        <w:numPr>
          <w:ilvl w:val="1"/>
          <w:numId w:val="17"/>
        </w:numPr>
        <w:spacing w:after="0" w:line="360" w:lineRule="auto"/>
        <w:ind w:left="0" w:firstLine="0"/>
        <w:jc w:val="both"/>
      </w:pPr>
      <w:r w:rsidRPr="00597E4A">
        <w:t>Нахождение эластичности функций спроса и предложения</w:t>
      </w:r>
      <w:r w:rsidR="0058769F" w:rsidRPr="00597E4A">
        <w:t xml:space="preserve"> при разных вариантах их значений эластичности и объяснить их экономический смысл в каждом случае</w:t>
      </w:r>
      <w:r w:rsidRPr="00597E4A">
        <w:t xml:space="preserve">. </w:t>
      </w:r>
    </w:p>
    <w:p w:rsidR="009B21B6" w:rsidRPr="00597E4A" w:rsidRDefault="009B21B6" w:rsidP="00597E4A">
      <w:pPr>
        <w:pStyle w:val="a3"/>
        <w:numPr>
          <w:ilvl w:val="1"/>
          <w:numId w:val="17"/>
        </w:numPr>
        <w:spacing w:after="0" w:line="360" w:lineRule="auto"/>
        <w:ind w:left="0" w:firstLine="0"/>
        <w:jc w:val="both"/>
      </w:pPr>
      <w:r w:rsidRPr="00597E4A">
        <w:t>Нахождение выручки от реализации продукции с увеличением цены товара при разных вариантах эластичности спроса.</w:t>
      </w:r>
      <w:r w:rsidR="0058769F" w:rsidRPr="00597E4A">
        <w:t xml:space="preserve"> Сделать </w:t>
      </w:r>
      <w:proofErr w:type="gramStart"/>
      <w:r w:rsidR="0058769F" w:rsidRPr="00597E4A">
        <w:t>сравнительный</w:t>
      </w:r>
      <w:proofErr w:type="gramEnd"/>
      <w:r w:rsidR="0058769F" w:rsidRPr="00597E4A">
        <w:t xml:space="preserve"> </w:t>
      </w:r>
    </w:p>
    <w:p w:rsidR="0058769F" w:rsidRPr="00597E4A" w:rsidRDefault="00B45EC7" w:rsidP="00B45EC7">
      <w:pPr>
        <w:pStyle w:val="a3"/>
        <w:spacing w:after="0" w:line="360" w:lineRule="auto"/>
        <w:ind w:left="0"/>
        <w:jc w:val="both"/>
      </w:pPr>
      <w:r>
        <w:t>э</w:t>
      </w:r>
      <w:r w:rsidR="0058769F" w:rsidRPr="00597E4A">
        <w:t>кономический анализ полученных результатов исследования.</w:t>
      </w:r>
    </w:p>
    <w:p w:rsidR="009B21B6" w:rsidRDefault="009B21B6" w:rsidP="00597E4A">
      <w:pPr>
        <w:pStyle w:val="a3"/>
        <w:numPr>
          <w:ilvl w:val="1"/>
          <w:numId w:val="17"/>
        </w:numPr>
        <w:spacing w:after="0" w:line="360" w:lineRule="auto"/>
        <w:ind w:left="0" w:firstLine="0"/>
        <w:jc w:val="both"/>
      </w:pPr>
      <w:r w:rsidRPr="00597E4A">
        <w:t>Нахождение оптимальной прибыли от реализации произведенной пр</w:t>
      </w:r>
      <w:r w:rsidRPr="00597E4A">
        <w:t>о</w:t>
      </w:r>
      <w:r w:rsidRPr="00597E4A">
        <w:t>дукции.</w:t>
      </w:r>
    </w:p>
    <w:p w:rsidR="00B45EC7" w:rsidRPr="00B45EC7" w:rsidRDefault="00B45EC7" w:rsidP="00B45EC7">
      <w:pPr>
        <w:pStyle w:val="a3"/>
        <w:spacing w:after="0" w:line="360" w:lineRule="auto"/>
        <w:ind w:left="0"/>
        <w:jc w:val="both"/>
        <w:rPr>
          <w:b/>
          <w:i/>
        </w:rPr>
      </w:pPr>
      <w:r>
        <w:rPr>
          <w:b/>
          <w:i/>
        </w:rPr>
        <w:t>Решить задачи и проанализировать полученное решение</w:t>
      </w:r>
      <w:r w:rsidR="007B176C">
        <w:rPr>
          <w:b/>
          <w:i/>
        </w:rPr>
        <w:t>.</w:t>
      </w:r>
    </w:p>
    <w:p w:rsidR="0028422A" w:rsidRPr="00597E4A" w:rsidRDefault="0028422A" w:rsidP="00597E4A">
      <w:pPr>
        <w:pStyle w:val="a3"/>
        <w:numPr>
          <w:ilvl w:val="1"/>
          <w:numId w:val="17"/>
        </w:numPr>
        <w:spacing w:after="0" w:line="360" w:lineRule="auto"/>
        <w:ind w:left="0" w:firstLine="0"/>
        <w:jc w:val="both"/>
      </w:pPr>
      <w:r w:rsidRPr="00597E4A">
        <w:t>Зависимость между издержками производства</w:t>
      </w:r>
      <w:proofErr w:type="gramStart"/>
      <w:r w:rsidRPr="00597E4A">
        <w:t xml:space="preserve"> </w:t>
      </w:r>
      <w:r w:rsidRPr="00597E4A">
        <w:rPr>
          <w:i/>
        </w:rPr>
        <w:t>С</w:t>
      </w:r>
      <w:proofErr w:type="gramEnd"/>
      <w:r w:rsidRPr="00597E4A">
        <w:rPr>
          <w:i/>
        </w:rPr>
        <w:t xml:space="preserve"> </w:t>
      </w:r>
      <w:r w:rsidRPr="00597E4A">
        <w:t>и объемом произво</w:t>
      </w:r>
      <w:r w:rsidRPr="00597E4A">
        <w:t>д</w:t>
      </w:r>
      <w:r w:rsidRPr="00597E4A">
        <w:t xml:space="preserve">ства </w:t>
      </w:r>
      <w:r w:rsidRPr="00597E4A">
        <w:rPr>
          <w:i/>
        </w:rPr>
        <w:t>Q</w:t>
      </w:r>
      <w:r w:rsidRPr="00597E4A">
        <w:t xml:space="preserve"> выражается функцией </w:t>
      </w:r>
      <w:r w:rsidR="00921948" w:rsidRPr="00921948">
        <w:rPr>
          <w:position w:val="-12"/>
        </w:rPr>
        <w:object w:dxaOrig="2020" w:dyaOrig="460">
          <v:shape id="_x0000_i1052" type="#_x0000_t75" style="width:100.5pt;height:23.25pt" o:ole="">
            <v:imagedata r:id="rId64" o:title=""/>
          </v:shape>
          <o:OLEObject Type="Embed" ProgID="Equation.DSMT4" ShapeID="_x0000_i1052" DrawAspect="Content" ObjectID="_1636467215" r:id="rId65"/>
        </w:object>
      </w:r>
      <w:r w:rsidR="00921948" w:rsidRPr="00921948">
        <w:t>.</w:t>
      </w:r>
      <w:r w:rsidRPr="00597E4A">
        <w:t xml:space="preserve"> Определить средние и пр</w:t>
      </w:r>
      <w:r w:rsidRPr="00597E4A">
        <w:t>е</w:t>
      </w:r>
      <w:r w:rsidRPr="00597E4A">
        <w:t xml:space="preserve">дельные издержки при объеме продукции: </w:t>
      </w:r>
      <w:r w:rsidRPr="00597E4A">
        <w:rPr>
          <w:i/>
          <w:lang w:val="en-US"/>
        </w:rPr>
        <w:t>Q</w:t>
      </w:r>
      <w:r w:rsidRPr="00597E4A">
        <w:t>= 1. Объяснить экономический смысл этих величин.</w:t>
      </w:r>
      <w:r w:rsidR="0024346D" w:rsidRPr="00597E4A">
        <w:t xml:space="preserve"> Найти объем производства, при котором издержки пр</w:t>
      </w:r>
      <w:r w:rsidR="0024346D" w:rsidRPr="00597E4A">
        <w:t>о</w:t>
      </w:r>
      <w:r w:rsidR="0024346D" w:rsidRPr="00597E4A">
        <w:t>изводства будут минимальными.</w:t>
      </w:r>
    </w:p>
    <w:p w:rsidR="0024346D" w:rsidRPr="00597E4A" w:rsidRDefault="0024346D" w:rsidP="00030031">
      <w:pPr>
        <w:pStyle w:val="a3"/>
        <w:numPr>
          <w:ilvl w:val="1"/>
          <w:numId w:val="17"/>
        </w:numPr>
        <w:spacing w:after="0" w:line="360" w:lineRule="auto"/>
        <w:ind w:left="0" w:firstLine="0"/>
        <w:jc w:val="both"/>
      </w:pPr>
      <w:r w:rsidRPr="00597E4A">
        <w:t xml:space="preserve">Функции спроса </w:t>
      </w:r>
      <w:r w:rsidRPr="00597E4A">
        <w:rPr>
          <w:i/>
          <w:lang w:val="en-US"/>
        </w:rPr>
        <w:t>D</w:t>
      </w:r>
      <w:r w:rsidRPr="00597E4A">
        <w:t xml:space="preserve"> и предложения</w:t>
      </w:r>
      <w:r w:rsidR="00030031">
        <w:t xml:space="preserve"> </w:t>
      </w:r>
      <w:r w:rsidRPr="00597E4A">
        <w:rPr>
          <w:i/>
          <w:lang w:val="en-US"/>
        </w:rPr>
        <w:t>S</w:t>
      </w:r>
      <w:r w:rsidR="00030031">
        <w:rPr>
          <w:i/>
        </w:rPr>
        <w:t xml:space="preserve"> </w:t>
      </w:r>
      <w:r w:rsidRPr="00597E4A">
        <w:t xml:space="preserve">от цены </w:t>
      </w:r>
      <w:proofErr w:type="gramStart"/>
      <w:r w:rsidRPr="00597E4A">
        <w:rPr>
          <w:i/>
        </w:rPr>
        <w:t>р</w:t>
      </w:r>
      <w:proofErr w:type="gramEnd"/>
      <w:r w:rsidRPr="00597E4A">
        <w:t xml:space="preserve"> на мировом рынке нефти имеют, соответственно вид: </w:t>
      </w:r>
      <w:r w:rsidR="00921948" w:rsidRPr="00921948">
        <w:rPr>
          <w:i/>
          <w:position w:val="-12"/>
        </w:rPr>
        <w:object w:dxaOrig="3580" w:dyaOrig="380">
          <v:shape id="_x0000_i1053" type="#_x0000_t75" style="width:177.75pt;height:18.75pt" o:ole="">
            <v:imagedata r:id="rId66" o:title=""/>
          </v:shape>
          <o:OLEObject Type="Embed" ProgID="Equation.DSMT4" ShapeID="_x0000_i1053" DrawAspect="Content" ObjectID="_1636467216" r:id="rId67"/>
        </w:object>
      </w:r>
      <w:r w:rsidRPr="00597E4A">
        <w:t>. Найти эласти</w:t>
      </w:r>
      <w:r w:rsidRPr="00597E4A">
        <w:t>ч</w:t>
      </w:r>
      <w:r w:rsidRPr="00597E4A">
        <w:t>ность спроса в точке равновесной цены. Пояснить ее экономический смысл.  Как изменятся цена и эластичность спроса при уменьшении предложения нефти на рынке на 25 %?</w:t>
      </w:r>
    </w:p>
    <w:p w:rsidR="009B21B6" w:rsidRPr="009B21B6" w:rsidRDefault="009B21B6" w:rsidP="00312CBC">
      <w:pPr>
        <w:spacing w:after="0" w:line="240" w:lineRule="auto"/>
        <w:ind w:left="720"/>
        <w:jc w:val="both"/>
      </w:pPr>
    </w:p>
    <w:p w:rsidR="006C790B" w:rsidRDefault="0058769F" w:rsidP="0058769F">
      <w:pPr>
        <w:spacing w:after="0" w:line="360" w:lineRule="auto"/>
        <w:jc w:val="center"/>
        <w:rPr>
          <w:b/>
          <w:spacing w:val="-4"/>
        </w:rPr>
      </w:pPr>
      <w:r w:rsidRPr="0058769F">
        <w:rPr>
          <w:b/>
          <w:spacing w:val="-4"/>
        </w:rPr>
        <w:t>Тема 2. «Задачи на нахождение наибольшего и наименьшего значений функции»</w:t>
      </w:r>
    </w:p>
    <w:p w:rsidR="00597E4A" w:rsidRDefault="00597E4A" w:rsidP="00597E4A">
      <w:pPr>
        <w:spacing w:after="0" w:line="240" w:lineRule="auto"/>
        <w:ind w:left="720"/>
      </w:pPr>
      <w:r w:rsidRPr="00B45EC7">
        <w:rPr>
          <w:b/>
          <w:i/>
        </w:rPr>
        <w:t>Решить задачи</w:t>
      </w:r>
      <w:r w:rsidR="00B45EC7">
        <w:rPr>
          <w:b/>
          <w:i/>
        </w:rPr>
        <w:t xml:space="preserve"> с </w:t>
      </w:r>
      <w:r w:rsidR="00474FAE">
        <w:rPr>
          <w:b/>
          <w:i/>
        </w:rPr>
        <w:t>иллюстрацией соответствующего чертежа</w:t>
      </w:r>
    </w:p>
    <w:p w:rsidR="00597E4A" w:rsidRDefault="00597E4A" w:rsidP="0058769F">
      <w:pPr>
        <w:spacing w:after="0" w:line="360" w:lineRule="auto"/>
        <w:jc w:val="center"/>
        <w:rPr>
          <w:b/>
          <w:spacing w:val="-4"/>
        </w:rPr>
      </w:pPr>
    </w:p>
    <w:p w:rsidR="00312CBC" w:rsidRPr="00597E4A" w:rsidRDefault="00312CBC" w:rsidP="00597E4A">
      <w:pPr>
        <w:pStyle w:val="a3"/>
        <w:numPr>
          <w:ilvl w:val="1"/>
          <w:numId w:val="18"/>
        </w:numPr>
        <w:tabs>
          <w:tab w:val="left" w:pos="426"/>
        </w:tabs>
        <w:spacing w:after="0" w:line="360" w:lineRule="auto"/>
        <w:ind w:left="0" w:firstLine="0"/>
        <w:jc w:val="both"/>
        <w:rPr>
          <w:spacing w:val="-4"/>
        </w:rPr>
      </w:pPr>
      <w:r w:rsidRPr="00597E4A">
        <w:rPr>
          <w:spacing w:val="-4"/>
        </w:rPr>
        <w:t>Требуется выделить прямоугольную площадку земли 512 м</w:t>
      </w:r>
      <w:proofErr w:type="gramStart"/>
      <w:r w:rsidRPr="00597E4A">
        <w:rPr>
          <w:spacing w:val="-4"/>
          <w:vertAlign w:val="superscript"/>
        </w:rPr>
        <w:t>2</w:t>
      </w:r>
      <w:proofErr w:type="gramEnd"/>
      <w:r w:rsidRPr="00597E4A">
        <w:rPr>
          <w:spacing w:val="-4"/>
        </w:rPr>
        <w:t>, огородить ее забором и разделить загородкой на три равные части параллельно одной из ст</w:t>
      </w:r>
      <w:r w:rsidRPr="00597E4A">
        <w:rPr>
          <w:spacing w:val="-4"/>
        </w:rPr>
        <w:t>о</w:t>
      </w:r>
      <w:r w:rsidRPr="00597E4A">
        <w:rPr>
          <w:spacing w:val="-4"/>
        </w:rPr>
        <w:t>рон площадки. Каковы должны быть размеры площадки, чтобы на постройку заборов пошло наименьшее количество материала?</w:t>
      </w:r>
    </w:p>
    <w:p w:rsidR="00312CBC" w:rsidRPr="00597E4A" w:rsidRDefault="00312CBC" w:rsidP="00597E4A">
      <w:pPr>
        <w:pStyle w:val="a3"/>
        <w:numPr>
          <w:ilvl w:val="1"/>
          <w:numId w:val="18"/>
        </w:numPr>
        <w:tabs>
          <w:tab w:val="left" w:pos="426"/>
        </w:tabs>
        <w:spacing w:after="0" w:line="360" w:lineRule="auto"/>
        <w:ind w:left="0" w:firstLine="0"/>
        <w:jc w:val="both"/>
        <w:rPr>
          <w:spacing w:val="-4"/>
        </w:rPr>
      </w:pPr>
      <w:r w:rsidRPr="00597E4A">
        <w:rPr>
          <w:spacing w:val="-4"/>
        </w:rPr>
        <w:t>Окно имеет форму прямоугольника, завершенного полукруго</w:t>
      </w:r>
      <w:r w:rsidR="00597E4A">
        <w:rPr>
          <w:spacing w:val="-4"/>
        </w:rPr>
        <w:t>м. При зада</w:t>
      </w:r>
      <w:r w:rsidR="00597E4A">
        <w:rPr>
          <w:spacing w:val="-4"/>
        </w:rPr>
        <w:t>н</w:t>
      </w:r>
      <w:r w:rsidR="00597E4A">
        <w:rPr>
          <w:spacing w:val="-4"/>
        </w:rPr>
        <w:t xml:space="preserve">ном периметре окна </w:t>
      </w:r>
      <w:r w:rsidRPr="00597E4A">
        <w:rPr>
          <w:spacing w:val="-4"/>
        </w:rPr>
        <w:t>найти его такие размеры, чтобы оно пропускало наибол</w:t>
      </w:r>
      <w:r w:rsidRPr="00597E4A">
        <w:rPr>
          <w:spacing w:val="-4"/>
        </w:rPr>
        <w:t>ь</w:t>
      </w:r>
      <w:r w:rsidRPr="00597E4A">
        <w:rPr>
          <w:spacing w:val="-4"/>
        </w:rPr>
        <w:t>шее количество света.</w:t>
      </w:r>
    </w:p>
    <w:p w:rsidR="00312CBC" w:rsidRPr="00597E4A" w:rsidRDefault="00312CBC" w:rsidP="00597E4A">
      <w:pPr>
        <w:pStyle w:val="a3"/>
        <w:numPr>
          <w:ilvl w:val="1"/>
          <w:numId w:val="18"/>
        </w:numPr>
        <w:tabs>
          <w:tab w:val="left" w:pos="426"/>
        </w:tabs>
        <w:spacing w:after="0" w:line="360" w:lineRule="auto"/>
        <w:ind w:left="0" w:firstLine="0"/>
        <w:jc w:val="both"/>
        <w:rPr>
          <w:spacing w:val="-4"/>
        </w:rPr>
      </w:pPr>
      <w:r w:rsidRPr="00597E4A">
        <w:rPr>
          <w:spacing w:val="-4"/>
        </w:rPr>
        <w:t>Определить размеры открытого бассейна с квадратным дном объемом 512 м</w:t>
      </w:r>
      <w:r w:rsidRPr="00597E4A">
        <w:rPr>
          <w:spacing w:val="-4"/>
          <w:vertAlign w:val="superscript"/>
        </w:rPr>
        <w:t>3</w:t>
      </w:r>
      <w:r w:rsidR="0028422A" w:rsidRPr="00597E4A">
        <w:rPr>
          <w:spacing w:val="-4"/>
        </w:rPr>
        <w:t xml:space="preserve">, </w:t>
      </w:r>
      <w:proofErr w:type="gramStart"/>
      <w:r w:rsidR="0028422A" w:rsidRPr="00597E4A">
        <w:rPr>
          <w:spacing w:val="-4"/>
        </w:rPr>
        <w:t>при</w:t>
      </w:r>
      <w:proofErr w:type="gramEnd"/>
      <w:r w:rsidR="0028422A" w:rsidRPr="00597E4A">
        <w:rPr>
          <w:spacing w:val="-4"/>
        </w:rPr>
        <w:t xml:space="preserve"> которых на облицовку его дна и стен пойдет наименьшее количество материала.</w:t>
      </w:r>
    </w:p>
    <w:p w:rsidR="0028422A" w:rsidRPr="00597E4A" w:rsidRDefault="0028422A" w:rsidP="00597E4A">
      <w:pPr>
        <w:pStyle w:val="a3"/>
        <w:numPr>
          <w:ilvl w:val="1"/>
          <w:numId w:val="18"/>
        </w:numPr>
        <w:tabs>
          <w:tab w:val="left" w:pos="426"/>
        </w:tabs>
        <w:spacing w:after="0" w:line="360" w:lineRule="auto"/>
        <w:ind w:left="0" w:firstLine="0"/>
        <w:rPr>
          <w:spacing w:val="-4"/>
        </w:rPr>
      </w:pPr>
      <w:r w:rsidRPr="00597E4A">
        <w:rPr>
          <w:spacing w:val="-4"/>
        </w:rPr>
        <w:t xml:space="preserve">Даны точки </w:t>
      </w:r>
      <w:r w:rsidRPr="00921948">
        <w:rPr>
          <w:i/>
          <w:spacing w:val="-4"/>
        </w:rPr>
        <w:t>А</w:t>
      </w:r>
      <w:r w:rsidRPr="00597E4A">
        <w:rPr>
          <w:spacing w:val="-4"/>
        </w:rPr>
        <w:t>(0,3) и</w:t>
      </w:r>
      <w:proofErr w:type="gramStart"/>
      <w:r w:rsidRPr="00597E4A">
        <w:rPr>
          <w:spacing w:val="-4"/>
        </w:rPr>
        <w:t xml:space="preserve"> </w:t>
      </w:r>
      <w:r w:rsidRPr="00921948">
        <w:rPr>
          <w:i/>
          <w:spacing w:val="-4"/>
        </w:rPr>
        <w:t>В</w:t>
      </w:r>
      <w:proofErr w:type="gramEnd"/>
      <w:r w:rsidRPr="00597E4A">
        <w:rPr>
          <w:spacing w:val="-4"/>
        </w:rPr>
        <w:t xml:space="preserve">(4,5). На оси </w:t>
      </w:r>
      <w:r w:rsidR="00921948" w:rsidRPr="00921948">
        <w:rPr>
          <w:i/>
          <w:spacing w:val="-4"/>
          <w:lang w:val="en-US"/>
        </w:rPr>
        <w:t>OX</w:t>
      </w:r>
      <w:r w:rsidRPr="00597E4A">
        <w:rPr>
          <w:spacing w:val="-4"/>
        </w:rPr>
        <w:t xml:space="preserve"> найти точку, сумма расстояний от к</w:t>
      </w:r>
      <w:r w:rsidRPr="00597E4A">
        <w:rPr>
          <w:spacing w:val="-4"/>
        </w:rPr>
        <w:t>о</w:t>
      </w:r>
      <w:r w:rsidRPr="00597E4A">
        <w:rPr>
          <w:spacing w:val="-4"/>
        </w:rPr>
        <w:t xml:space="preserve">торой до точек </w:t>
      </w:r>
      <w:r w:rsidRPr="00921948">
        <w:rPr>
          <w:i/>
          <w:spacing w:val="-4"/>
        </w:rPr>
        <w:t>А</w:t>
      </w:r>
      <w:r w:rsidRPr="00597E4A">
        <w:rPr>
          <w:spacing w:val="-4"/>
        </w:rPr>
        <w:t xml:space="preserve"> и</w:t>
      </w:r>
      <w:proofErr w:type="gramStart"/>
      <w:r w:rsidRPr="00597E4A">
        <w:rPr>
          <w:spacing w:val="-4"/>
        </w:rPr>
        <w:t xml:space="preserve"> </w:t>
      </w:r>
      <w:r w:rsidRPr="00921948">
        <w:rPr>
          <w:i/>
          <w:spacing w:val="-4"/>
        </w:rPr>
        <w:t>В</w:t>
      </w:r>
      <w:proofErr w:type="gramEnd"/>
      <w:r w:rsidRPr="00597E4A">
        <w:rPr>
          <w:spacing w:val="-4"/>
        </w:rPr>
        <w:t xml:space="preserve"> наименьшая.</w:t>
      </w:r>
    </w:p>
    <w:p w:rsidR="006C790B" w:rsidRDefault="006C790B" w:rsidP="00691289">
      <w:pPr>
        <w:pStyle w:val="1"/>
      </w:pPr>
      <w:bookmarkStart w:id="9" w:name="_Toc25584441"/>
      <w:r>
        <w:rPr>
          <w:spacing w:val="-4"/>
        </w:rPr>
        <w:t xml:space="preserve">ОФОРМЛЕНИЕ ОТЧЕТА </w:t>
      </w:r>
      <w:r w:rsidRPr="00FC5E43">
        <w:rPr>
          <w:spacing w:val="-4"/>
        </w:rPr>
        <w:t xml:space="preserve">ПО УЧЕБНОЙ ПРАКТИКЕ </w:t>
      </w:r>
      <w:r w:rsidRPr="00FC5E43">
        <w:t>(НАУЧНО–ИССЛЕДОВАТЕЛЬСКАЯ РАБОТА (ПОЛУЧЕНИЕ ПЕРВИЧНЫХ НАВЫКОВ НАУЧНО-ИССЛЕДОВАТЕЛЬСКОЙ РАБОТЫ))</w:t>
      </w:r>
      <w:bookmarkEnd w:id="9"/>
    </w:p>
    <w:p w:rsidR="00474FAE" w:rsidRDefault="007626EE" w:rsidP="007626EE">
      <w:pPr>
        <w:spacing w:after="0" w:line="360" w:lineRule="auto"/>
        <w:ind w:firstLine="360"/>
        <w:jc w:val="both"/>
      </w:pPr>
      <w:r>
        <w:t xml:space="preserve">Отчет по учебной практике </w:t>
      </w:r>
      <w:r w:rsidRPr="00DA1E8D">
        <w:t>(н</w:t>
      </w:r>
      <w:r>
        <w:t>аучно-</w:t>
      </w:r>
      <w:r w:rsidRPr="00DA1E8D">
        <w:t>исследовательск</w:t>
      </w:r>
      <w:r>
        <w:t xml:space="preserve">ая  </w:t>
      </w:r>
      <w:r w:rsidRPr="009A2634">
        <w:t>работ</w:t>
      </w:r>
      <w:r>
        <w:t>а (получе</w:t>
      </w:r>
      <w:r w:rsidRPr="009A2634">
        <w:t>ние первичных навыков научно-исследовательской работы))</w:t>
      </w:r>
      <w:r>
        <w:t xml:space="preserve"> должен иметь сл</w:t>
      </w:r>
      <w:r>
        <w:t>е</w:t>
      </w:r>
      <w:r>
        <w:t>дующую структуру:</w:t>
      </w:r>
    </w:p>
    <w:p w:rsidR="007626EE" w:rsidRPr="00E91C21" w:rsidRDefault="007626EE" w:rsidP="007626EE">
      <w:pPr>
        <w:tabs>
          <w:tab w:val="left" w:pos="1134"/>
        </w:tabs>
        <w:spacing w:after="0"/>
        <w:ind w:left="1068"/>
        <w:jc w:val="both"/>
      </w:pPr>
      <w:r w:rsidRPr="00E91C21">
        <w:t>а) титульный лист;</w:t>
      </w:r>
    </w:p>
    <w:p w:rsidR="007626EE" w:rsidRPr="00E91C21" w:rsidRDefault="007626EE" w:rsidP="007626EE">
      <w:pPr>
        <w:tabs>
          <w:tab w:val="left" w:pos="1134"/>
        </w:tabs>
        <w:spacing w:after="0"/>
        <w:ind w:left="1068"/>
        <w:jc w:val="both"/>
      </w:pPr>
      <w:r w:rsidRPr="00E91C21">
        <w:t>б) содержание;</w:t>
      </w:r>
    </w:p>
    <w:p w:rsidR="007626EE" w:rsidRPr="00E91C21" w:rsidRDefault="007626EE" w:rsidP="007626EE">
      <w:pPr>
        <w:tabs>
          <w:tab w:val="left" w:pos="1134"/>
        </w:tabs>
        <w:spacing w:after="0"/>
        <w:ind w:left="1068"/>
        <w:jc w:val="both"/>
      </w:pPr>
      <w:r w:rsidRPr="00E91C21">
        <w:t>в) введение;</w:t>
      </w:r>
    </w:p>
    <w:p w:rsidR="007626EE" w:rsidRPr="00E91C21" w:rsidRDefault="007626EE" w:rsidP="007626EE">
      <w:pPr>
        <w:tabs>
          <w:tab w:val="left" w:pos="1134"/>
        </w:tabs>
        <w:spacing w:after="0"/>
        <w:ind w:left="1068"/>
        <w:jc w:val="both"/>
      </w:pPr>
      <w:r w:rsidRPr="00E91C21">
        <w:t>г) основную часть;</w:t>
      </w:r>
    </w:p>
    <w:p w:rsidR="007626EE" w:rsidRPr="00E91C21" w:rsidRDefault="007626EE" w:rsidP="007626EE">
      <w:pPr>
        <w:tabs>
          <w:tab w:val="left" w:pos="1134"/>
        </w:tabs>
        <w:spacing w:after="0"/>
        <w:ind w:left="1068"/>
        <w:jc w:val="both"/>
      </w:pPr>
      <w:r w:rsidRPr="00E91C21">
        <w:t>г) заключение;</w:t>
      </w:r>
    </w:p>
    <w:p w:rsidR="007626EE" w:rsidRPr="00E91C21" w:rsidRDefault="007626EE" w:rsidP="007626EE">
      <w:pPr>
        <w:tabs>
          <w:tab w:val="left" w:pos="1134"/>
        </w:tabs>
        <w:spacing w:after="0"/>
        <w:ind w:left="1068"/>
        <w:jc w:val="both"/>
      </w:pPr>
      <w:r w:rsidRPr="00E91C21">
        <w:t>е) список использованных источников;</w:t>
      </w:r>
    </w:p>
    <w:p w:rsidR="007626EE" w:rsidRPr="00E91C21" w:rsidRDefault="007626EE" w:rsidP="00030031">
      <w:pPr>
        <w:tabs>
          <w:tab w:val="left" w:pos="1134"/>
        </w:tabs>
        <w:spacing w:after="0" w:line="360" w:lineRule="auto"/>
        <w:ind w:firstLine="709"/>
        <w:jc w:val="both"/>
      </w:pPr>
      <w:r w:rsidRPr="00E91C21">
        <w:t>В конце работы могут быть приложения.</w:t>
      </w:r>
    </w:p>
    <w:p w:rsidR="007626EE" w:rsidRPr="00E91C21" w:rsidRDefault="007626EE" w:rsidP="0003003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E91C21">
        <w:rPr>
          <w:rFonts w:eastAsia="Times New Roman"/>
        </w:rPr>
        <w:t xml:space="preserve">Все части </w:t>
      </w:r>
      <w:r w:rsidR="007B176C">
        <w:rPr>
          <w:rFonts w:eastAsia="Times New Roman"/>
        </w:rPr>
        <w:t xml:space="preserve">отчета </w:t>
      </w:r>
      <w:r w:rsidRPr="00E91C21">
        <w:rPr>
          <w:rFonts w:eastAsia="Times New Roman"/>
        </w:rPr>
        <w:t>должны быть логично связанными между собой, без резких переходов из одной в другую.</w:t>
      </w:r>
    </w:p>
    <w:p w:rsidR="007626EE" w:rsidRPr="00E91C21" w:rsidRDefault="007626EE" w:rsidP="0003003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E91C21">
        <w:rPr>
          <w:rFonts w:eastAsia="Times New Roman"/>
        </w:rPr>
        <w:t xml:space="preserve">Титульный лист является первой страницей </w:t>
      </w:r>
      <w:r w:rsidR="007B176C">
        <w:rPr>
          <w:rFonts w:eastAsia="Times New Roman"/>
        </w:rPr>
        <w:t xml:space="preserve">отчета </w:t>
      </w:r>
      <w:r w:rsidRPr="00E91C21">
        <w:rPr>
          <w:rFonts w:eastAsia="Times New Roman"/>
        </w:rPr>
        <w:t xml:space="preserve">и оформляется по </w:t>
      </w:r>
      <w:r w:rsidR="007B176C">
        <w:rPr>
          <w:rFonts w:eastAsia="Times New Roman"/>
        </w:rPr>
        <w:t xml:space="preserve">образцу </w:t>
      </w:r>
      <w:r w:rsidR="00EF4AD2">
        <w:rPr>
          <w:rFonts w:eastAsia="Times New Roman"/>
        </w:rPr>
        <w:t xml:space="preserve">(см. </w:t>
      </w:r>
      <w:r w:rsidRPr="00E91C21">
        <w:rPr>
          <w:rFonts w:eastAsia="Times New Roman"/>
        </w:rPr>
        <w:t>Приложени</w:t>
      </w:r>
      <w:r w:rsidR="00EF4AD2">
        <w:rPr>
          <w:rFonts w:eastAsia="Times New Roman"/>
        </w:rPr>
        <w:t>е</w:t>
      </w:r>
      <w:proofErr w:type="gramStart"/>
      <w:r w:rsidR="007B176C">
        <w:rPr>
          <w:rFonts w:eastAsia="Times New Roman"/>
        </w:rPr>
        <w:t>1</w:t>
      </w:r>
      <w:proofErr w:type="gramEnd"/>
      <w:r w:rsidR="00EF4AD2">
        <w:rPr>
          <w:rFonts w:eastAsia="Times New Roman"/>
        </w:rPr>
        <w:t>)</w:t>
      </w:r>
      <w:r w:rsidRPr="00E91C21">
        <w:rPr>
          <w:rFonts w:eastAsia="Times New Roman"/>
        </w:rPr>
        <w:t>.</w:t>
      </w:r>
    </w:p>
    <w:p w:rsidR="00EF4AD2" w:rsidRDefault="007626EE" w:rsidP="007626EE">
      <w:pPr>
        <w:tabs>
          <w:tab w:val="left" w:pos="1134"/>
        </w:tabs>
        <w:spacing w:after="120"/>
        <w:ind w:firstLine="709"/>
        <w:jc w:val="both"/>
        <w:rPr>
          <w:rFonts w:eastAsia="Times New Roman"/>
        </w:rPr>
      </w:pPr>
      <w:r w:rsidRPr="00E91C21">
        <w:rPr>
          <w:rFonts w:eastAsia="Times New Roman"/>
        </w:rPr>
        <w:t xml:space="preserve"> Второй лист </w:t>
      </w:r>
      <w:r w:rsidR="007B176C">
        <w:rPr>
          <w:rFonts w:eastAsia="Times New Roman"/>
        </w:rPr>
        <w:t xml:space="preserve">отчета </w:t>
      </w:r>
      <w:r w:rsidRPr="00E91C21">
        <w:rPr>
          <w:rFonts w:eastAsia="Times New Roman"/>
        </w:rPr>
        <w:t xml:space="preserve">представляет собой </w:t>
      </w:r>
      <w:r w:rsidR="007B176C">
        <w:rPr>
          <w:rFonts w:eastAsia="Times New Roman"/>
        </w:rPr>
        <w:t xml:space="preserve">его </w:t>
      </w:r>
      <w:r w:rsidRPr="00E91C21">
        <w:rPr>
          <w:rFonts w:eastAsia="Times New Roman"/>
        </w:rPr>
        <w:t>содержание.</w:t>
      </w:r>
    </w:p>
    <w:p w:rsidR="00EF4AD2" w:rsidRDefault="00EF4AD2" w:rsidP="0083243E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Третий лист отчета  – введение, в котором </w:t>
      </w:r>
      <w:r w:rsidR="0083243E">
        <w:rPr>
          <w:rFonts w:eastAsia="Times New Roman"/>
        </w:rPr>
        <w:t xml:space="preserve">описываются цели и задачи учебной практики </w:t>
      </w:r>
      <w:r w:rsidR="0083243E" w:rsidRPr="00DA1E8D">
        <w:t>(н</w:t>
      </w:r>
      <w:r w:rsidR="0083243E">
        <w:t>аучно-</w:t>
      </w:r>
      <w:r w:rsidR="0083243E" w:rsidRPr="00DA1E8D">
        <w:t>исследовательск</w:t>
      </w:r>
      <w:r w:rsidR="0083243E">
        <w:t xml:space="preserve">ая  </w:t>
      </w:r>
      <w:r w:rsidR="0083243E" w:rsidRPr="009A2634">
        <w:t>работ</w:t>
      </w:r>
      <w:r w:rsidR="0083243E">
        <w:t>а (получе</w:t>
      </w:r>
      <w:r w:rsidR="0083243E" w:rsidRPr="009A2634">
        <w:t>ние первичных навыков научно-исследовательской работы</w:t>
      </w:r>
      <w:r w:rsidR="004F00AE">
        <w:t>))</w:t>
      </w:r>
      <w:r w:rsidR="00030031">
        <w:t>.</w:t>
      </w:r>
    </w:p>
    <w:p w:rsidR="007626EE" w:rsidRPr="00E91C21" w:rsidRDefault="0083243E" w:rsidP="00DB1FE6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Далее идет основная часть отчета</w:t>
      </w:r>
      <w:r w:rsidR="00DB1FE6">
        <w:t>, которая</w:t>
      </w:r>
      <w:r w:rsidR="007626EE" w:rsidRPr="00E91C21">
        <w:t xml:space="preserve"> должна быть поделена на разделы, а они, в свою очередь, ‒ на подразделы</w:t>
      </w:r>
      <w:r w:rsidR="00DB1FE6">
        <w:t xml:space="preserve"> (если они имею место)</w:t>
      </w:r>
      <w:r w:rsidR="007626EE" w:rsidRPr="00E91C21">
        <w:t>. О</w:t>
      </w:r>
      <w:r w:rsidR="007626EE" w:rsidRPr="00E91C21">
        <w:t>с</w:t>
      </w:r>
      <w:r w:rsidR="007626EE" w:rsidRPr="00E91C21">
        <w:t>новная часть, как правило, состоит из двух разделов: в первом разделе с</w:t>
      </w:r>
      <w:r w:rsidR="007626EE" w:rsidRPr="00E91C21">
        <w:t>о</w:t>
      </w:r>
      <w:r w:rsidR="007626EE" w:rsidRPr="00E91C21">
        <w:t>держатся теоретические основы разрабатываемой</w:t>
      </w:r>
      <w:r w:rsidR="00DB1FE6">
        <w:t xml:space="preserve"> задачи</w:t>
      </w:r>
      <w:r w:rsidR="007626EE" w:rsidRPr="00E91C21">
        <w:t>; вторым разделом является практиче</w:t>
      </w:r>
      <w:r w:rsidR="00797368">
        <w:t>ская часть. Во втором разделе описывается математическая модель соответствующей задачи, затем методы ее решения. Если задача р</w:t>
      </w:r>
      <w:r w:rsidR="00797368">
        <w:t>е</w:t>
      </w:r>
      <w:r w:rsidR="00797368">
        <w:t>шается без программных средств, то поэтапно описывается ее решение, а з</w:t>
      </w:r>
      <w:r w:rsidR="00797368">
        <w:t>а</w:t>
      </w:r>
      <w:r w:rsidR="00797368">
        <w:t>тем проводится анализ этого решения и возможные рекомендации проведе</w:t>
      </w:r>
      <w:r w:rsidR="00797368">
        <w:t>н</w:t>
      </w:r>
      <w:r w:rsidR="00797368">
        <w:t xml:space="preserve">ного анализа. Если задача решается с применением программных средств, то сначала </w:t>
      </w:r>
      <w:proofErr w:type="gramStart"/>
      <w:r w:rsidR="00797368">
        <w:t>описываются какие программные средства применяются</w:t>
      </w:r>
      <w:proofErr w:type="gramEnd"/>
      <w:r w:rsidR="00797368">
        <w:t xml:space="preserve"> для реш</w:t>
      </w:r>
      <w:r w:rsidR="00797368">
        <w:t>е</w:t>
      </w:r>
      <w:r w:rsidR="00797368">
        <w:t>ния данной задачи, а затем поэтапно</w:t>
      </w:r>
      <w:r w:rsidR="007626EE" w:rsidRPr="00E91C21">
        <w:t xml:space="preserve"> </w:t>
      </w:r>
      <w:r w:rsidR="00797368">
        <w:t>отражается решение задачи с послед</w:t>
      </w:r>
      <w:r w:rsidR="00797368">
        <w:t>у</w:t>
      </w:r>
      <w:r w:rsidR="00797368">
        <w:t>ющим анализом этого решения.</w:t>
      </w:r>
    </w:p>
    <w:p w:rsidR="007626EE" w:rsidRPr="00E91C21" w:rsidRDefault="00797368" w:rsidP="00DF72AD">
      <w:pPr>
        <w:widowControl w:val="0"/>
        <w:spacing w:after="0" w:line="360" w:lineRule="auto"/>
        <w:ind w:firstLine="709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Заключение</w:t>
      </w:r>
      <w:r w:rsidR="007626EE" w:rsidRPr="00E91C21">
        <w:rPr>
          <w:rFonts w:eastAsia="Times New Roman"/>
          <w:snapToGrid w:val="0"/>
        </w:rPr>
        <w:t xml:space="preserve"> должно содержать итоги работы: четко сформулированные выводы, сделанные студентом в ходе исследования</w:t>
      </w:r>
      <w:r>
        <w:rPr>
          <w:rFonts w:eastAsia="Times New Roman"/>
          <w:snapToGrid w:val="0"/>
        </w:rPr>
        <w:t xml:space="preserve"> и решения каждой зад</w:t>
      </w:r>
      <w:r>
        <w:rPr>
          <w:rFonts w:eastAsia="Times New Roman"/>
          <w:snapToGrid w:val="0"/>
        </w:rPr>
        <w:t>а</w:t>
      </w:r>
      <w:r>
        <w:rPr>
          <w:rFonts w:eastAsia="Times New Roman"/>
          <w:snapToGrid w:val="0"/>
        </w:rPr>
        <w:t>чи</w:t>
      </w:r>
      <w:r w:rsidR="00DF72AD">
        <w:rPr>
          <w:rFonts w:eastAsia="Times New Roman"/>
          <w:snapToGrid w:val="0"/>
        </w:rPr>
        <w:t>. Возможно предложение студентом других задач, которые могут быть р</w:t>
      </w:r>
      <w:r w:rsidR="00DF72AD">
        <w:rPr>
          <w:rFonts w:eastAsia="Times New Roman"/>
          <w:snapToGrid w:val="0"/>
        </w:rPr>
        <w:t>е</w:t>
      </w:r>
      <w:r w:rsidR="00DF72AD">
        <w:rPr>
          <w:rFonts w:eastAsia="Times New Roman"/>
          <w:snapToGrid w:val="0"/>
        </w:rPr>
        <w:t>шены рассмотренными на практике методами и программными средствами.</w:t>
      </w:r>
      <w:r w:rsidR="007626EE" w:rsidRPr="00E91C21">
        <w:rPr>
          <w:rFonts w:eastAsia="Times New Roman"/>
          <w:snapToGrid w:val="0"/>
        </w:rPr>
        <w:t xml:space="preserve"> </w:t>
      </w:r>
      <w:r w:rsidR="00DF72AD">
        <w:rPr>
          <w:rFonts w:eastAsia="Times New Roman"/>
          <w:snapToGrid w:val="0"/>
        </w:rPr>
        <w:t xml:space="preserve">Объем заключения </w:t>
      </w:r>
      <w:r w:rsidR="007626EE" w:rsidRPr="00E91C21">
        <w:rPr>
          <w:rFonts w:eastAsia="Times New Roman"/>
          <w:snapToGrid w:val="0"/>
        </w:rPr>
        <w:t>приблизительн</w:t>
      </w:r>
      <w:r w:rsidR="00DF72AD">
        <w:rPr>
          <w:rFonts w:eastAsia="Times New Roman"/>
          <w:snapToGrid w:val="0"/>
        </w:rPr>
        <w:t>о</w:t>
      </w:r>
      <w:r w:rsidR="007626EE" w:rsidRPr="00E91C21">
        <w:rPr>
          <w:rFonts w:eastAsia="Times New Roman"/>
          <w:snapToGrid w:val="0"/>
        </w:rPr>
        <w:t xml:space="preserve">  1-2 страницы. </w:t>
      </w:r>
    </w:p>
    <w:p w:rsidR="00921948" w:rsidRDefault="007626EE" w:rsidP="00DF72AD">
      <w:pPr>
        <w:tabs>
          <w:tab w:val="left" w:pos="1134"/>
        </w:tabs>
        <w:spacing w:after="0" w:line="360" w:lineRule="auto"/>
        <w:ind w:firstLine="709"/>
        <w:jc w:val="both"/>
        <w:sectPr w:rsidR="00921948" w:rsidSect="00EB23B7">
          <w:headerReference w:type="default" r:id="rId6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91C21">
        <w:t>Список использованных источников</w:t>
      </w:r>
      <w:r w:rsidR="00DF72AD">
        <w:t xml:space="preserve"> должен содержать не менее </w:t>
      </w:r>
      <w:r w:rsidRPr="00E91C21">
        <w:t>5-</w:t>
      </w:r>
      <w:r w:rsidR="00DF72AD">
        <w:t xml:space="preserve">8 </w:t>
      </w:r>
      <w:r w:rsidRPr="00E91C21">
        <w:t>источников. Библиографическое описание каждого источника составляется по определенной схеме и состоит из ряда обязательных элементов в соотве</w:t>
      </w:r>
      <w:r w:rsidRPr="00E91C21">
        <w:t>т</w:t>
      </w:r>
      <w:r w:rsidRPr="00E91C21">
        <w:t xml:space="preserve">ствии с требованиями ГОСТ. 7.1 – 2003, ГОСТ </w:t>
      </w:r>
      <w:proofErr w:type="gramStart"/>
      <w:r w:rsidRPr="00E91C21">
        <w:t>Р</w:t>
      </w:r>
      <w:proofErr w:type="gramEnd"/>
      <w:r w:rsidRPr="00E91C21">
        <w:t xml:space="preserve"> 7.011 ‒ 2011. Примеры би</w:t>
      </w:r>
      <w:r w:rsidRPr="00E91C21">
        <w:t>б</w:t>
      </w:r>
      <w:r w:rsidRPr="00E91C21">
        <w:t>лиографических записей документов приведены в Приложении 2</w:t>
      </w:r>
      <w:r w:rsidR="00DF72AD">
        <w:t>.</w:t>
      </w:r>
    </w:p>
    <w:p w:rsidR="006C790B" w:rsidRDefault="006C790B" w:rsidP="00573D2D">
      <w:pPr>
        <w:pStyle w:val="1"/>
        <w:numPr>
          <w:ilvl w:val="0"/>
          <w:numId w:val="0"/>
        </w:numPr>
        <w:ind w:left="360"/>
      </w:pPr>
      <w:bookmarkStart w:id="10" w:name="_Toc25584442"/>
      <w:r>
        <w:t>ПРИЛОЖЕНИЯ</w:t>
      </w:r>
      <w:bookmarkEnd w:id="10"/>
    </w:p>
    <w:p w:rsidR="00D3370F" w:rsidRPr="00FC5E43" w:rsidRDefault="00D3370F" w:rsidP="00573D2D">
      <w:pPr>
        <w:pStyle w:val="1"/>
        <w:numPr>
          <w:ilvl w:val="0"/>
          <w:numId w:val="0"/>
        </w:numPr>
        <w:ind w:left="360"/>
      </w:pPr>
      <w:bookmarkStart w:id="11" w:name="_Toc25584443"/>
      <w:r>
        <w:t>Приложение 1</w:t>
      </w:r>
      <w:bookmarkEnd w:id="11"/>
    </w:p>
    <w:p w:rsidR="00FF4174" w:rsidRPr="005336CC" w:rsidRDefault="00FF4174" w:rsidP="00691289">
      <w:pPr>
        <w:spacing w:after="0" w:line="240" w:lineRule="auto"/>
        <w:rPr>
          <w:rFonts w:eastAsia="Times New Roman"/>
          <w:b/>
          <w:spacing w:val="-4"/>
          <w:lang w:eastAsia="ru-RU"/>
        </w:rPr>
      </w:pPr>
      <w:r w:rsidRPr="005336CC">
        <w:rPr>
          <w:rFonts w:eastAsia="Times New Roman"/>
          <w:b/>
          <w:spacing w:val="-4"/>
          <w:lang w:eastAsia="ru-RU"/>
        </w:rPr>
        <w:t>Образец титульного листа отчета:</w:t>
      </w:r>
    </w:p>
    <w:p w:rsidR="00FF4174" w:rsidRPr="00392D52" w:rsidRDefault="00FF4174" w:rsidP="00FF4174">
      <w:pPr>
        <w:spacing w:after="0" w:line="240" w:lineRule="auto"/>
        <w:jc w:val="both"/>
        <w:rPr>
          <w:rFonts w:eastAsia="Times New Roman"/>
          <w:spacing w:val="-4"/>
          <w:sz w:val="24"/>
          <w:szCs w:val="24"/>
          <w:lang w:eastAsia="ru-RU"/>
        </w:rPr>
      </w:pPr>
    </w:p>
    <w:p w:rsidR="00FF4174" w:rsidRPr="00185C9B" w:rsidRDefault="00FF4174" w:rsidP="00FF4174">
      <w:pPr>
        <w:spacing w:after="0"/>
        <w:jc w:val="center"/>
      </w:pPr>
      <w:r w:rsidRPr="00185C9B">
        <w:t xml:space="preserve">Министерство </w:t>
      </w:r>
      <w:r w:rsidR="00DF72AD">
        <w:t xml:space="preserve">науки и высшего </w:t>
      </w:r>
      <w:r w:rsidRPr="00185C9B">
        <w:t>образования Российской Федерации</w:t>
      </w:r>
    </w:p>
    <w:p w:rsidR="00DF72AD" w:rsidRDefault="00FF4174" w:rsidP="00FF4174">
      <w:pPr>
        <w:spacing w:after="0"/>
        <w:jc w:val="center"/>
      </w:pPr>
      <w:r w:rsidRPr="00185C9B">
        <w:t xml:space="preserve">Федеральное государственное бюджетное образовательное учреждение </w:t>
      </w:r>
    </w:p>
    <w:p w:rsidR="00FF4174" w:rsidRPr="00185C9B" w:rsidRDefault="00FF4174" w:rsidP="00FF4174">
      <w:pPr>
        <w:spacing w:after="0"/>
        <w:jc w:val="center"/>
      </w:pPr>
      <w:r w:rsidRPr="00185C9B">
        <w:t>высшего образования</w:t>
      </w:r>
    </w:p>
    <w:p w:rsidR="00FF4174" w:rsidRPr="00185C9B" w:rsidRDefault="00FF4174" w:rsidP="00FF4174">
      <w:pPr>
        <w:spacing w:after="0"/>
        <w:jc w:val="center"/>
      </w:pPr>
      <w:r w:rsidRPr="00185C9B">
        <w:t>«Ростовский государственный экономический университет (РИНХ)»</w:t>
      </w:r>
    </w:p>
    <w:p w:rsidR="00FF4174" w:rsidRDefault="00FF4174" w:rsidP="00FF4174">
      <w:pPr>
        <w:jc w:val="center"/>
      </w:pPr>
      <w:r>
        <w:t>Факультет Компьютерных технологий  и информационной безопасности</w:t>
      </w:r>
    </w:p>
    <w:p w:rsidR="00FF4174" w:rsidRDefault="00FF4174" w:rsidP="00FF4174">
      <w:pPr>
        <w:jc w:val="center"/>
      </w:pPr>
      <w:r>
        <w:t>Кафедра Фундаментальной и прикладной математики</w:t>
      </w:r>
    </w:p>
    <w:p w:rsidR="00FF4174" w:rsidRDefault="00FF4174" w:rsidP="00FF4174">
      <w:pPr>
        <w:jc w:val="center"/>
      </w:pPr>
    </w:p>
    <w:p w:rsidR="00FF4174" w:rsidRDefault="00FF4174" w:rsidP="00FF4174">
      <w:pPr>
        <w:jc w:val="center"/>
      </w:pPr>
      <w:r>
        <w:t>ОТЧЕТ</w:t>
      </w:r>
    </w:p>
    <w:p w:rsidR="00E50FF9" w:rsidRDefault="00FF4174" w:rsidP="00E50FF9">
      <w:pPr>
        <w:pStyle w:val="a3"/>
        <w:spacing w:after="0" w:line="360" w:lineRule="auto"/>
        <w:jc w:val="center"/>
      </w:pPr>
      <w:proofErr w:type="gramStart"/>
      <w:r>
        <w:t xml:space="preserve">по </w:t>
      </w:r>
      <w:r w:rsidR="00DF72AD">
        <w:t xml:space="preserve">учебной </w:t>
      </w:r>
      <w:r>
        <w:t>практике</w:t>
      </w:r>
      <w:r w:rsidR="00E50FF9">
        <w:t xml:space="preserve"> (научно-исследовательская </w:t>
      </w:r>
      <w:r w:rsidR="00E50FF9" w:rsidRPr="009A2634">
        <w:t>работ</w:t>
      </w:r>
      <w:r w:rsidR="00E50FF9">
        <w:t>а</w:t>
      </w:r>
      <w:proofErr w:type="gramEnd"/>
    </w:p>
    <w:p w:rsidR="00FF4174" w:rsidRDefault="00E50FF9" w:rsidP="00E50FF9">
      <w:pPr>
        <w:pStyle w:val="a3"/>
        <w:spacing w:after="0" w:line="360" w:lineRule="auto"/>
        <w:jc w:val="both"/>
      </w:pPr>
      <w:r w:rsidRPr="009A2634">
        <w:t xml:space="preserve"> (получение первичных навыков научно-исследовательской работы))</w:t>
      </w:r>
    </w:p>
    <w:p w:rsidR="00FF4174" w:rsidRDefault="00FF4174" w:rsidP="00FF4174">
      <w:pPr>
        <w:jc w:val="center"/>
      </w:pPr>
    </w:p>
    <w:p w:rsidR="00FF4174" w:rsidRDefault="00FF4174" w:rsidP="00FF4174">
      <w:r>
        <w:t>Выполни</w:t>
      </w:r>
      <w:proofErr w:type="gramStart"/>
      <w:r>
        <w:t>л(</w:t>
      </w:r>
      <w:proofErr w:type="gramEnd"/>
      <w:r>
        <w:t>а)</w:t>
      </w:r>
    </w:p>
    <w:p w:rsidR="00FF4174" w:rsidRDefault="00E50FF9" w:rsidP="00FF4174">
      <w:r>
        <w:t>Студент(ка) гр</w:t>
      </w:r>
      <w:proofErr w:type="gramStart"/>
      <w:r>
        <w:t>.</w:t>
      </w:r>
      <w:r w:rsidR="00FF4174">
        <w:rPr>
          <w:u w:val="single"/>
        </w:rPr>
        <w:t>П</w:t>
      </w:r>
      <w:proofErr w:type="gramEnd"/>
      <w:r w:rsidR="00FF4174">
        <w:rPr>
          <w:u w:val="single"/>
        </w:rPr>
        <w:t>МИ-3</w:t>
      </w:r>
      <w:r>
        <w:rPr>
          <w:u w:val="single"/>
        </w:rPr>
        <w:t>1</w:t>
      </w:r>
      <w:r w:rsidR="00FF4174">
        <w:rPr>
          <w:u w:val="single"/>
        </w:rPr>
        <w:t>1</w:t>
      </w:r>
      <w:r w:rsidR="00FF4174">
        <w:t xml:space="preserve">       __________________ Ф.И.О.</w:t>
      </w:r>
    </w:p>
    <w:p w:rsidR="00FF4174" w:rsidRDefault="00FF4174" w:rsidP="00FF4174">
      <w:r>
        <w:t xml:space="preserve">                                                          (подпись)</w:t>
      </w:r>
    </w:p>
    <w:p w:rsidR="00FF4174" w:rsidRDefault="00FF4174" w:rsidP="00FF4174">
      <w:pPr>
        <w:spacing w:after="0"/>
      </w:pPr>
      <w:r>
        <w:t>Нап</w:t>
      </w:r>
      <w:r w:rsidR="00D075E9">
        <w:t>р</w:t>
      </w:r>
      <w:r>
        <w:t>авление 01.03.02. «Прикладная математикаи информатика»</w:t>
      </w:r>
    </w:p>
    <w:p w:rsidR="00E50FF9" w:rsidRDefault="00E50FF9" w:rsidP="00FF4174">
      <w:pPr>
        <w:spacing w:after="0"/>
      </w:pPr>
    </w:p>
    <w:p w:rsidR="00E50FF9" w:rsidRDefault="00FF4174" w:rsidP="00E50FF9">
      <w:pPr>
        <w:spacing w:after="0"/>
        <w:jc w:val="center"/>
      </w:pPr>
      <w:r>
        <w:t>Профиль 01.03.02.01«Математическое и информационное</w:t>
      </w:r>
      <w:r w:rsidR="00E50FF9">
        <w:t xml:space="preserve"> </w:t>
      </w:r>
      <w:r>
        <w:t xml:space="preserve">обеспечение </w:t>
      </w:r>
    </w:p>
    <w:p w:rsidR="00FF4174" w:rsidRPr="00185C9B" w:rsidRDefault="00FF4174" w:rsidP="00E50FF9">
      <w:pPr>
        <w:spacing w:after="0"/>
        <w:jc w:val="center"/>
      </w:pPr>
      <w:r>
        <w:t>финансово-экономической</w:t>
      </w:r>
      <w:r w:rsidR="00E50FF9">
        <w:t xml:space="preserve"> </w:t>
      </w:r>
      <w:r>
        <w:t>деятельности»</w:t>
      </w:r>
    </w:p>
    <w:p w:rsidR="00FF4174" w:rsidRPr="00185C9B" w:rsidRDefault="00FF4174" w:rsidP="00FF4174"/>
    <w:tbl>
      <w:tblPr>
        <w:tblStyle w:val="1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3"/>
        <w:gridCol w:w="2596"/>
        <w:gridCol w:w="2704"/>
      </w:tblGrid>
      <w:tr w:rsidR="00FF4174" w:rsidRPr="004B4EC9" w:rsidTr="00030031">
        <w:tc>
          <w:tcPr>
            <w:tcW w:w="4219" w:type="dxa"/>
            <w:hideMark/>
          </w:tcPr>
          <w:p w:rsidR="00FF4174" w:rsidRPr="004B4EC9" w:rsidRDefault="005336CC" w:rsidP="000300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F4174" w:rsidRPr="004B4EC9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практики</w:t>
            </w:r>
            <w:bookmarkStart w:id="12" w:name="_GoBack"/>
            <w:bookmarkEnd w:id="12"/>
          </w:p>
          <w:p w:rsidR="00FF4174" w:rsidRPr="004B4EC9" w:rsidRDefault="00FF4174" w:rsidP="00030031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4EC9">
              <w:rPr>
                <w:rFonts w:ascii="Times New Roman" w:hAnsi="Times New Roman"/>
                <w:sz w:val="28"/>
                <w:szCs w:val="28"/>
              </w:rPr>
              <w:t>ученая степень, должность</w:t>
            </w:r>
          </w:p>
        </w:tc>
        <w:tc>
          <w:tcPr>
            <w:tcW w:w="2552" w:type="dxa"/>
          </w:tcPr>
          <w:p w:rsidR="00FF4174" w:rsidRPr="004B4EC9" w:rsidRDefault="00FF4174" w:rsidP="000300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FF4174" w:rsidRPr="004B4EC9" w:rsidRDefault="00FF4174" w:rsidP="0003003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B4EC9">
              <w:rPr>
                <w:rFonts w:ascii="Times New Roman" w:hAnsi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22" w:type="dxa"/>
          </w:tcPr>
          <w:p w:rsidR="00FF4174" w:rsidRPr="004B4EC9" w:rsidRDefault="00FF4174" w:rsidP="0003003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174" w:rsidRDefault="00FF4174" w:rsidP="0003003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EC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FF4174" w:rsidRDefault="00FF4174" w:rsidP="0003003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0FF9" w:rsidRDefault="00E50FF9" w:rsidP="0003003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174" w:rsidRDefault="00FF4174" w:rsidP="0003003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174" w:rsidRPr="004B4EC9" w:rsidRDefault="00FF4174" w:rsidP="0003003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4174" w:rsidRDefault="00FF4174" w:rsidP="00FF4174">
      <w:pPr>
        <w:jc w:val="center"/>
      </w:pPr>
      <w:r>
        <w:t>Ростов-на-Дону</w:t>
      </w:r>
    </w:p>
    <w:p w:rsidR="00FF4174" w:rsidRPr="00E752C1" w:rsidRDefault="00FF4174" w:rsidP="00FF4174">
      <w:pPr>
        <w:jc w:val="center"/>
      </w:pPr>
      <w:r>
        <w:t>2019</w:t>
      </w:r>
    </w:p>
    <w:p w:rsidR="00FF4174" w:rsidRDefault="00D3370F" w:rsidP="00573D2D">
      <w:pPr>
        <w:pStyle w:val="1"/>
        <w:numPr>
          <w:ilvl w:val="0"/>
          <w:numId w:val="0"/>
        </w:numPr>
        <w:ind w:left="360"/>
        <w:rPr>
          <w:rFonts w:eastAsia="Times New Roman"/>
          <w:lang w:eastAsia="ru-RU"/>
        </w:rPr>
      </w:pPr>
      <w:bookmarkStart w:id="13" w:name="_Toc25584444"/>
      <w:r>
        <w:rPr>
          <w:rFonts w:eastAsia="Times New Roman"/>
          <w:lang w:eastAsia="ru-RU"/>
        </w:rPr>
        <w:t>Приложение 2</w:t>
      </w:r>
      <w:bookmarkEnd w:id="13"/>
    </w:p>
    <w:p w:rsidR="003C56C6" w:rsidRPr="00573D2D" w:rsidRDefault="003C56C6" w:rsidP="00573D2D">
      <w:pPr>
        <w:jc w:val="center"/>
        <w:rPr>
          <w:b/>
        </w:rPr>
      </w:pPr>
      <w:r w:rsidRPr="00573D2D">
        <w:rPr>
          <w:b/>
        </w:rPr>
        <w:t>Примеры библиографических записей документов</w:t>
      </w:r>
    </w:p>
    <w:p w:rsidR="00D3370F" w:rsidRPr="00D3370F" w:rsidRDefault="00D3370F" w:rsidP="00D3370F">
      <w:pPr>
        <w:spacing w:after="0"/>
        <w:rPr>
          <w:rFonts w:eastAsia="Times New Roman"/>
          <w:b/>
          <w:lang w:eastAsia="ru-RU"/>
        </w:rPr>
      </w:pPr>
    </w:p>
    <w:p w:rsidR="003C56C6" w:rsidRPr="00E91C21" w:rsidRDefault="003C56C6" w:rsidP="003C56C6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b/>
          <w:bCs/>
        </w:rPr>
      </w:pPr>
      <w:r w:rsidRPr="00E91C21">
        <w:rPr>
          <w:b/>
          <w:bCs/>
        </w:rPr>
        <w:t>Учебные пособия, учебники, сборники научных трудов</w:t>
      </w:r>
    </w:p>
    <w:p w:rsidR="003C56C6" w:rsidRPr="00E91C21" w:rsidRDefault="003C56C6" w:rsidP="003C56C6">
      <w:pPr>
        <w:autoSpaceDE w:val="0"/>
        <w:autoSpaceDN w:val="0"/>
        <w:adjustRightInd w:val="0"/>
        <w:spacing w:after="0" w:line="360" w:lineRule="auto"/>
        <w:ind w:firstLine="540"/>
        <w:jc w:val="both"/>
      </w:pPr>
      <w:r w:rsidRPr="00E91C21">
        <w:t>1. Авербух, Р.Н. Начала инновационной экономики : учеб</w:t>
      </w:r>
      <w:proofErr w:type="gramStart"/>
      <w:r w:rsidRPr="00E91C21">
        <w:t>.</w:t>
      </w:r>
      <w:proofErr w:type="gramEnd"/>
      <w:r w:rsidRPr="00E91C21">
        <w:t xml:space="preserve"> </w:t>
      </w:r>
      <w:proofErr w:type="gramStart"/>
      <w:r w:rsidRPr="00E91C21">
        <w:t>п</w:t>
      </w:r>
      <w:proofErr w:type="gramEnd"/>
      <w:r w:rsidRPr="00E91C21">
        <w:t>особие / Р.Н. Авербух, М.А. Гусаков; под ред. М.А. Гусакова. − СПб. − Гатчина: ЛОИЭФ, 2010. – 136 с.</w:t>
      </w:r>
    </w:p>
    <w:p w:rsidR="0047340D" w:rsidRPr="00E91C21" w:rsidRDefault="0047340D" w:rsidP="0047340D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b/>
          <w:bCs/>
        </w:rPr>
      </w:pPr>
      <w:r w:rsidRPr="00E91C21">
        <w:rPr>
          <w:b/>
          <w:bCs/>
        </w:rPr>
        <w:t>Научные издания</w:t>
      </w:r>
    </w:p>
    <w:p w:rsidR="000A194B" w:rsidRDefault="0047340D" w:rsidP="000A194B">
      <w:pPr>
        <w:pStyle w:val="a3"/>
        <w:rPr>
          <w:i/>
          <w:iCs w:val="0"/>
          <w:sz w:val="24"/>
          <w:szCs w:val="24"/>
        </w:rPr>
      </w:pPr>
      <w:r w:rsidRPr="00E91C21">
        <w:rPr>
          <w:i/>
          <w:iCs w:val="0"/>
          <w:sz w:val="24"/>
          <w:szCs w:val="24"/>
        </w:rPr>
        <w:t>Если книга переведена с какого-то языка, то это указывается в продолжени</w:t>
      </w:r>
      <w:proofErr w:type="gramStart"/>
      <w:r w:rsidRPr="00E91C21">
        <w:rPr>
          <w:i/>
          <w:iCs w:val="0"/>
          <w:sz w:val="24"/>
          <w:szCs w:val="24"/>
        </w:rPr>
        <w:t>и</w:t>
      </w:r>
      <w:proofErr w:type="gramEnd"/>
      <w:r w:rsidRPr="00E91C21">
        <w:rPr>
          <w:i/>
          <w:iCs w:val="0"/>
          <w:sz w:val="24"/>
          <w:szCs w:val="24"/>
        </w:rPr>
        <w:t xml:space="preserve"> з</w:t>
      </w:r>
      <w:r w:rsidRPr="00E91C21">
        <w:rPr>
          <w:i/>
          <w:iCs w:val="0"/>
          <w:sz w:val="24"/>
          <w:szCs w:val="24"/>
        </w:rPr>
        <w:t>а</w:t>
      </w:r>
      <w:r w:rsidRPr="00E91C21">
        <w:rPr>
          <w:i/>
          <w:iCs w:val="0"/>
          <w:sz w:val="24"/>
          <w:szCs w:val="24"/>
        </w:rPr>
        <w:t>главия и отделяется двоеточием. Если есть фамилия переводчика, то она указ</w:t>
      </w:r>
      <w:r w:rsidRPr="00E91C21">
        <w:rPr>
          <w:i/>
          <w:iCs w:val="0"/>
          <w:sz w:val="24"/>
          <w:szCs w:val="24"/>
        </w:rPr>
        <w:t>ы</w:t>
      </w:r>
      <w:r w:rsidRPr="00E91C21">
        <w:rPr>
          <w:i/>
          <w:iCs w:val="0"/>
          <w:sz w:val="24"/>
          <w:szCs w:val="24"/>
        </w:rPr>
        <w:t>вается в сведениях об ответственности</w:t>
      </w:r>
      <w:r>
        <w:rPr>
          <w:i/>
          <w:iCs w:val="0"/>
          <w:sz w:val="24"/>
          <w:szCs w:val="24"/>
        </w:rPr>
        <w:t>.</w:t>
      </w:r>
    </w:p>
    <w:p w:rsidR="0047340D" w:rsidRDefault="0047340D" w:rsidP="000A194B">
      <w:pPr>
        <w:pStyle w:val="a3"/>
        <w:rPr>
          <w:iCs w:val="0"/>
          <w:sz w:val="24"/>
          <w:szCs w:val="24"/>
        </w:rPr>
      </w:pPr>
    </w:p>
    <w:p w:rsidR="0047340D" w:rsidRPr="0047340D" w:rsidRDefault="0047340D" w:rsidP="0047340D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>1.</w:t>
      </w:r>
      <w:r w:rsidRPr="0047340D">
        <w:t>Бенда, Ж. Предательство интеллектуалов</w:t>
      </w:r>
      <w:proofErr w:type="gramStart"/>
      <w:r w:rsidRPr="0047340D">
        <w:t xml:space="preserve"> :</w:t>
      </w:r>
      <w:proofErr w:type="gramEnd"/>
      <w:r w:rsidRPr="0047340D">
        <w:t xml:space="preserve"> пер. с фр. / Ж. Бенда. – </w:t>
      </w:r>
    </w:p>
    <w:p w:rsidR="0047340D" w:rsidRDefault="0047340D" w:rsidP="0047340D">
      <w:pPr>
        <w:autoSpaceDE w:val="0"/>
        <w:autoSpaceDN w:val="0"/>
        <w:adjustRightInd w:val="0"/>
        <w:spacing w:after="0" w:line="360" w:lineRule="auto"/>
        <w:jc w:val="both"/>
      </w:pPr>
      <w:r w:rsidRPr="0047340D">
        <w:t>М.</w:t>
      </w:r>
      <w:proofErr w:type="gramStart"/>
      <w:r w:rsidRPr="0047340D">
        <w:t xml:space="preserve"> :</w:t>
      </w:r>
      <w:proofErr w:type="gramEnd"/>
      <w:r w:rsidRPr="0047340D">
        <w:t xml:space="preserve"> Ин-т</w:t>
      </w:r>
      <w:r>
        <w:t xml:space="preserve"> </w:t>
      </w:r>
      <w:r w:rsidRPr="00E91C21">
        <w:t>распространения информации по социальным и экономическим наукам, 2009. - 309 с.</w:t>
      </w:r>
    </w:p>
    <w:p w:rsidR="0047340D" w:rsidRDefault="0047340D" w:rsidP="0047340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i/>
          <w:iCs w:val="0"/>
          <w:sz w:val="24"/>
          <w:szCs w:val="24"/>
        </w:rPr>
      </w:pPr>
      <w:r w:rsidRPr="00E91C21">
        <w:rPr>
          <w:b/>
          <w:bCs/>
          <w:i/>
          <w:iCs w:val="0"/>
          <w:sz w:val="24"/>
          <w:szCs w:val="24"/>
        </w:rPr>
        <w:t>Описание книги двух (или трех) авторов</w:t>
      </w:r>
    </w:p>
    <w:p w:rsidR="0047340D" w:rsidRPr="0047340D" w:rsidRDefault="0047340D" w:rsidP="0047340D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>1.</w:t>
      </w:r>
      <w:r w:rsidRPr="0047340D">
        <w:t>Уткин, Э.А. Государственное и муниципальное управление / Э.А. У</w:t>
      </w:r>
      <w:r w:rsidRPr="0047340D">
        <w:t>т</w:t>
      </w:r>
      <w:r w:rsidRPr="0047340D">
        <w:t>кин, А.Ф. Денисов. − М.: Издательство «ЭКМОС», 2003.−304 с.</w:t>
      </w:r>
    </w:p>
    <w:p w:rsidR="0047340D" w:rsidRPr="00E91C21" w:rsidRDefault="0047340D" w:rsidP="0047340D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b/>
          <w:bCs/>
          <w:i/>
          <w:iCs w:val="0"/>
          <w:sz w:val="24"/>
          <w:szCs w:val="24"/>
        </w:rPr>
      </w:pPr>
      <w:r w:rsidRPr="00E91C21">
        <w:rPr>
          <w:b/>
          <w:bCs/>
          <w:i/>
          <w:iCs w:val="0"/>
          <w:sz w:val="24"/>
          <w:szCs w:val="24"/>
        </w:rPr>
        <w:t>Отдельный том многотомного издания</w:t>
      </w:r>
    </w:p>
    <w:p w:rsidR="0047340D" w:rsidRPr="0047340D" w:rsidRDefault="0047340D" w:rsidP="0047340D">
      <w:pPr>
        <w:autoSpaceDE w:val="0"/>
        <w:autoSpaceDN w:val="0"/>
        <w:adjustRightInd w:val="0"/>
        <w:spacing w:after="0" w:line="360" w:lineRule="auto"/>
        <w:ind w:firstLine="540"/>
        <w:jc w:val="both"/>
      </w:pPr>
      <w:r>
        <w:t>1.</w:t>
      </w:r>
      <w:r w:rsidRPr="0047340D">
        <w:t>Белкин, Р.С. Курс криминалистики</w:t>
      </w:r>
      <w:proofErr w:type="gramStart"/>
      <w:r w:rsidRPr="0047340D">
        <w:t xml:space="preserve"> :</w:t>
      </w:r>
      <w:proofErr w:type="gramEnd"/>
      <w:r w:rsidRPr="0047340D">
        <w:t xml:space="preserve"> в 3 т. Т. 1. Общая теория крим</w:t>
      </w:r>
      <w:r w:rsidRPr="0047340D">
        <w:t>и</w:t>
      </w:r>
      <w:r w:rsidRPr="0047340D">
        <w:t>налистики / Р.С. Белкин. - М.</w:t>
      </w:r>
      <w:proofErr w:type="gramStart"/>
      <w:r w:rsidRPr="0047340D">
        <w:t xml:space="preserve"> :</w:t>
      </w:r>
      <w:proofErr w:type="gramEnd"/>
      <w:r w:rsidRPr="0047340D">
        <w:t>Юристъ, 1997 - 408 с.</w:t>
      </w:r>
    </w:p>
    <w:p w:rsidR="0047340D" w:rsidRPr="00E91C21" w:rsidRDefault="0047340D" w:rsidP="0047340D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b/>
          <w:bCs/>
        </w:rPr>
      </w:pPr>
      <w:r w:rsidRPr="00E91C21">
        <w:rPr>
          <w:b/>
          <w:bCs/>
        </w:rPr>
        <w:t>Статьи из журналов</w:t>
      </w:r>
    </w:p>
    <w:p w:rsidR="0047340D" w:rsidRPr="00E91C21" w:rsidRDefault="0047340D" w:rsidP="0047340D">
      <w:pPr>
        <w:autoSpaceDE w:val="0"/>
        <w:autoSpaceDN w:val="0"/>
        <w:adjustRightInd w:val="0"/>
        <w:spacing w:after="0" w:line="360" w:lineRule="auto"/>
        <w:ind w:firstLine="540"/>
        <w:jc w:val="both"/>
      </w:pPr>
      <w:r w:rsidRPr="00E91C21">
        <w:t>1. Авеков, В.В. Управление госимуществом / В.В. Авеков // Экономист.– 2006.– № 10.– С. 38−46.</w:t>
      </w:r>
    </w:p>
    <w:p w:rsidR="0047340D" w:rsidRPr="00E91C21" w:rsidRDefault="0047340D" w:rsidP="0047340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E91C21">
        <w:rPr>
          <w:b/>
          <w:bCs/>
        </w:rPr>
        <w:t>Статьи в научных сборниках</w:t>
      </w:r>
    </w:p>
    <w:p w:rsidR="0047340D" w:rsidRPr="00E91C21" w:rsidRDefault="0047340D" w:rsidP="0047340D">
      <w:pPr>
        <w:autoSpaceDE w:val="0"/>
        <w:autoSpaceDN w:val="0"/>
        <w:adjustRightInd w:val="0"/>
        <w:spacing w:after="0" w:line="360" w:lineRule="auto"/>
        <w:ind w:firstLine="540"/>
        <w:jc w:val="both"/>
      </w:pPr>
      <w:r w:rsidRPr="00E91C21">
        <w:t>Фомина, А.Б. Структурно-инвестиционная политика в системе госуда</w:t>
      </w:r>
      <w:r w:rsidRPr="00E91C21">
        <w:t>р</w:t>
      </w:r>
      <w:r w:rsidRPr="00E91C21">
        <w:t>ственного регулирования экономики. Состояние и перспективы развития предпринимательской и коммерческой деятельности на Дону / А.Б. Фомина // сборник научных статей. - Ростов-н/Д.: ОАО РостИиздат, 2008.− 224 с.</w:t>
      </w:r>
    </w:p>
    <w:p w:rsidR="0047340D" w:rsidRPr="00E91C21" w:rsidRDefault="0047340D" w:rsidP="0047340D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b/>
          <w:bCs/>
        </w:rPr>
      </w:pPr>
      <w:r w:rsidRPr="00E91C21">
        <w:rPr>
          <w:b/>
          <w:bCs/>
        </w:rPr>
        <w:t>Электронный ресурс локального доступа:</w:t>
      </w:r>
    </w:p>
    <w:p w:rsidR="0047340D" w:rsidRPr="00E91C21" w:rsidRDefault="0047340D" w:rsidP="0047340D">
      <w:pPr>
        <w:autoSpaceDE w:val="0"/>
        <w:autoSpaceDN w:val="0"/>
        <w:adjustRightInd w:val="0"/>
        <w:spacing w:after="0" w:line="360" w:lineRule="auto"/>
        <w:ind w:firstLine="720"/>
        <w:jc w:val="both"/>
      </w:pPr>
      <w:r w:rsidRPr="00E91C21">
        <w:t>1. Белов, В.В. Интеллектуальная собственность. Законодательство и практика его применения : практическое пособие [Электронный ресурс] / В.В. Белов, Г.В. Виталиев, Г.М. Денисов. - 2-е изд., перераб. и доп. - Эле</w:t>
      </w:r>
      <w:r w:rsidRPr="00E91C21">
        <w:t>к</w:t>
      </w:r>
      <w:r w:rsidRPr="00E91C21">
        <w:t>трон</w:t>
      </w:r>
      <w:proofErr w:type="gramStart"/>
      <w:r w:rsidRPr="00E91C21">
        <w:t>.</w:t>
      </w:r>
      <w:proofErr w:type="gramEnd"/>
      <w:r w:rsidRPr="00E91C21">
        <w:t xml:space="preserve"> </w:t>
      </w:r>
      <w:proofErr w:type="gramStart"/>
      <w:r w:rsidRPr="00E91C21">
        <w:t>т</w:t>
      </w:r>
      <w:proofErr w:type="gramEnd"/>
      <w:r w:rsidRPr="00E91C21">
        <w:t>екст. дан. - М. : Термика, 2005. - 1 эл. опт</w:t>
      </w:r>
      <w:proofErr w:type="gramStart"/>
      <w:r w:rsidRPr="00E91C21">
        <w:t>.</w:t>
      </w:r>
      <w:proofErr w:type="gramEnd"/>
      <w:r w:rsidRPr="00E91C21">
        <w:t xml:space="preserve"> </w:t>
      </w:r>
      <w:proofErr w:type="gramStart"/>
      <w:r w:rsidRPr="00E91C21">
        <w:t>д</w:t>
      </w:r>
      <w:proofErr w:type="gramEnd"/>
      <w:r w:rsidRPr="00E91C21">
        <w:t>иск (CD-ROM) ; (в кор.).</w:t>
      </w:r>
    </w:p>
    <w:p w:rsidR="0047340D" w:rsidRPr="00E91C21" w:rsidRDefault="0047340D" w:rsidP="0047340D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b/>
          <w:bCs/>
        </w:rPr>
      </w:pPr>
      <w:r w:rsidRPr="00E91C21">
        <w:rPr>
          <w:b/>
          <w:bCs/>
        </w:rPr>
        <w:t>Электронный ресурс удаленного доступа (Интернет):</w:t>
      </w:r>
    </w:p>
    <w:p w:rsidR="005A72C8" w:rsidRPr="00E91C21" w:rsidRDefault="005A72C8" w:rsidP="00EE665C">
      <w:pPr>
        <w:autoSpaceDE w:val="0"/>
        <w:autoSpaceDN w:val="0"/>
        <w:adjustRightInd w:val="0"/>
        <w:spacing w:after="0" w:line="360" w:lineRule="auto"/>
        <w:jc w:val="both"/>
      </w:pPr>
      <w:r w:rsidRPr="00E91C21">
        <w:t>ComputerGrafics&amp;Geometry [Электронный ресурс]</w:t>
      </w:r>
      <w:proofErr w:type="gramStart"/>
      <w:r w:rsidRPr="00E91C21">
        <w:t xml:space="preserve"> :</w:t>
      </w:r>
      <w:proofErr w:type="gramEnd"/>
      <w:r w:rsidRPr="00E91C21">
        <w:t xml:space="preserve"> международный научно-образовательный журнал / Московский инженерно-физический институт. – М.</w:t>
      </w:r>
      <w:proofErr w:type="gramStart"/>
      <w:r w:rsidRPr="00E91C21">
        <w:t xml:space="preserve"> :</w:t>
      </w:r>
      <w:proofErr w:type="gramEnd"/>
      <w:r w:rsidRPr="00E91C21">
        <w:t xml:space="preserve"> МИФИ, 1999. – Режим доступа к журналу: http://www.cgg-journal.com.</w:t>
      </w:r>
    </w:p>
    <w:p w:rsidR="005A72C8" w:rsidRPr="00E91C21" w:rsidRDefault="005A72C8" w:rsidP="005A72C8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b/>
          <w:bCs/>
        </w:rPr>
      </w:pPr>
    </w:p>
    <w:p w:rsidR="00736B99" w:rsidRPr="00E91C21" w:rsidRDefault="00736B99" w:rsidP="00736B99">
      <w:pPr>
        <w:autoSpaceDE w:val="0"/>
        <w:autoSpaceDN w:val="0"/>
        <w:adjustRightInd w:val="0"/>
        <w:spacing w:after="0" w:line="360" w:lineRule="auto"/>
        <w:ind w:firstLine="540"/>
        <w:jc w:val="both"/>
      </w:pPr>
      <w:r w:rsidRPr="00E91C21">
        <w:t>ComputerGrafics&amp;Geometry [Электронный ресурс]</w:t>
      </w:r>
      <w:proofErr w:type="gramStart"/>
      <w:r w:rsidRPr="00E91C21">
        <w:t xml:space="preserve"> :</w:t>
      </w:r>
      <w:proofErr w:type="gramEnd"/>
      <w:r w:rsidRPr="00E91C21">
        <w:t xml:space="preserve"> международный научно-образовательный журнал / Московский инженерно-физический и</w:t>
      </w:r>
      <w:r w:rsidRPr="00E91C21">
        <w:t>н</w:t>
      </w:r>
      <w:r w:rsidRPr="00E91C21">
        <w:t>ститут. – М.</w:t>
      </w:r>
      <w:proofErr w:type="gramStart"/>
      <w:r w:rsidRPr="00E91C21">
        <w:t xml:space="preserve"> :</w:t>
      </w:r>
      <w:proofErr w:type="gramEnd"/>
      <w:r w:rsidRPr="00E91C21">
        <w:t xml:space="preserve"> МИФИ, 1999. – Режим доступа к журналу: http://www.cgg-journal.com.</w:t>
      </w:r>
    </w:p>
    <w:p w:rsidR="00736B99" w:rsidRPr="00E91C21" w:rsidRDefault="00736B99" w:rsidP="00736B99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b/>
          <w:bCs/>
        </w:rPr>
      </w:pPr>
    </w:p>
    <w:p w:rsidR="0047340D" w:rsidRPr="0047340D" w:rsidRDefault="0047340D" w:rsidP="0047340D">
      <w:pPr>
        <w:pStyle w:val="a3"/>
        <w:ind w:left="1440"/>
      </w:pPr>
    </w:p>
    <w:sectPr w:rsidR="0047340D" w:rsidRPr="0047340D" w:rsidSect="00EB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48" w:rsidRDefault="006F7948" w:rsidP="00EE665C">
      <w:pPr>
        <w:spacing w:after="0" w:line="240" w:lineRule="auto"/>
      </w:pPr>
      <w:r>
        <w:separator/>
      </w:r>
    </w:p>
  </w:endnote>
  <w:endnote w:type="continuationSeparator" w:id="0">
    <w:p w:rsidR="006F7948" w:rsidRDefault="006F7948" w:rsidP="00EE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48" w:rsidRDefault="006F7948" w:rsidP="00EE665C">
      <w:pPr>
        <w:spacing w:after="0" w:line="240" w:lineRule="auto"/>
      </w:pPr>
      <w:r>
        <w:separator/>
      </w:r>
    </w:p>
  </w:footnote>
  <w:footnote w:type="continuationSeparator" w:id="0">
    <w:p w:rsidR="006F7948" w:rsidRDefault="006F7948" w:rsidP="00EE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48" w:rsidRDefault="006F7948">
    <w:pPr>
      <w:pStyle w:val="a9"/>
      <w:jc w:val="center"/>
    </w:pPr>
  </w:p>
  <w:p w:rsidR="006F7948" w:rsidRDefault="006F794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259731"/>
      <w:docPartObj>
        <w:docPartGallery w:val="Page Numbers (Top of Page)"/>
        <w:docPartUnique/>
      </w:docPartObj>
    </w:sdtPr>
    <w:sdtEndPr/>
    <w:sdtContent>
      <w:p w:rsidR="006F7948" w:rsidRDefault="006F79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6CC">
          <w:rPr>
            <w:noProof/>
          </w:rPr>
          <w:t>18</w:t>
        </w:r>
        <w:r>
          <w:fldChar w:fldCharType="end"/>
        </w:r>
      </w:p>
    </w:sdtContent>
  </w:sdt>
  <w:p w:rsidR="006F7948" w:rsidRDefault="006F79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4F2F"/>
    <w:multiLevelType w:val="multilevel"/>
    <w:tmpl w:val="4B5E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57C48"/>
    <w:multiLevelType w:val="hybridMultilevel"/>
    <w:tmpl w:val="9DD2EE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A657A1"/>
    <w:multiLevelType w:val="hybridMultilevel"/>
    <w:tmpl w:val="35FED8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0BF099D"/>
    <w:multiLevelType w:val="hybridMultilevel"/>
    <w:tmpl w:val="64DE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5CC1"/>
    <w:multiLevelType w:val="multilevel"/>
    <w:tmpl w:val="D5FCC7C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AA77FFB"/>
    <w:multiLevelType w:val="hybridMultilevel"/>
    <w:tmpl w:val="35FED8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2E0C4539"/>
    <w:multiLevelType w:val="hybridMultilevel"/>
    <w:tmpl w:val="9424D846"/>
    <w:lvl w:ilvl="0" w:tplc="7DFA8492">
      <w:start w:val="1"/>
      <w:numFmt w:val="decimal"/>
      <w:lvlText w:val="%1."/>
      <w:lvlJc w:val="left"/>
      <w:pPr>
        <w:ind w:left="208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">
    <w:nsid w:val="39D738D6"/>
    <w:multiLevelType w:val="hybridMultilevel"/>
    <w:tmpl w:val="9BE42962"/>
    <w:lvl w:ilvl="0" w:tplc="1A36E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75B35"/>
    <w:multiLevelType w:val="hybridMultilevel"/>
    <w:tmpl w:val="A57034AE"/>
    <w:lvl w:ilvl="0" w:tplc="E46A6E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D324B7"/>
    <w:multiLevelType w:val="hybridMultilevel"/>
    <w:tmpl w:val="9424D846"/>
    <w:lvl w:ilvl="0" w:tplc="7DFA8492">
      <w:start w:val="1"/>
      <w:numFmt w:val="decimal"/>
      <w:lvlText w:val="%1."/>
      <w:lvlJc w:val="left"/>
      <w:pPr>
        <w:ind w:left="208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">
    <w:nsid w:val="48F92B8E"/>
    <w:multiLevelType w:val="multilevel"/>
    <w:tmpl w:val="C64847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Arial" w:hint="default"/>
      </w:rPr>
    </w:lvl>
  </w:abstractNum>
  <w:abstractNum w:abstractNumId="11">
    <w:nsid w:val="4C0E682A"/>
    <w:multiLevelType w:val="hybridMultilevel"/>
    <w:tmpl w:val="D1ECD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A3DFD"/>
    <w:multiLevelType w:val="hybridMultilevel"/>
    <w:tmpl w:val="35FED8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A722005"/>
    <w:multiLevelType w:val="multilevel"/>
    <w:tmpl w:val="27648E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BC02C87"/>
    <w:multiLevelType w:val="hybridMultilevel"/>
    <w:tmpl w:val="35FED8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5E470F64"/>
    <w:multiLevelType w:val="multilevel"/>
    <w:tmpl w:val="A864A6B6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Arial" w:hint="default"/>
      </w:rPr>
    </w:lvl>
  </w:abstractNum>
  <w:abstractNum w:abstractNumId="16">
    <w:nsid w:val="637E2557"/>
    <w:multiLevelType w:val="hybridMultilevel"/>
    <w:tmpl w:val="7E2A8C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7B7963"/>
    <w:multiLevelType w:val="hybridMultilevel"/>
    <w:tmpl w:val="4ADA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32FC9"/>
    <w:multiLevelType w:val="hybridMultilevel"/>
    <w:tmpl w:val="E0A8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4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4"/>
  </w:num>
  <w:num w:numId="13">
    <w:abstractNumId w:val="16"/>
  </w:num>
  <w:num w:numId="14">
    <w:abstractNumId w:val="15"/>
  </w:num>
  <w:num w:numId="15">
    <w:abstractNumId w:val="12"/>
  </w:num>
  <w:num w:numId="16">
    <w:abstractNumId w:val="11"/>
  </w:num>
  <w:num w:numId="17">
    <w:abstractNumId w:val="1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E7"/>
    <w:rsid w:val="00030031"/>
    <w:rsid w:val="000375BC"/>
    <w:rsid w:val="00051AA2"/>
    <w:rsid w:val="000A194B"/>
    <w:rsid w:val="000B03BC"/>
    <w:rsid w:val="000C0C36"/>
    <w:rsid w:val="000E4B96"/>
    <w:rsid w:val="000E69BB"/>
    <w:rsid w:val="000F342A"/>
    <w:rsid w:val="00123F3B"/>
    <w:rsid w:val="001873E2"/>
    <w:rsid w:val="001C2564"/>
    <w:rsid w:val="001D0BCB"/>
    <w:rsid w:val="00203494"/>
    <w:rsid w:val="00233382"/>
    <w:rsid w:val="0024346D"/>
    <w:rsid w:val="00280820"/>
    <w:rsid w:val="0028422A"/>
    <w:rsid w:val="002879CE"/>
    <w:rsid w:val="00290161"/>
    <w:rsid w:val="002B54BE"/>
    <w:rsid w:val="00312CBC"/>
    <w:rsid w:val="00322935"/>
    <w:rsid w:val="003977A5"/>
    <w:rsid w:val="003B0690"/>
    <w:rsid w:val="003C56C6"/>
    <w:rsid w:val="003C6266"/>
    <w:rsid w:val="003D41B3"/>
    <w:rsid w:val="0047340D"/>
    <w:rsid w:val="00474FAE"/>
    <w:rsid w:val="0047692F"/>
    <w:rsid w:val="004945D3"/>
    <w:rsid w:val="00494A91"/>
    <w:rsid w:val="004A4BD1"/>
    <w:rsid w:val="004C167D"/>
    <w:rsid w:val="004E5847"/>
    <w:rsid w:val="004F00AE"/>
    <w:rsid w:val="005336CC"/>
    <w:rsid w:val="00573D2D"/>
    <w:rsid w:val="00575DC3"/>
    <w:rsid w:val="0058769F"/>
    <w:rsid w:val="005879BA"/>
    <w:rsid w:val="0059274C"/>
    <w:rsid w:val="00597E4A"/>
    <w:rsid w:val="005A24D1"/>
    <w:rsid w:val="005A72C8"/>
    <w:rsid w:val="005C5BC9"/>
    <w:rsid w:val="006544C6"/>
    <w:rsid w:val="006618CA"/>
    <w:rsid w:val="00683651"/>
    <w:rsid w:val="00691289"/>
    <w:rsid w:val="006C790B"/>
    <w:rsid w:val="006E33FC"/>
    <w:rsid w:val="006F7948"/>
    <w:rsid w:val="007038C3"/>
    <w:rsid w:val="00717EB7"/>
    <w:rsid w:val="00736B99"/>
    <w:rsid w:val="007626EE"/>
    <w:rsid w:val="0078511C"/>
    <w:rsid w:val="00795053"/>
    <w:rsid w:val="007962E7"/>
    <w:rsid w:val="00797368"/>
    <w:rsid w:val="007A09CC"/>
    <w:rsid w:val="007B176C"/>
    <w:rsid w:val="007E7BD2"/>
    <w:rsid w:val="00807650"/>
    <w:rsid w:val="00830A1E"/>
    <w:rsid w:val="0083243E"/>
    <w:rsid w:val="00865FFE"/>
    <w:rsid w:val="008B2A47"/>
    <w:rsid w:val="00921948"/>
    <w:rsid w:val="009246EC"/>
    <w:rsid w:val="009660E7"/>
    <w:rsid w:val="009A2634"/>
    <w:rsid w:val="009B21B6"/>
    <w:rsid w:val="00A469E0"/>
    <w:rsid w:val="00A53073"/>
    <w:rsid w:val="00A61CF4"/>
    <w:rsid w:val="00AF55F7"/>
    <w:rsid w:val="00B45EC7"/>
    <w:rsid w:val="00C421D9"/>
    <w:rsid w:val="00C61EB4"/>
    <w:rsid w:val="00C744F3"/>
    <w:rsid w:val="00C802C2"/>
    <w:rsid w:val="00CC5DCE"/>
    <w:rsid w:val="00CE2327"/>
    <w:rsid w:val="00D01221"/>
    <w:rsid w:val="00D04520"/>
    <w:rsid w:val="00D075E9"/>
    <w:rsid w:val="00D3370F"/>
    <w:rsid w:val="00DA1E8D"/>
    <w:rsid w:val="00DA5205"/>
    <w:rsid w:val="00DB1FE6"/>
    <w:rsid w:val="00DF72AD"/>
    <w:rsid w:val="00E32986"/>
    <w:rsid w:val="00E50FF9"/>
    <w:rsid w:val="00E70626"/>
    <w:rsid w:val="00EB23B7"/>
    <w:rsid w:val="00EE665C"/>
    <w:rsid w:val="00EF4AD2"/>
    <w:rsid w:val="00F649C4"/>
    <w:rsid w:val="00FC5E43"/>
    <w:rsid w:val="00FE5543"/>
    <w:rsid w:val="00FF4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4C"/>
  </w:style>
  <w:style w:type="paragraph" w:styleId="1">
    <w:name w:val="heading 1"/>
    <w:basedOn w:val="a"/>
    <w:next w:val="a"/>
    <w:link w:val="10"/>
    <w:autoRedefine/>
    <w:uiPriority w:val="9"/>
    <w:qFormat/>
    <w:rsid w:val="0059274C"/>
    <w:pPr>
      <w:keepNext/>
      <w:keepLines/>
      <w:numPr>
        <w:numId w:val="12"/>
      </w:numPr>
      <w:spacing w:before="240" w:after="0" w:line="36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62E7"/>
    <w:pPr>
      <w:ind w:left="720"/>
      <w:contextualSpacing/>
    </w:pPr>
  </w:style>
  <w:style w:type="paragraph" w:customStyle="1" w:styleId="11">
    <w:name w:val="Знак Знак11"/>
    <w:basedOn w:val="a"/>
    <w:next w:val="a"/>
    <w:rsid w:val="007962E7"/>
    <w:pPr>
      <w:pageBreakBefore/>
      <w:spacing w:after="160" w:line="360" w:lineRule="auto"/>
    </w:pPr>
    <w:rPr>
      <w:rFonts w:eastAsia="Times New Roman"/>
      <w:sz w:val="24"/>
      <w:szCs w:val="20"/>
      <w:lang w:val="en-US"/>
    </w:rPr>
  </w:style>
  <w:style w:type="paragraph" w:customStyle="1" w:styleId="12">
    <w:name w:val="Абзац списка1"/>
    <w:basedOn w:val="a"/>
    <w:rsid w:val="007962E7"/>
    <w:pPr>
      <w:tabs>
        <w:tab w:val="left" w:pos="0"/>
        <w:tab w:val="left" w:pos="248"/>
      </w:tabs>
      <w:spacing w:after="0" w:line="240" w:lineRule="auto"/>
      <w:ind w:left="57" w:hanging="57"/>
    </w:pPr>
    <w:rPr>
      <w:rFonts w:eastAsia="Times New Roman"/>
      <w:sz w:val="22"/>
      <w:szCs w:val="22"/>
      <w:lang w:eastAsia="ru-RU"/>
    </w:rPr>
  </w:style>
  <w:style w:type="table" w:styleId="a4">
    <w:name w:val="Table Grid"/>
    <w:basedOn w:val="a1"/>
    <w:uiPriority w:val="59"/>
    <w:rsid w:val="00DA5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4"/>
    <w:uiPriority w:val="59"/>
    <w:rsid w:val="00FF417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leInput">
    <w:name w:val="Maple Input"/>
    <w:rsid w:val="004945D3"/>
    <w:rPr>
      <w:rFonts w:ascii="Courier New" w:hAnsi="Courier New" w:cs="Courier New"/>
      <w:b/>
      <w:bCs/>
      <w:color w:val="FF0000"/>
      <w:sz w:val="24"/>
    </w:rPr>
  </w:style>
  <w:style w:type="character" w:customStyle="1" w:styleId="10">
    <w:name w:val="Заголовок 1 Знак"/>
    <w:basedOn w:val="a0"/>
    <w:link w:val="1"/>
    <w:uiPriority w:val="9"/>
    <w:rsid w:val="0059274C"/>
    <w:rPr>
      <w:rFonts w:eastAsiaTheme="majorEastAsia" w:cstheme="majorBidi"/>
      <w:b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59274C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59274C"/>
    <w:pPr>
      <w:spacing w:after="100"/>
    </w:pPr>
  </w:style>
  <w:style w:type="character" w:styleId="a6">
    <w:name w:val="Hyperlink"/>
    <w:basedOn w:val="a0"/>
    <w:uiPriority w:val="99"/>
    <w:unhideWhenUsed/>
    <w:rsid w:val="0059274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16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E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665C"/>
  </w:style>
  <w:style w:type="paragraph" w:styleId="ab">
    <w:name w:val="footer"/>
    <w:basedOn w:val="a"/>
    <w:link w:val="ac"/>
    <w:uiPriority w:val="99"/>
    <w:unhideWhenUsed/>
    <w:rsid w:val="00EE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6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4C"/>
  </w:style>
  <w:style w:type="paragraph" w:styleId="1">
    <w:name w:val="heading 1"/>
    <w:basedOn w:val="a"/>
    <w:next w:val="a"/>
    <w:link w:val="10"/>
    <w:autoRedefine/>
    <w:uiPriority w:val="9"/>
    <w:qFormat/>
    <w:rsid w:val="0059274C"/>
    <w:pPr>
      <w:keepNext/>
      <w:keepLines/>
      <w:numPr>
        <w:numId w:val="12"/>
      </w:numPr>
      <w:spacing w:before="240" w:after="0" w:line="36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62E7"/>
    <w:pPr>
      <w:ind w:left="720"/>
      <w:contextualSpacing/>
    </w:pPr>
  </w:style>
  <w:style w:type="paragraph" w:customStyle="1" w:styleId="11">
    <w:name w:val="Знак Знак11"/>
    <w:basedOn w:val="a"/>
    <w:next w:val="a"/>
    <w:rsid w:val="007962E7"/>
    <w:pPr>
      <w:pageBreakBefore/>
      <w:spacing w:after="160" w:line="360" w:lineRule="auto"/>
    </w:pPr>
    <w:rPr>
      <w:rFonts w:eastAsia="Times New Roman"/>
      <w:sz w:val="24"/>
      <w:szCs w:val="20"/>
      <w:lang w:val="en-US"/>
    </w:rPr>
  </w:style>
  <w:style w:type="paragraph" w:customStyle="1" w:styleId="12">
    <w:name w:val="Абзац списка1"/>
    <w:basedOn w:val="a"/>
    <w:rsid w:val="007962E7"/>
    <w:pPr>
      <w:tabs>
        <w:tab w:val="left" w:pos="0"/>
        <w:tab w:val="left" w:pos="248"/>
      </w:tabs>
      <w:spacing w:after="0" w:line="240" w:lineRule="auto"/>
      <w:ind w:left="57" w:hanging="57"/>
    </w:pPr>
    <w:rPr>
      <w:rFonts w:eastAsia="Times New Roman"/>
      <w:sz w:val="22"/>
      <w:szCs w:val="22"/>
      <w:lang w:eastAsia="ru-RU"/>
    </w:rPr>
  </w:style>
  <w:style w:type="table" w:styleId="a4">
    <w:name w:val="Table Grid"/>
    <w:basedOn w:val="a1"/>
    <w:uiPriority w:val="59"/>
    <w:rsid w:val="00DA5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4"/>
    <w:uiPriority w:val="59"/>
    <w:rsid w:val="00FF417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leInput">
    <w:name w:val="Maple Input"/>
    <w:rsid w:val="004945D3"/>
    <w:rPr>
      <w:rFonts w:ascii="Courier New" w:hAnsi="Courier New" w:cs="Courier New"/>
      <w:b/>
      <w:bCs/>
      <w:color w:val="FF0000"/>
      <w:sz w:val="24"/>
    </w:rPr>
  </w:style>
  <w:style w:type="character" w:customStyle="1" w:styleId="10">
    <w:name w:val="Заголовок 1 Знак"/>
    <w:basedOn w:val="a0"/>
    <w:link w:val="1"/>
    <w:uiPriority w:val="9"/>
    <w:rsid w:val="0059274C"/>
    <w:rPr>
      <w:rFonts w:eastAsiaTheme="majorEastAsia" w:cstheme="majorBidi"/>
      <w:b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59274C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59274C"/>
    <w:pPr>
      <w:spacing w:after="100"/>
    </w:pPr>
  </w:style>
  <w:style w:type="character" w:styleId="a6">
    <w:name w:val="Hyperlink"/>
    <w:basedOn w:val="a0"/>
    <w:uiPriority w:val="99"/>
    <w:unhideWhenUsed/>
    <w:rsid w:val="0059274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16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E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665C"/>
  </w:style>
  <w:style w:type="paragraph" w:styleId="ab">
    <w:name w:val="footer"/>
    <w:basedOn w:val="a"/>
    <w:link w:val="ac"/>
    <w:uiPriority w:val="99"/>
    <w:unhideWhenUsed/>
    <w:rsid w:val="00EE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D773-2C03-44F2-A4B0-67496210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 И. Седенко</cp:lastModifiedBy>
  <cp:revision>2</cp:revision>
  <dcterms:created xsi:type="dcterms:W3CDTF">2019-11-28T14:26:00Z</dcterms:created>
  <dcterms:modified xsi:type="dcterms:W3CDTF">2019-11-28T14:26:00Z</dcterms:modified>
</cp:coreProperties>
</file>