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E9" w:rsidRPr="00402579" w:rsidRDefault="00FE0FE9" w:rsidP="00FE0FE9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bookmarkStart w:id="0" w:name="_GoBack"/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Уважаемые студенты!</w:t>
      </w:r>
    </w:p>
    <w:p w:rsidR="00FE0FE9" w:rsidRPr="00402579" w:rsidRDefault="00FE0FE9" w:rsidP="00FE0FE9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Приглашаем Вас принять участие </w:t>
      </w:r>
      <w:proofErr w:type="gramStart"/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в</w:t>
      </w:r>
      <w:proofErr w:type="gramEnd"/>
    </w:p>
    <w:p w:rsidR="00FE0FE9" w:rsidRPr="00402579" w:rsidRDefault="00FE0FE9" w:rsidP="00FE0FE9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XIV</w:t>
      </w: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 </w:t>
      </w:r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Санкт-Петербургском открытом</w:t>
      </w: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 </w:t>
      </w:r>
      <w:proofErr w:type="gramStart"/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конкурсе</w:t>
      </w:r>
      <w:proofErr w:type="gramEnd"/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 им. профессора В.Н. Вениаминова</w:t>
      </w:r>
    </w:p>
    <w:p w:rsidR="00FE0FE9" w:rsidRPr="00402579" w:rsidRDefault="00FE0FE9" w:rsidP="00FE0FE9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на лучшую студенческую научную работу по экономике, управлению и информатике в экономической сфере, </w:t>
      </w:r>
      <w:proofErr w:type="gramStart"/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посвященном</w:t>
      </w:r>
      <w:proofErr w:type="gramEnd"/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 25-летию Международного Банковского Института</w:t>
      </w:r>
    </w:p>
    <w:p w:rsidR="00FE0FE9" w:rsidRPr="00402579" w:rsidRDefault="00FE0FE9" w:rsidP="00FE0FE9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(с международным участием)»</w:t>
      </w:r>
    </w:p>
    <w:p w:rsidR="00FE0FE9" w:rsidRPr="00402579" w:rsidRDefault="00FE0FE9" w:rsidP="00FE0FE9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Конкурс организован Комитетом по науке и высшей школе Правительства Санкт-Петербурга, Международной академией наук высшей школы и АНО ВПО «Международный банковский институт». К участию в конкурсе допускаются студенты вузов РФ, государств Содружества Независимых Государств, Балтии и других государств.</w:t>
      </w:r>
    </w:p>
    <w:p w:rsidR="00FE0FE9" w:rsidRPr="00402579" w:rsidRDefault="00FE0FE9" w:rsidP="00FE0FE9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Конкурс проводится в период с 05.04.2016 г. по 25.01.2017 г. по направлениям:</w:t>
      </w:r>
    </w:p>
    <w:p w:rsidR="00FE0FE9" w:rsidRPr="00402579" w:rsidRDefault="00FE0FE9" w:rsidP="00FE0FE9">
      <w:pPr>
        <w:numPr>
          <w:ilvl w:val="0"/>
          <w:numId w:val="1"/>
        </w:numPr>
        <w:shd w:val="clear" w:color="auto" w:fill="FFFFFF"/>
        <w:spacing w:before="100" w:beforeAutospacing="1" w:line="240" w:lineRule="auto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Экономическая теория: актуальные вопросы.</w:t>
      </w:r>
    </w:p>
    <w:p w:rsidR="00FE0FE9" w:rsidRPr="00402579" w:rsidRDefault="00FE0FE9" w:rsidP="00FE0FE9">
      <w:pPr>
        <w:numPr>
          <w:ilvl w:val="0"/>
          <w:numId w:val="1"/>
        </w:numPr>
        <w:shd w:val="clear" w:color="auto" w:fill="FFFFFF"/>
        <w:spacing w:before="100" w:beforeAutospacing="1" w:line="240" w:lineRule="auto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Финансы: проблемы и решения.</w:t>
      </w:r>
    </w:p>
    <w:p w:rsidR="00FE0FE9" w:rsidRPr="00402579" w:rsidRDefault="00FE0FE9" w:rsidP="00FE0FE9">
      <w:pPr>
        <w:numPr>
          <w:ilvl w:val="0"/>
          <w:numId w:val="1"/>
        </w:numPr>
        <w:shd w:val="clear" w:color="auto" w:fill="FFFFFF"/>
        <w:spacing w:before="100" w:beforeAutospacing="1" w:line="240" w:lineRule="auto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Банки и финансовые рынки в эпоху инновационного развития.</w:t>
      </w:r>
    </w:p>
    <w:p w:rsidR="00FE0FE9" w:rsidRPr="00402579" w:rsidRDefault="00FE0FE9" w:rsidP="00FE0FE9">
      <w:pPr>
        <w:numPr>
          <w:ilvl w:val="0"/>
          <w:numId w:val="1"/>
        </w:numPr>
        <w:shd w:val="clear" w:color="auto" w:fill="FFFFFF"/>
        <w:spacing w:before="100" w:beforeAutospacing="1" w:line="240" w:lineRule="auto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Бухгалтерский учет, анализ и аудит.</w:t>
      </w:r>
    </w:p>
    <w:p w:rsidR="00FE0FE9" w:rsidRPr="00402579" w:rsidRDefault="00FE0FE9" w:rsidP="00FE0FE9">
      <w:pPr>
        <w:numPr>
          <w:ilvl w:val="0"/>
          <w:numId w:val="1"/>
        </w:numPr>
        <w:shd w:val="clear" w:color="auto" w:fill="FFFFFF"/>
        <w:spacing w:before="100" w:beforeAutospacing="1" w:line="240" w:lineRule="auto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Социальное, административно-территориальное и производственное управление. Менеджмент.</w:t>
      </w:r>
    </w:p>
    <w:p w:rsidR="00FE0FE9" w:rsidRPr="00402579" w:rsidRDefault="00FE0FE9" w:rsidP="00FE0FE9">
      <w:pPr>
        <w:numPr>
          <w:ilvl w:val="0"/>
          <w:numId w:val="1"/>
        </w:numPr>
        <w:shd w:val="clear" w:color="auto" w:fill="FFFFFF"/>
        <w:spacing w:before="100" w:beforeAutospacing="1" w:line="240" w:lineRule="auto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Методы прикладной математики и эконометрики.</w:t>
      </w:r>
    </w:p>
    <w:p w:rsidR="00FE0FE9" w:rsidRPr="00402579" w:rsidRDefault="00FE0FE9" w:rsidP="00FE0FE9">
      <w:pPr>
        <w:numPr>
          <w:ilvl w:val="0"/>
          <w:numId w:val="1"/>
        </w:numPr>
        <w:shd w:val="clear" w:color="auto" w:fill="FFFFFF"/>
        <w:spacing w:before="100" w:beforeAutospacing="1" w:line="240" w:lineRule="auto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Информационные технологии в экономике, бизнесе и инновационной деятельности.</w:t>
      </w:r>
    </w:p>
    <w:p w:rsidR="00FE0FE9" w:rsidRPr="00402579" w:rsidRDefault="00FE0FE9" w:rsidP="00FE0FE9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Представленные на конкурс работы оцениваются комиссией, включающей специалистов отраслевых комитетов Правительства Санкт-Петербурга, действительных членов Санкт-Петербургского отделения Международной академии наук высшей школы, преподавателей вузов города, редактора журнала «Вестник ЭНОС».</w:t>
      </w:r>
    </w:p>
    <w:p w:rsidR="00FE0FE9" w:rsidRPr="00402579" w:rsidRDefault="00FE0FE9" w:rsidP="00FE0FE9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Приоритет отдается оригинальным научным исследованиям, содержащим постановку задачи исследования, подробный анализ избранной проблемы (в рамках общих направлений конкурса), авторское видение путей ее решения, конкретные практические рекомендации.</w:t>
      </w:r>
    </w:p>
    <w:p w:rsidR="00FE0FE9" w:rsidRPr="00402579" w:rsidRDefault="00FE0FE9" w:rsidP="00FE0FE9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color w:val="000000"/>
          <w:sz w:val="21"/>
          <w:szCs w:val="21"/>
          <w:u w:val="single"/>
          <w:lang w:eastAsia="ru-RU"/>
        </w:rPr>
        <w:t>Награждение победителей</w:t>
      </w:r>
    </w:p>
    <w:p w:rsidR="00FE0FE9" w:rsidRPr="00402579" w:rsidRDefault="00FE0FE9" w:rsidP="00FE0FE9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По результатам конкурса планируется городская выставка лучших работ, выпуск тематического номера межвузовского студенческого научного журнала «Вестник ЭНОС», награждение победителей дипломами и ценными подарками. Лучшие работы будет рекомендованы к включению в городские и всероссийские проекты и программы, а также рекомендованы для публикации в рецензируемых научных журналах.</w:t>
      </w:r>
    </w:p>
    <w:p w:rsidR="00FE0FE9" w:rsidRPr="00402579" w:rsidRDefault="00FE0FE9" w:rsidP="00FE0FE9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color w:val="000000"/>
          <w:sz w:val="21"/>
          <w:szCs w:val="21"/>
          <w:u w:val="single"/>
          <w:lang w:eastAsia="ru-RU"/>
        </w:rPr>
        <w:t>Правила оформления конкурсных работ</w:t>
      </w:r>
    </w:p>
    <w:p w:rsidR="00FE0FE9" w:rsidRPr="00402579" w:rsidRDefault="00FE0FE9" w:rsidP="00FE0FE9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proofErr w:type="gramStart"/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Объем конкурсной работы не должен превышать </w:t>
      </w:r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16 стр</w:t>
      </w: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. печатного текста, шрифт </w:t>
      </w:r>
      <w:proofErr w:type="spellStart"/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Times</w:t>
      </w:r>
      <w:proofErr w:type="spellEnd"/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New</w:t>
      </w:r>
      <w:proofErr w:type="spellEnd"/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Roman</w:t>
      </w:r>
      <w:proofErr w:type="spellEnd"/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 14</w:t>
      </w: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 xml:space="preserve"> пунктов; параметры страницы: нижнее поле - 2 см; верхнее поле - 2 см; правое поле - 2 см; левое поле -2,5 см; абзац выравнивается по ширине, отступы слева и справа - 0 </w:t>
      </w:r>
      <w:proofErr w:type="spellStart"/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пт</w:t>
      </w:r>
      <w:proofErr w:type="spellEnd"/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 xml:space="preserve">, абзацный отступ - 1,25 см, интервал </w:t>
      </w:r>
      <w:proofErr w:type="spellStart"/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межабзацный</w:t>
      </w:r>
      <w:proofErr w:type="spellEnd"/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– 0 </w:t>
      </w:r>
      <w:proofErr w:type="spellStart"/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пт</w:t>
      </w:r>
      <w:proofErr w:type="spellEnd"/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, межстрочный – множитель </w:t>
      </w:r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1,2</w:t>
      </w: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 Каждый рисунок или схема представляется или в тексте работы, или на отдельной странице приложения, элементы каждого </w:t>
      </w:r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рисунка</w:t>
      </w: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 </w:t>
      </w:r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или</w:t>
      </w: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 xml:space="preserve"> схемы, сделанные в редакторе </w:t>
      </w:r>
      <w:proofErr w:type="spellStart"/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Word</w:t>
      </w:r>
      <w:proofErr w:type="spellEnd"/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, должны быть сгруппированы, подрисуночные подписи выровнены по ширине, шрифт 12 пунктов. Рисунки и графики должны иметь четкое изображение и быть выдержаны в черно-белой цветовой гамме (допускается применение черной штриховки). Работы представляются на русском, английском, французском или немецком языках.</w:t>
      </w:r>
    </w:p>
    <w:p w:rsidR="00FE0FE9" w:rsidRPr="00402579" w:rsidRDefault="00FE0FE9" w:rsidP="00FE0FE9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b/>
          <w:bCs/>
          <w:color w:val="036F4B"/>
          <w:sz w:val="21"/>
          <w:szCs w:val="21"/>
          <w:lang w:eastAsia="ru-RU"/>
        </w:rPr>
        <w:t>Документальное сопровождение</w:t>
      </w:r>
    </w:p>
    <w:p w:rsidR="00FE0FE9" w:rsidRPr="00402579" w:rsidRDefault="00FE0FE9" w:rsidP="00FE0FE9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Каждый участник может представить только одну авторскую работу в направлении и не более двух работ на Конкурс. Каждая работа предоставляется </w:t>
      </w:r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ТОЛЬКО</w:t>
      </w: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 через регистрацию на сайте </w:t>
      </w:r>
      <w:hyperlink r:id="rId6" w:tgtFrame="_blank" w:history="1">
        <w:r w:rsidRPr="00402579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www.ibi.spb.ru</w:t>
        </w:r>
      </w:hyperlink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, прикрепляется в поле «Тезисы» формы регистрации одним архивом или одним файлом, и должна содержать::</w:t>
      </w:r>
    </w:p>
    <w:p w:rsidR="00FE0FE9" w:rsidRPr="00402579" w:rsidRDefault="00FE0FE9" w:rsidP="00FE0FE9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1.Конкурсную работу, на титульном листе которой указываются:</w:t>
      </w:r>
    </w:p>
    <w:p w:rsidR="00FE0FE9" w:rsidRPr="00402579" w:rsidRDefault="00FE0FE9" w:rsidP="00FE0FE9">
      <w:pPr>
        <w:numPr>
          <w:ilvl w:val="0"/>
          <w:numId w:val="2"/>
        </w:numPr>
        <w:shd w:val="clear" w:color="auto" w:fill="FFFFFF"/>
        <w:spacing w:line="240" w:lineRule="auto"/>
        <w:ind w:left="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название вуза</w:t>
      </w:r>
    </w:p>
    <w:p w:rsidR="00FE0FE9" w:rsidRPr="00402579" w:rsidRDefault="00FE0FE9" w:rsidP="00FE0FE9">
      <w:pPr>
        <w:numPr>
          <w:ilvl w:val="0"/>
          <w:numId w:val="2"/>
        </w:numPr>
        <w:shd w:val="clear" w:color="auto" w:fill="FFFFFF"/>
        <w:spacing w:before="100" w:beforeAutospacing="1" w:line="240" w:lineRule="auto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название факультета</w:t>
      </w:r>
    </w:p>
    <w:p w:rsidR="00FE0FE9" w:rsidRPr="00402579" w:rsidRDefault="00FE0FE9" w:rsidP="00FE0FE9">
      <w:pPr>
        <w:numPr>
          <w:ilvl w:val="0"/>
          <w:numId w:val="2"/>
        </w:numPr>
        <w:shd w:val="clear" w:color="auto" w:fill="FFFFFF"/>
        <w:spacing w:before="100" w:beforeAutospacing="1" w:line="240" w:lineRule="auto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тема конкурсной работы</w:t>
      </w:r>
    </w:p>
    <w:p w:rsidR="00FE0FE9" w:rsidRPr="00402579" w:rsidRDefault="00FE0FE9" w:rsidP="00FE0FE9">
      <w:pPr>
        <w:numPr>
          <w:ilvl w:val="0"/>
          <w:numId w:val="2"/>
        </w:numPr>
        <w:shd w:val="clear" w:color="auto" w:fill="FFFFFF"/>
        <w:spacing w:before="100" w:beforeAutospacing="1" w:line="240" w:lineRule="auto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сведения об авторе (авторах) – фамилия, имя, отчество (полностью), специальность, курс.</w:t>
      </w:r>
    </w:p>
    <w:p w:rsidR="00FE0FE9" w:rsidRPr="00402579" w:rsidRDefault="00FE0FE9" w:rsidP="00FE0FE9">
      <w:pPr>
        <w:numPr>
          <w:ilvl w:val="0"/>
          <w:numId w:val="2"/>
        </w:numPr>
        <w:shd w:val="clear" w:color="auto" w:fill="FFFFFF"/>
        <w:spacing w:before="100" w:beforeAutospacing="1" w:line="240" w:lineRule="auto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сведения о научном руководителе – фамилия, инициалы, ученая степень, звание, должность</w:t>
      </w:r>
    </w:p>
    <w:p w:rsidR="00FE0FE9" w:rsidRPr="00402579" w:rsidRDefault="00FE0FE9" w:rsidP="00FE0FE9">
      <w:pPr>
        <w:numPr>
          <w:ilvl w:val="0"/>
          <w:numId w:val="2"/>
        </w:numPr>
        <w:shd w:val="clear" w:color="auto" w:fill="FFFFFF"/>
        <w:spacing w:before="100" w:beforeAutospacing="1" w:line="240" w:lineRule="auto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город</w:t>
      </w:r>
    </w:p>
    <w:p w:rsidR="00FE0FE9" w:rsidRPr="00402579" w:rsidRDefault="00FE0FE9" w:rsidP="00FE0FE9">
      <w:pPr>
        <w:numPr>
          <w:ilvl w:val="0"/>
          <w:numId w:val="2"/>
        </w:numPr>
        <w:shd w:val="clear" w:color="auto" w:fill="FFFFFF"/>
        <w:spacing w:before="100" w:beforeAutospacing="1" w:line="240" w:lineRule="auto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год</w:t>
      </w:r>
    </w:p>
    <w:p w:rsidR="00FE0FE9" w:rsidRPr="00402579" w:rsidRDefault="00FE0FE9" w:rsidP="00FE0FE9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2. Отзыв научного руководителя.</w:t>
      </w:r>
    </w:p>
    <w:p w:rsidR="00FE0FE9" w:rsidRPr="00402579" w:rsidRDefault="00FE0FE9" w:rsidP="00FE0FE9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3. Контактную информацию: e-</w:t>
      </w:r>
      <w:proofErr w:type="spellStart"/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mail</w:t>
      </w:r>
      <w:proofErr w:type="spellEnd"/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, телефон.</w:t>
      </w:r>
    </w:p>
    <w:p w:rsidR="00FE0FE9" w:rsidRPr="00402579" w:rsidRDefault="00FE0FE9" w:rsidP="00FE0FE9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Все работы будут проходить проверку на оригинальность в системе «</w:t>
      </w:r>
      <w:proofErr w:type="spellStart"/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Антиплагиат</w:t>
      </w:r>
      <w:proofErr w:type="spellEnd"/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». Работы, содержащие высокий процент заимствований, после дополнительной проверки конкурсной комиссией могут быть отклонены.</w:t>
      </w:r>
    </w:p>
    <w:p w:rsidR="00FE0FE9" w:rsidRPr="00402579" w:rsidRDefault="00FE0FE9" w:rsidP="00FE0FE9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Работы представляются в конкурсную комиссию </w:t>
      </w:r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с 5 апреля</w:t>
      </w: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 </w:t>
      </w:r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по 7 декабря 2016 г.</w:t>
      </w:r>
    </w:p>
    <w:p w:rsidR="00FE0FE9" w:rsidRPr="00402579" w:rsidRDefault="00FE0FE9" w:rsidP="00FE0FE9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Контактная информация: e-</w:t>
      </w:r>
      <w:proofErr w:type="spellStart"/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mail</w:t>
      </w:r>
      <w:proofErr w:type="spellEnd"/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: </w:t>
      </w:r>
      <w:hyperlink r:id="rId7" w:history="1">
        <w:r w:rsidRPr="00402579">
          <w:rPr>
            <w:rFonts w:eastAsia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orgcom@ibispb.ru</w:t>
        </w:r>
      </w:hyperlink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191011, г. Санкт-Петербург, Невский пр., д. 60, к. 418, тел. </w:t>
      </w:r>
      <w:r w:rsidRPr="00402579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570-55-04</w:t>
      </w: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, Международный банковский институт.</w:t>
      </w:r>
    </w:p>
    <w:p w:rsidR="00FE0FE9" w:rsidRPr="00402579" w:rsidRDefault="00FE0FE9" w:rsidP="00FE0FE9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02579">
        <w:rPr>
          <w:rFonts w:eastAsia="Times New Roman" w:cs="Times New Roman"/>
          <w:color w:val="000000"/>
          <w:sz w:val="21"/>
          <w:szCs w:val="21"/>
          <w:lang w:eastAsia="ru-RU"/>
        </w:rPr>
        <w:t>Ссылка для регистрации: </w:t>
      </w:r>
      <w:hyperlink r:id="rId8" w:tgtFrame="_blank" w:history="1">
        <w:r w:rsidRPr="00402579">
          <w:rPr>
            <w:rFonts w:eastAsia="Times New Roman" w:cs="Times New Roman"/>
            <w:color w:val="990099"/>
            <w:sz w:val="21"/>
            <w:szCs w:val="21"/>
            <w:u w:val="single"/>
            <w:lang w:eastAsia="ru-RU"/>
          </w:rPr>
          <w:t>http://inet.ibi.spb.ru/konfer/konferst.php</w:t>
        </w:r>
      </w:hyperlink>
    </w:p>
    <w:p w:rsidR="00A53159" w:rsidRPr="00402579" w:rsidRDefault="00FE0FE9" w:rsidP="00FE0FE9">
      <w:pPr>
        <w:spacing w:line="240" w:lineRule="auto"/>
        <w:ind w:firstLine="0"/>
        <w:jc w:val="center"/>
        <w:rPr>
          <w:rFonts w:cs="Times New Roman"/>
          <w:b/>
          <w:sz w:val="21"/>
          <w:szCs w:val="21"/>
          <w:u w:val="single"/>
        </w:rPr>
      </w:pPr>
      <w:r w:rsidRPr="00402579">
        <w:rPr>
          <w:rFonts w:cs="Times New Roman"/>
          <w:b/>
          <w:sz w:val="21"/>
          <w:szCs w:val="21"/>
          <w:u w:val="single"/>
        </w:rPr>
        <w:t xml:space="preserve">О своем участии в данном конкурсе просьба сообщить в студенческое бюро (к.414а) по почте: </w:t>
      </w:r>
      <w:proofErr w:type="spellStart"/>
      <w:r w:rsidRPr="00402579">
        <w:rPr>
          <w:rFonts w:cs="Times New Roman"/>
          <w:b/>
          <w:sz w:val="21"/>
          <w:szCs w:val="21"/>
          <w:u w:val="single"/>
          <w:lang w:val="en-US"/>
        </w:rPr>
        <w:t>zhilinanataly</w:t>
      </w:r>
      <w:proofErr w:type="spellEnd"/>
      <w:r w:rsidRPr="00402579">
        <w:rPr>
          <w:rFonts w:cs="Times New Roman"/>
          <w:b/>
          <w:sz w:val="21"/>
          <w:szCs w:val="21"/>
          <w:u w:val="single"/>
        </w:rPr>
        <w:t>@</w:t>
      </w:r>
      <w:proofErr w:type="spellStart"/>
      <w:r w:rsidRPr="00402579">
        <w:rPr>
          <w:rFonts w:cs="Times New Roman"/>
          <w:b/>
          <w:sz w:val="21"/>
          <w:szCs w:val="21"/>
          <w:u w:val="single"/>
          <w:lang w:val="en-US"/>
        </w:rPr>
        <w:t>yandex</w:t>
      </w:r>
      <w:proofErr w:type="spellEnd"/>
      <w:r w:rsidRPr="00402579">
        <w:rPr>
          <w:rFonts w:cs="Times New Roman"/>
          <w:b/>
          <w:sz w:val="21"/>
          <w:szCs w:val="21"/>
          <w:u w:val="single"/>
        </w:rPr>
        <w:t>.</w:t>
      </w:r>
      <w:proofErr w:type="spellStart"/>
      <w:r w:rsidRPr="00402579">
        <w:rPr>
          <w:rFonts w:cs="Times New Roman"/>
          <w:b/>
          <w:sz w:val="21"/>
          <w:szCs w:val="21"/>
          <w:u w:val="single"/>
          <w:lang w:val="en-US"/>
        </w:rPr>
        <w:t>ru</w:t>
      </w:r>
      <w:bookmarkEnd w:id="0"/>
      <w:proofErr w:type="spellEnd"/>
    </w:p>
    <w:sectPr w:rsidR="00A53159" w:rsidRPr="00402579" w:rsidSect="00FE0FE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0AA5"/>
    <w:multiLevelType w:val="multilevel"/>
    <w:tmpl w:val="0DE0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567CD"/>
    <w:multiLevelType w:val="multilevel"/>
    <w:tmpl w:val="E8105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E2"/>
    <w:rsid w:val="00097AE2"/>
    <w:rsid w:val="00402579"/>
    <w:rsid w:val="00A53159"/>
    <w:rsid w:val="00B464AC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et.ibi.spb.ru/konfer/konferst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com@ibi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et.ibi.spb.ru/konfer/www.ibi.s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Жилина</dc:creator>
  <cp:keywords/>
  <dc:description/>
  <cp:lastModifiedBy>Наталья С. Жилина</cp:lastModifiedBy>
  <cp:revision>3</cp:revision>
  <dcterms:created xsi:type="dcterms:W3CDTF">2016-11-18T13:14:00Z</dcterms:created>
  <dcterms:modified xsi:type="dcterms:W3CDTF">2016-11-18T13:23:00Z</dcterms:modified>
</cp:coreProperties>
</file>