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ED" w:rsidRDefault="006104ED" w:rsidP="006104ED">
      <w:pPr>
        <w:autoSpaceDE w:val="0"/>
        <w:autoSpaceDN w:val="0"/>
        <w:adjustRightInd w:val="0"/>
        <w:spacing w:before="120"/>
        <w:ind w:firstLine="539"/>
        <w:jc w:val="center"/>
        <w:rPr>
          <w:rFonts w:ascii="Arial" w:hAnsi="Arial" w:cs="Arial"/>
          <w:b/>
          <w:szCs w:val="28"/>
        </w:rPr>
      </w:pPr>
      <w:r>
        <w:rPr>
          <w:b/>
          <w:szCs w:val="28"/>
        </w:rPr>
        <w:t>ЗАЯВКА</w:t>
      </w:r>
    </w:p>
    <w:p w:rsidR="006104ED" w:rsidRDefault="006104ED" w:rsidP="006104ED">
      <w:pPr>
        <w:ind w:left="1701" w:hanging="170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конкурсе «Лучший студент-исследователь 202</w:t>
      </w:r>
      <w:r w:rsidR="00364336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года РГЭУ (РИНХ)» </w:t>
      </w:r>
    </w:p>
    <w:p w:rsidR="006104ED" w:rsidRDefault="006104ED" w:rsidP="006104ED">
      <w:pPr>
        <w:ind w:left="1701" w:hanging="1701"/>
        <w:jc w:val="center"/>
        <w:rPr>
          <w:bCs/>
          <w:i/>
          <w:szCs w:val="28"/>
        </w:rPr>
      </w:pPr>
      <w:r>
        <w:rPr>
          <w:bCs/>
          <w:i/>
          <w:szCs w:val="28"/>
        </w:rPr>
        <w:t xml:space="preserve">  (предоставляется в Студенческое бюро РГЭУ (РИНХ) в одном экземпляре) </w:t>
      </w:r>
    </w:p>
    <w:p w:rsidR="006104ED" w:rsidRDefault="006104ED" w:rsidP="006104ED">
      <w:pPr>
        <w:spacing w:before="120"/>
        <w:rPr>
          <w:b/>
          <w:bCs/>
          <w:szCs w:val="28"/>
        </w:rPr>
      </w:pPr>
      <w:r>
        <w:rPr>
          <w:b/>
          <w:bCs/>
          <w:szCs w:val="28"/>
        </w:rPr>
        <w:t>Сведения о конкурсанте: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Фамилия, имя, отчество (полностью). 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Факультет (филиал в г. _____), курс, № группы.   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>Форма подготовки очно/заочно, бюджетная или контрактная основа.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Специальность. 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Контактная информация (телефон,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).</w:t>
      </w:r>
    </w:p>
    <w:p w:rsidR="006104ED" w:rsidRDefault="006104ED" w:rsidP="006104ED">
      <w:pPr>
        <w:numPr>
          <w:ilvl w:val="0"/>
          <w:numId w:val="1"/>
        </w:numPr>
        <w:tabs>
          <w:tab w:val="left" w:pos="1080"/>
        </w:tabs>
        <w:rPr>
          <w:szCs w:val="28"/>
        </w:rPr>
      </w:pPr>
      <w:r>
        <w:rPr>
          <w:szCs w:val="28"/>
        </w:rPr>
        <w:t>Информация о получении специальных премий, стипендий Президента Российской Федерации, Правительства Российской Федерации, Министерства образования и науки РФ, Главы Администрации (Губернатора) Ростовской области, Администрации города, других российских и зарубежных фондов и научных организаций.</w:t>
      </w:r>
      <w:r>
        <w:rPr>
          <w:szCs w:val="28"/>
        </w:rPr>
        <w:tab/>
      </w:r>
      <w:r>
        <w:rPr>
          <w:szCs w:val="28"/>
        </w:rPr>
        <w:tab/>
      </w:r>
    </w:p>
    <w:p w:rsidR="006104ED" w:rsidRDefault="006104ED" w:rsidP="006104ED">
      <w:pPr>
        <w:widowControl w:val="0"/>
        <w:numPr>
          <w:ilvl w:val="0"/>
          <w:numId w:val="1"/>
        </w:numPr>
        <w:rPr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Сведения о научных достижениях </w:t>
      </w:r>
      <w:r>
        <w:rPr>
          <w:b/>
          <w:bCs/>
          <w:szCs w:val="28"/>
          <w:u w:val="single"/>
          <w:lang w:eastAsia="ar-SA"/>
        </w:rPr>
        <w:t xml:space="preserve">только </w:t>
      </w:r>
      <w:r>
        <w:rPr>
          <w:b/>
          <w:bCs/>
          <w:szCs w:val="28"/>
          <w:lang w:eastAsia="ar-SA"/>
        </w:rPr>
        <w:t>за 202</w:t>
      </w:r>
      <w:r w:rsidR="00364336">
        <w:rPr>
          <w:b/>
          <w:bCs/>
          <w:szCs w:val="28"/>
          <w:lang w:eastAsia="ar-SA"/>
        </w:rPr>
        <w:t>2</w:t>
      </w:r>
      <w:r>
        <w:rPr>
          <w:b/>
          <w:bCs/>
          <w:szCs w:val="28"/>
          <w:lang w:eastAsia="ar-SA"/>
        </w:rPr>
        <w:t xml:space="preserve"> год  (заполняются в нижеприведенной таблице):</w:t>
      </w:r>
    </w:p>
    <w:p w:rsidR="006104ED" w:rsidRDefault="006104ED" w:rsidP="006104ED">
      <w:pPr>
        <w:widowControl w:val="0"/>
        <w:ind w:left="360"/>
        <w:rPr>
          <w:bCs/>
          <w:lang w:eastAsia="ar-SA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823"/>
        <w:gridCol w:w="1441"/>
        <w:gridCol w:w="1422"/>
        <w:gridCol w:w="1702"/>
      </w:tblGrid>
      <w:tr w:rsidR="006104ED" w:rsidTr="00740281">
        <w:trPr>
          <w:trHeight w:val="5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Критерий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Единицы</w:t>
            </w:r>
          </w:p>
          <w:p w:rsidR="006104ED" w:rsidRDefault="006104ED" w:rsidP="00740281">
            <w:pPr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Примечание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Награды и поощрения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наград, дипломов*: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Президента Российской Федерации;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Правительства Российской Федерации;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Министерства образования и науки РФ;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Главы Администрации (Губернатора) РО;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Администрации города;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других российских и зарубежных фондов и научных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Дипломы и другие награды (сертификаты, благодарственные письма и т.п., в том числе за участие), полученные на конкурсах и олимпиадах научных работ*: 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медаль РАН;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открытый конкурс Минобрнауки РФ:</w:t>
            </w:r>
          </w:p>
          <w:p w:rsidR="006104ED" w:rsidRDefault="006104ED" w:rsidP="006104ED">
            <w:pPr>
              <w:widowControl w:val="0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диплом, медаль;</w:t>
            </w:r>
          </w:p>
          <w:p w:rsidR="006104ED" w:rsidRDefault="006104ED" w:rsidP="00740281">
            <w:pPr>
              <w:widowControl w:val="0"/>
              <w:ind w:left="157" w:hanging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международные и проводимые по приказу Министерства образования и науки РФ:  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всероссийские: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межрегиональные: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   </w:t>
            </w:r>
          </w:p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долевым участием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   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внутривузовские: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1степени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2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диплом 3 степени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Дипломы и другие награды (почетные грамоты, благодарственные письма и т.п., в том числе за участие), полученные на конференциях, выставках (учитываются фамилии в программе выставки) и т. п.*: 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международные: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всероссийские: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межрегиональные: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региональные: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внутривузовские: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- 1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- 2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- 3 место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долевым участием</w:t>
            </w: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автора**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Публикации и апробация материалов</w:t>
            </w:r>
          </w:p>
        </w:tc>
      </w:tr>
      <w:tr w:rsidR="006104ED" w:rsidTr="00740281">
        <w:trPr>
          <w:trHeight w:val="38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Опубликованные научные работы*:</w:t>
            </w:r>
          </w:p>
          <w:p w:rsidR="006104ED" w:rsidRDefault="006104ED" w:rsidP="0074028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монография;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-статья, опубликованная за рубежом (кроме стран СНГ);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-статья в журналах, рекомендованных ВАК;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-статья (тезисы) в международном сборнике (публикация в России);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статья (тезисы) во всероссийском сборнике и сборнике стран СНГ; 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статья (тезисы) в межрегиональном сборнике;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статья (тезисы) в региональном сборнике;</w:t>
            </w:r>
          </w:p>
          <w:p w:rsidR="006104ED" w:rsidRDefault="006104ED" w:rsidP="0074028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статья (тезисы) в сборниках трудов университета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ед. 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Патентно-лицензионная деятельность. Учитываются полученные патенты и авторские свидетельства с указанием номеров: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зарубежный патент;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патент РФ (свидетельство)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 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результатов научных исследований, в том числе программных разработок, баз данных (подтверждается актами о внедрении) в практическую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участием**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Участие в коммерческих проектах и грантах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Выигранные гранты: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зарубежные; 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всероссийские;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внутривузовские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долевым участием автора**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shd w:val="clear" w:color="auto" w:fill="FFFFFF"/>
              <w:ind w:left="33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Участие в выполнении грантов, госбюджетных и хоздоговорных НИР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ED" w:rsidRDefault="006104ED" w:rsidP="00740281">
            <w:pPr>
              <w:rPr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Прохождение научной стажировки:</w:t>
            </w:r>
          </w:p>
          <w:p w:rsidR="006104ED" w:rsidRDefault="006104ED" w:rsidP="0074028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в ведущих вузах и НИИ страны;</w:t>
            </w:r>
          </w:p>
          <w:p w:rsidR="006104ED" w:rsidRDefault="006104ED" w:rsidP="00740281">
            <w:pPr>
              <w:shd w:val="clear" w:color="auto" w:fill="FFFFFF"/>
              <w:ind w:left="33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- по международным грантам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6104ED" w:rsidRDefault="006104ED" w:rsidP="0074028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Другое 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студенческого научного кружка (указать наименование СНК):</w:t>
            </w:r>
          </w:p>
          <w:p w:rsidR="006104ED" w:rsidRDefault="006104ED" w:rsidP="006104ED">
            <w:pPr>
              <w:numPr>
                <w:ilvl w:val="0"/>
                <w:numId w:val="3"/>
              </w:num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РГЭУ (РИНХ)</w:t>
            </w:r>
          </w:p>
          <w:p w:rsidR="006104ED" w:rsidRDefault="006104ED" w:rsidP="006104ED">
            <w:pPr>
              <w:numPr>
                <w:ilvl w:val="0"/>
                <w:numId w:val="3"/>
              </w:num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Другая организация (указать какая)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научной школе-семинар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Совете молодых ученых  РГЭУ (РИНХ)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Участие в творчестве, студенческом самоуправление, </w:t>
            </w:r>
          </w:p>
          <w:p w:rsidR="006104ED" w:rsidRDefault="006104ED" w:rsidP="00740281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спортивной деятельности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 за каждый вид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Фото- и видеоматериалы, печатная продукция подтверждающие участие в научно-исследовательской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балл за подтверждение </w:t>
            </w: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1-го вида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4ED" w:rsidTr="00740281">
        <w:trPr>
          <w:jc w:val="center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ED" w:rsidRDefault="006104ED" w:rsidP="00740281">
            <w:pPr>
              <w:jc w:val="right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ВСЕГО БАЛЛОВ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ED" w:rsidRDefault="006104ED" w:rsidP="007402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04ED" w:rsidRDefault="006104ED" w:rsidP="006104ED">
      <w:pPr>
        <w:ind w:firstLine="720"/>
        <w:rPr>
          <w:sz w:val="22"/>
        </w:rPr>
      </w:pPr>
      <w:r>
        <w:rPr>
          <w:sz w:val="22"/>
        </w:rPr>
        <w:t xml:space="preserve">* - Все наградные и опубликованные материалы подтверждаются оттиском.  </w:t>
      </w:r>
    </w:p>
    <w:p w:rsidR="006104ED" w:rsidRDefault="006104ED" w:rsidP="006104ED">
      <w:pPr>
        <w:ind w:firstLine="720"/>
        <w:rPr>
          <w:bCs/>
          <w:sz w:val="22"/>
        </w:rPr>
      </w:pPr>
      <w:r>
        <w:rPr>
          <w:bCs/>
          <w:sz w:val="22"/>
        </w:rPr>
        <w:t xml:space="preserve">** - При определении суммы набранных баллов в коллективных разработках личный вклад конкурсанта определяется путем деления числа баллов на число авторов. </w:t>
      </w:r>
    </w:p>
    <w:p w:rsidR="006104ED" w:rsidRDefault="006104ED" w:rsidP="006104ED">
      <w:pPr>
        <w:spacing w:before="120" w:line="228" w:lineRule="auto"/>
      </w:pPr>
    </w:p>
    <w:p w:rsidR="006104ED" w:rsidRDefault="006104ED" w:rsidP="006104ED">
      <w:pPr>
        <w:spacing w:line="228" w:lineRule="auto"/>
        <w:ind w:firstLine="720"/>
        <w:rPr>
          <w:rFonts w:eastAsia="Calibri"/>
        </w:rPr>
      </w:pPr>
    </w:p>
    <w:p w:rsidR="006104ED" w:rsidRDefault="006104ED" w:rsidP="006104ED">
      <w:pPr>
        <w:ind w:left="3540" w:hanging="846"/>
      </w:pPr>
      <w:r>
        <w:t xml:space="preserve">_____________________ (Ф.И.О. зам. декана по науке) </w:t>
      </w:r>
      <w:r>
        <w:tab/>
        <w:t xml:space="preserve">                    (подпись)</w:t>
      </w:r>
    </w:p>
    <w:p w:rsidR="006104ED" w:rsidRDefault="006104ED" w:rsidP="006104ED">
      <w:pPr>
        <w:ind w:left="2124" w:firstLine="708"/>
        <w:jc w:val="center"/>
      </w:pPr>
    </w:p>
    <w:p w:rsidR="006104ED" w:rsidRDefault="006104ED" w:rsidP="006104ED">
      <w:pPr>
        <w:ind w:left="2124" w:firstLine="428"/>
      </w:pPr>
      <w:r>
        <w:t xml:space="preserve"> _____________________ (Ф.И.О. студента)</w:t>
      </w:r>
    </w:p>
    <w:p w:rsidR="006104ED" w:rsidRDefault="00382E7E" w:rsidP="006104ED"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6104ED">
        <w:t>(подпись)</w:t>
      </w:r>
    </w:p>
    <w:p w:rsidR="006104ED" w:rsidRDefault="006104ED" w:rsidP="006104ED"/>
    <w:p w:rsidR="006104ED" w:rsidRDefault="006104ED" w:rsidP="006104ED">
      <w:pPr>
        <w:spacing w:before="120"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Ознакомлен с Положением о конкурсе «Лучший студент-исследователь года РГЭУ (РИНХ)», размещенным на сайте Ростовского государственного экономического университета (РИНХ), и согласен с правила участия в Конкурсе.</w:t>
      </w:r>
    </w:p>
    <w:p w:rsidR="006104ED" w:rsidRDefault="006104ED" w:rsidP="006104ED">
      <w:r>
        <w:t>_____________________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</w:p>
    <w:p w:rsidR="006104ED" w:rsidRDefault="006104ED" w:rsidP="006104ED">
      <w:pPr>
        <w:rPr>
          <w:i/>
        </w:rPr>
      </w:pPr>
      <w:r>
        <w:rPr>
          <w:i/>
          <w:vertAlign w:val="superscript"/>
        </w:rPr>
        <w:t xml:space="preserve">            (Ф.И.О. </w:t>
      </w:r>
      <w:r w:rsidR="0003483E">
        <w:rPr>
          <w:i/>
          <w:vertAlign w:val="superscript"/>
        </w:rPr>
        <w:t>студента</w:t>
      </w:r>
      <w:r>
        <w:rPr>
          <w:i/>
          <w:vertAlign w:val="superscript"/>
        </w:rPr>
        <w:t>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 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ab/>
      </w:r>
    </w:p>
    <w:p w:rsidR="001B06F6" w:rsidRDefault="001B06F6">
      <w:bookmarkStart w:id="0" w:name="_GoBack"/>
      <w:bookmarkEnd w:id="0"/>
    </w:p>
    <w:sectPr w:rsidR="001B06F6" w:rsidSect="006104ED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489"/>
    <w:multiLevelType w:val="hybridMultilevel"/>
    <w:tmpl w:val="CF88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D7EF2"/>
    <w:multiLevelType w:val="hybridMultilevel"/>
    <w:tmpl w:val="A3EE6B3E"/>
    <w:name w:val="WW8Num122"/>
    <w:lvl w:ilvl="0" w:tplc="00000002">
      <w:start w:val="1"/>
      <w:numFmt w:val="none"/>
      <w:suff w:val="nothing"/>
      <w:lvlText w:val="-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BE"/>
    <w:rsid w:val="0003483E"/>
    <w:rsid w:val="001B06F6"/>
    <w:rsid w:val="003407AA"/>
    <w:rsid w:val="00364336"/>
    <w:rsid w:val="00382E7E"/>
    <w:rsid w:val="006104ED"/>
    <w:rsid w:val="00C60BE9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mednikovaev</dc:creator>
  <cp:lastModifiedBy>mednikovaev</cp:lastModifiedBy>
  <cp:revision>6</cp:revision>
  <dcterms:created xsi:type="dcterms:W3CDTF">2021-12-08T07:57:00Z</dcterms:created>
  <dcterms:modified xsi:type="dcterms:W3CDTF">2022-10-31T10:44:00Z</dcterms:modified>
</cp:coreProperties>
</file>