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44" w:rsidRPr="00085B55" w:rsidRDefault="00730544" w:rsidP="00730544">
      <w:pPr>
        <w:widowControl w:val="0"/>
        <w:tabs>
          <w:tab w:val="left" w:pos="1170"/>
        </w:tabs>
        <w:spacing w:after="0" w:line="240" w:lineRule="auto"/>
        <w:ind w:left="709"/>
        <w:contextualSpacing/>
        <w:jc w:val="center"/>
        <w:rPr>
          <w:rFonts w:eastAsia="Times New Roman" w:cs="Times New Roman"/>
          <w:b/>
          <w:bCs/>
          <w:sz w:val="24"/>
          <w:szCs w:val="24"/>
          <w:u w:color="000000"/>
        </w:rPr>
      </w:pPr>
      <w:bookmarkStart w:id="0" w:name="_GoBack"/>
      <w:r>
        <w:rPr>
          <w:rFonts w:eastAsia="DengXian" w:cs="Times New Roman"/>
          <w:b/>
          <w:bCs/>
          <w:sz w:val="24"/>
          <w:szCs w:val="24"/>
          <w:u w:color="000000"/>
        </w:rPr>
        <w:t>З</w:t>
      </w:r>
      <w:r w:rsidRPr="00085B55">
        <w:rPr>
          <w:rFonts w:eastAsia="DengXian" w:cs="Times New Roman"/>
          <w:b/>
          <w:bCs/>
          <w:sz w:val="24"/>
          <w:szCs w:val="24"/>
          <w:u w:color="000000"/>
        </w:rPr>
        <w:t>аявк</w:t>
      </w:r>
      <w:r>
        <w:rPr>
          <w:rFonts w:eastAsia="DengXian" w:cs="Times New Roman"/>
          <w:b/>
          <w:bCs/>
          <w:sz w:val="24"/>
          <w:szCs w:val="24"/>
          <w:u w:color="000000"/>
        </w:rPr>
        <w:t>а</w:t>
      </w:r>
      <w:r w:rsidRPr="00085B55">
        <w:rPr>
          <w:rFonts w:eastAsia="DengXian" w:cs="Times New Roman"/>
          <w:b/>
          <w:bCs/>
          <w:sz w:val="24"/>
          <w:szCs w:val="24"/>
          <w:u w:color="000000"/>
        </w:rPr>
        <w:t xml:space="preserve"> для участия в программе </w:t>
      </w:r>
      <w:r>
        <w:rPr>
          <w:rFonts w:eastAsia="DengXian" w:cs="Times New Roman"/>
          <w:b/>
          <w:bCs/>
          <w:sz w:val="24"/>
          <w:szCs w:val="24"/>
          <w:u w:color="000000"/>
        </w:rPr>
        <w:br/>
      </w:r>
      <w:r w:rsidRPr="00085B55">
        <w:rPr>
          <w:rFonts w:eastAsia="DengXian" w:cs="Times New Roman"/>
          <w:b/>
          <w:bCs/>
          <w:sz w:val="24"/>
          <w:szCs w:val="24"/>
          <w:u w:color="000000"/>
        </w:rPr>
        <w:t>«Альфа-Будущее Гранты преподавателям</w:t>
      </w:r>
      <w:bookmarkEnd w:id="0"/>
      <w:r w:rsidRPr="00085B55">
        <w:rPr>
          <w:rFonts w:eastAsia="DengXian" w:cs="Times New Roman"/>
          <w:b/>
          <w:bCs/>
          <w:sz w:val="24"/>
          <w:szCs w:val="24"/>
          <w:u w:color="000000"/>
        </w:rPr>
        <w:t xml:space="preserve">» </w:t>
      </w:r>
    </w:p>
    <w:p w:rsidR="00730544" w:rsidRPr="00085B55" w:rsidRDefault="00730544" w:rsidP="00730544">
      <w:pPr>
        <w:widowControl w:val="0"/>
        <w:tabs>
          <w:tab w:val="left" w:pos="1170"/>
        </w:tabs>
        <w:spacing w:after="0" w:line="240" w:lineRule="auto"/>
        <w:ind w:left="709"/>
        <w:contextualSpacing/>
        <w:jc w:val="right"/>
        <w:rPr>
          <w:rFonts w:eastAsia="Times New Roman" w:cs="Times New Roman"/>
          <w:sz w:val="20"/>
          <w:szCs w:val="20"/>
          <w:u w:color="000000"/>
        </w:rPr>
      </w:pPr>
    </w:p>
    <w:tbl>
      <w:tblPr>
        <w:tblStyle w:val="TableNormal"/>
        <w:tblW w:w="9345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"/>
        <w:gridCol w:w="2515"/>
        <w:gridCol w:w="6371"/>
      </w:tblGrid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b/>
                <w:bCs/>
                <w:sz w:val="24"/>
                <w:szCs w:val="24"/>
                <w:u w:color="000000"/>
                <w:bdr w:val="none" w:sz="0" w:space="0" w:color="auto" w:frame="1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b/>
                <w:bCs/>
                <w:sz w:val="24"/>
                <w:szCs w:val="24"/>
                <w:u w:color="000000"/>
                <w:bdr w:val="none" w:sz="0" w:space="0" w:color="auto" w:frame="1"/>
              </w:rPr>
              <w:t>Пункт Заявки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E41DFC" w:rsidRDefault="00730544" w:rsidP="00B57FAB">
            <w:pPr>
              <w:widowControl w:val="0"/>
              <w:jc w:val="center"/>
              <w:rPr>
                <w:rFonts w:eastAsia="DengXian"/>
                <w:i/>
                <w:iCs/>
                <w:u w:color="000000"/>
                <w:bdr w:val="none" w:sz="0" w:space="0" w:color="auto" w:frame="1"/>
              </w:rPr>
            </w:pPr>
            <w:r w:rsidRPr="00E41DFC">
              <w:rPr>
                <w:rFonts w:eastAsia="DengXian"/>
                <w:b/>
                <w:bCs/>
                <w:i/>
                <w:iCs/>
                <w:sz w:val="24"/>
                <w:szCs w:val="24"/>
                <w:u w:color="000000"/>
                <w:bdr w:val="none" w:sz="0" w:space="0" w:color="auto" w:frame="1"/>
              </w:rPr>
              <w:t>Комментарий (в заявке все комментарии нужно удалить и вписать свою информацию)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Фамилия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Обязательный пункт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Имя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Обязательный пункт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Отчество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Необязательный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Заполняется только при наличии отчества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Дата рождения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Обязательный пункт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Адрес электронной почты 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Телефон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Необходимо прикрепить номер, который уже связан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br/>
              <w:t>или будет связан с счетом, открытым в АО «АЛЬФА-БАНК»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Ник в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Telegram</w:t>
            </w:r>
            <w:proofErr w:type="spellEnd"/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Необязательный пункт 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Место и должность работы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Внести данные о структурном подразделении и занимаемой должности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Педагогический стаж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Указать педагогический стаж в годах (количество лет, в которые сотрудник вуза преподавал) именно в данном вузе 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Наличие ученой степени, ученого звания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Необязательный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При наличии степени и звания – нужно указать их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Преподаваемые дисциплины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Перечислите основные (до пяти) преподаваемые дисциплины. Каждая новая дисциплина отделяется запятой. Возможно использование сокращений.</w:t>
            </w: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  <w:t xml:space="preserve">До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200 символов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Почему Вы участвуете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br/>
              <w:t xml:space="preserve">в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грантовой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программе?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Расскажите почему вы решили участвовать в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грантовой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программе, на что планируете потратить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грантовые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средства. Цели, на которые пойдут средства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br/>
              <w:t xml:space="preserve">не ограничены.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До 1 000 символов.</w:t>
            </w:r>
          </w:p>
          <w:p w:rsidR="00730544" w:rsidRPr="00085B55" w:rsidRDefault="00730544" w:rsidP="00B57FAB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  <w:p w:rsidR="00730544" w:rsidRPr="00085B55" w:rsidRDefault="00730544" w:rsidP="00B57FAB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085B55"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>Обращаем внимание, что данная информация будет использована для оценки Заявки (п. 2.1-2.8, 3.3 настоящего Положения)</w:t>
            </w:r>
          </w:p>
        </w:tc>
      </w:tr>
      <w:tr w:rsidR="00730544" w:rsidRPr="00085B55" w:rsidTr="00B57FAB">
        <w:trPr>
          <w:trHeight w:val="20"/>
          <w:jc w:val="righ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0544" w:rsidRPr="00085B55" w:rsidRDefault="00730544" w:rsidP="00B57FAB">
            <w:pPr>
              <w:widowControl w:val="0"/>
              <w:jc w:val="center"/>
              <w:rPr>
                <w:rFonts w:eastAsia="DengXian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Документы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Обязательный пункт 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Создайте папку на любом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файлообменнике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с </w:t>
            </w:r>
            <w:proofErr w:type="gram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общим 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br/>
              <w:t>до</w:t>
            </w:r>
            <w:proofErr w:type="gram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сентября текущего года  реализации Программы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lastRenderedPageBreak/>
              <w:t>доступом. Добавьте документы, описанные в информации о программе:</w:t>
            </w: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1</w:t>
            </w:r>
            <w:r w:rsidRPr="00085B55">
              <w:rPr>
                <w:rFonts w:eastAsia="DengXian"/>
                <w:sz w:val="24"/>
                <w:szCs w:val="24"/>
                <w:u w:val="single" w:color="000000"/>
                <w:bdr w:val="none" w:sz="0" w:space="0" w:color="auto" w:frame="1"/>
              </w:rPr>
              <w:t>. Обязательные документы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-Фото, скан, 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скрин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документа, подтверждающего наличие высшего образования. Формат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jpg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или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pdf</w:t>
            </w:r>
            <w:proofErr w:type="spellEnd"/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- Фото или </w:t>
            </w:r>
            <w:proofErr w:type="gram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скан трудовой книжки</w:t>
            </w:r>
            <w:proofErr w:type="gram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или справки с места работы, где отражен Ваш педагогический стаж.</w:t>
            </w: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  <w:t xml:space="preserve">Формат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jpg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или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pdf</w:t>
            </w:r>
            <w:proofErr w:type="spellEnd"/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- Фотография — для дальнейшей публикации информации о победителях Программы в медиа.</w:t>
            </w:r>
          </w:p>
          <w:p w:rsidR="00730544" w:rsidRPr="00085B55" w:rsidRDefault="00730544" w:rsidP="00B57FAB">
            <w:pPr>
              <w:widowControl w:val="0"/>
              <w:jc w:val="both"/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</w:pP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Формат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jpg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или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pdf</w:t>
            </w:r>
            <w:proofErr w:type="spellEnd"/>
          </w:p>
          <w:p w:rsidR="00730544" w:rsidRPr="00085B55" w:rsidRDefault="00730544" w:rsidP="00B57FAB">
            <w:pPr>
              <w:widowControl w:val="0"/>
              <w:jc w:val="both"/>
              <w:rPr>
                <w:u w:color="000000"/>
                <w:bdr w:val="none" w:sz="0" w:space="0" w:color="auto" w:frame="1"/>
              </w:rPr>
            </w:pPr>
            <w:r w:rsidRPr="00085B55">
              <w:rPr>
                <w:rFonts w:eastAsia="Times New Roman"/>
                <w:sz w:val="24"/>
                <w:szCs w:val="24"/>
                <w:u w:color="000000"/>
                <w:bdr w:val="none" w:sz="0" w:space="0" w:color="auto" w:frame="1"/>
              </w:rPr>
              <w:br/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2. </w:t>
            </w:r>
            <w:r w:rsidRPr="00085B55">
              <w:rPr>
                <w:rFonts w:eastAsia="DengXian"/>
                <w:sz w:val="24"/>
                <w:szCs w:val="24"/>
                <w:u w:val="single" w:color="000000"/>
                <w:bdr w:val="none" w:sz="0" w:space="0" w:color="auto" w:frame="1"/>
              </w:rPr>
              <w:t xml:space="preserve">Две отдельные папки (педагогические достижения, </w:t>
            </w:r>
            <w:proofErr w:type="spellStart"/>
            <w:r w:rsidRPr="00085B55">
              <w:rPr>
                <w:rFonts w:eastAsia="DengXian"/>
                <w:sz w:val="24"/>
                <w:szCs w:val="24"/>
                <w:u w:val="single" w:color="000000"/>
                <w:bdr w:val="none" w:sz="0" w:space="0" w:color="auto" w:frame="1"/>
              </w:rPr>
              <w:t>внеучебные</w:t>
            </w:r>
            <w:proofErr w:type="spellEnd"/>
            <w:r w:rsidRPr="00085B55">
              <w:rPr>
                <w:rFonts w:eastAsia="DengXian"/>
                <w:sz w:val="24"/>
                <w:szCs w:val="24"/>
                <w:u w:val="single" w:color="000000"/>
                <w:bdr w:val="none" w:sz="0" w:space="0" w:color="auto" w:frame="1"/>
              </w:rPr>
              <w:t xml:space="preserve"> достижения)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с фото или сканами подписанных рекомендаций, дипломов, наград, сертификатов — любых документов, которые подтверждают Ваши достижения.  </w:t>
            </w:r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br/>
              <w:t>Формат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jpg</w:t>
            </w:r>
            <w:proofErr w:type="spellEnd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 xml:space="preserve"> или .</w:t>
            </w:r>
            <w:proofErr w:type="spellStart"/>
            <w:r w:rsidRPr="00085B55">
              <w:rPr>
                <w:rFonts w:eastAsia="DengXian"/>
                <w:sz w:val="24"/>
                <w:szCs w:val="24"/>
                <w:u w:color="000000"/>
                <w:bdr w:val="none" w:sz="0" w:space="0" w:color="auto" w:frame="1"/>
              </w:rPr>
              <w:t>pdf</w:t>
            </w:r>
            <w:proofErr w:type="spellEnd"/>
          </w:p>
        </w:tc>
      </w:tr>
    </w:tbl>
    <w:p w:rsidR="00013504" w:rsidRDefault="00013504"/>
    <w:sectPr w:rsidR="000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44"/>
    <w:rsid w:val="00013504"/>
    <w:rsid w:val="004D0A84"/>
    <w:rsid w:val="007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4B2B-3154-4B12-AB27-8FA7C96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3054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Радченко</dc:creator>
  <cp:keywords/>
  <dc:description/>
  <cp:lastModifiedBy>Елена Ю. Радченко</cp:lastModifiedBy>
  <cp:revision>1</cp:revision>
  <dcterms:created xsi:type="dcterms:W3CDTF">2025-08-26T14:36:00Z</dcterms:created>
  <dcterms:modified xsi:type="dcterms:W3CDTF">2025-08-26T14:36:00Z</dcterms:modified>
</cp:coreProperties>
</file>