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F" w:rsidRDefault="00117BFA" w:rsidP="00903A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7BFA">
        <w:rPr>
          <w:rFonts w:ascii="Times New Roman" w:hAnsi="Times New Roman" w:cs="Times New Roman"/>
          <w:sz w:val="28"/>
          <w:szCs w:val="28"/>
        </w:rPr>
        <w:t>Л</w:t>
      </w:r>
      <w:r w:rsidR="00903AB3">
        <w:rPr>
          <w:rFonts w:ascii="Times New Roman" w:hAnsi="Times New Roman" w:cs="Times New Roman"/>
          <w:sz w:val="28"/>
          <w:szCs w:val="28"/>
        </w:rPr>
        <w:t>АЗАРЕВА НАДЕЖДА АЛЕКСЕЕВНА</w:t>
      </w:r>
    </w:p>
    <w:p w:rsidR="00A20920" w:rsidRPr="00117BFA" w:rsidRDefault="003767BE" w:rsidP="00903AB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20920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</w:rPr>
        <w:t>дилась</w:t>
      </w:r>
      <w:r w:rsidR="00A20920">
        <w:rPr>
          <w:rFonts w:ascii="Times New Roman" w:hAnsi="Times New Roman" w:cs="Times New Roman"/>
          <w:sz w:val="28"/>
          <w:szCs w:val="28"/>
        </w:rPr>
        <w:t xml:space="preserve"> – 1 марта 1945 г.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117CE1" w:rsidRDefault="00EA3286" w:rsidP="0011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Трудовая  деятельность почти вся связана с работой и учебой в РИНХе (более 40 лет). Поступив в институт (РФЭИ) в 1962 году после окончания финансового факультета в 1966 году работала в фин</w:t>
      </w:r>
      <w:r w:rsidR="00903AB3">
        <w:rPr>
          <w:rFonts w:ascii="Times New Roman" w:hAnsi="Times New Roman" w:cs="Times New Roman"/>
          <w:sz w:val="28"/>
          <w:szCs w:val="28"/>
        </w:rPr>
        <w:t xml:space="preserve">ансовом </w:t>
      </w:r>
      <w:r>
        <w:rPr>
          <w:rFonts w:ascii="Times New Roman" w:hAnsi="Times New Roman" w:cs="Times New Roman"/>
          <w:sz w:val="28"/>
          <w:szCs w:val="28"/>
        </w:rPr>
        <w:t xml:space="preserve">органе Ставропольского края. </w:t>
      </w:r>
      <w:r w:rsidR="00117BFA" w:rsidRPr="00117BFA">
        <w:rPr>
          <w:rFonts w:ascii="Times New Roman" w:hAnsi="Times New Roman" w:cs="Times New Roman"/>
          <w:sz w:val="28"/>
          <w:szCs w:val="28"/>
        </w:rPr>
        <w:t>С 1968 г. работа в научно-исследовательском секторе Р</w:t>
      </w:r>
      <w:r w:rsidR="00117BFA">
        <w:rPr>
          <w:rFonts w:ascii="Times New Roman" w:hAnsi="Times New Roman" w:cs="Times New Roman"/>
          <w:sz w:val="28"/>
          <w:szCs w:val="28"/>
        </w:rPr>
        <w:t>ИНХ</w:t>
      </w:r>
      <w:r w:rsidR="00117BFA" w:rsidRPr="00117BFA">
        <w:rPr>
          <w:rFonts w:ascii="Times New Roman" w:hAnsi="Times New Roman" w:cs="Times New Roman"/>
          <w:sz w:val="28"/>
          <w:szCs w:val="28"/>
        </w:rPr>
        <w:t>а в должности младшего</w:t>
      </w:r>
      <w:r w:rsidR="00117BFA">
        <w:rPr>
          <w:rFonts w:ascii="Times New Roman" w:hAnsi="Times New Roman" w:cs="Times New Roman"/>
          <w:sz w:val="28"/>
          <w:szCs w:val="28"/>
        </w:rPr>
        <w:t>,</w:t>
      </w:r>
      <w:r w:rsidR="00117BFA" w:rsidRPr="00117BFA">
        <w:rPr>
          <w:rFonts w:ascii="Times New Roman" w:hAnsi="Times New Roman" w:cs="Times New Roman"/>
          <w:sz w:val="28"/>
          <w:szCs w:val="28"/>
        </w:rPr>
        <w:t xml:space="preserve"> а потом и старшего научного сотрудника.</w:t>
      </w:r>
      <w:r>
        <w:rPr>
          <w:rFonts w:ascii="Times New Roman" w:hAnsi="Times New Roman" w:cs="Times New Roman"/>
          <w:sz w:val="28"/>
          <w:szCs w:val="28"/>
        </w:rPr>
        <w:t xml:space="preserve"> В 1975 году закончила аспирантуру РИНХа с защитой кандидатской диссертации и была переведена на</w:t>
      </w:r>
      <w:r w:rsidR="00117BFA" w:rsidRPr="00117BF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ьскую работу</w:t>
      </w:r>
      <w:r w:rsidR="00117BFA" w:rsidRPr="00117BFA">
        <w:rPr>
          <w:rFonts w:ascii="Times New Roman" w:hAnsi="Times New Roman" w:cs="Times New Roman"/>
          <w:sz w:val="28"/>
          <w:szCs w:val="28"/>
        </w:rPr>
        <w:t xml:space="preserve"> на кафедру </w:t>
      </w:r>
      <w:r w:rsidR="00117BFA">
        <w:rPr>
          <w:rFonts w:ascii="Times New Roman" w:hAnsi="Times New Roman" w:cs="Times New Roman"/>
          <w:sz w:val="28"/>
          <w:szCs w:val="28"/>
        </w:rPr>
        <w:t>«Б</w:t>
      </w:r>
      <w:r w:rsidR="00117BFA" w:rsidRPr="00117BFA">
        <w:rPr>
          <w:rFonts w:ascii="Times New Roman" w:hAnsi="Times New Roman" w:cs="Times New Roman"/>
          <w:sz w:val="28"/>
          <w:szCs w:val="28"/>
        </w:rPr>
        <w:t>ухгалтерского учета</w:t>
      </w:r>
      <w:r w:rsidR="00117BFA">
        <w:rPr>
          <w:rFonts w:ascii="Times New Roman" w:hAnsi="Times New Roman" w:cs="Times New Roman"/>
          <w:sz w:val="28"/>
          <w:szCs w:val="28"/>
        </w:rPr>
        <w:t>»</w:t>
      </w:r>
      <w:r w:rsidR="00117BFA" w:rsidRPr="00117BFA">
        <w:rPr>
          <w:rFonts w:ascii="Times New Roman" w:hAnsi="Times New Roman" w:cs="Times New Roman"/>
          <w:sz w:val="28"/>
          <w:szCs w:val="28"/>
        </w:rPr>
        <w:t xml:space="preserve">. С 2004 г. работала на кафедре </w:t>
      </w:r>
      <w:r w:rsidR="00117BFA">
        <w:rPr>
          <w:rFonts w:ascii="Times New Roman" w:hAnsi="Times New Roman" w:cs="Times New Roman"/>
          <w:sz w:val="28"/>
          <w:szCs w:val="28"/>
        </w:rPr>
        <w:t>«А</w:t>
      </w:r>
      <w:r w:rsidR="00117BFA" w:rsidRPr="00117BFA">
        <w:rPr>
          <w:rFonts w:ascii="Times New Roman" w:hAnsi="Times New Roman" w:cs="Times New Roman"/>
          <w:sz w:val="28"/>
          <w:szCs w:val="28"/>
        </w:rPr>
        <w:t>удита</w:t>
      </w:r>
      <w:r w:rsidR="00117BFA">
        <w:rPr>
          <w:rFonts w:ascii="Times New Roman" w:hAnsi="Times New Roman" w:cs="Times New Roman"/>
          <w:sz w:val="28"/>
          <w:szCs w:val="28"/>
        </w:rPr>
        <w:t>»</w:t>
      </w:r>
      <w:r w:rsidR="00117BFA" w:rsidRPr="00117BFA">
        <w:rPr>
          <w:rFonts w:ascii="Times New Roman" w:hAnsi="Times New Roman" w:cs="Times New Roman"/>
          <w:sz w:val="28"/>
          <w:szCs w:val="28"/>
        </w:rPr>
        <w:t xml:space="preserve"> в должности доцента. </w:t>
      </w:r>
      <w:r>
        <w:rPr>
          <w:rFonts w:ascii="Times New Roman" w:hAnsi="Times New Roman" w:cs="Times New Roman"/>
          <w:sz w:val="28"/>
          <w:szCs w:val="28"/>
        </w:rPr>
        <w:t xml:space="preserve"> Преподавала ведущие дисциплины кафедр, такие как «Теория бухгалтерского учета», «История бухгалтерского учета»</w:t>
      </w:r>
      <w:r w:rsidR="00903AB3">
        <w:rPr>
          <w:rFonts w:ascii="Times New Roman" w:hAnsi="Times New Roman" w:cs="Times New Roman"/>
          <w:sz w:val="28"/>
          <w:szCs w:val="28"/>
        </w:rPr>
        <w:t>, «Судебно-бухгалтерская экспертиза»</w:t>
      </w:r>
      <w:r w:rsidR="00117CE1">
        <w:rPr>
          <w:rFonts w:ascii="Times New Roman" w:hAnsi="Times New Roman" w:cs="Times New Roman"/>
          <w:sz w:val="28"/>
          <w:szCs w:val="28"/>
        </w:rPr>
        <w:t xml:space="preserve">, «Аудит» и др. </w:t>
      </w:r>
    </w:p>
    <w:p w:rsidR="00117CE1" w:rsidRDefault="00117CE1" w:rsidP="0011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учебы и работы в РИНХе было опубликовано большое количество статей научно-исследовательского и учебно-методического характера, помогающие освоить сложные специальные дисциплины ведущих кафедр учетно-экономического факультета.</w:t>
      </w:r>
    </w:p>
    <w:p w:rsidR="00117BFA" w:rsidRPr="00117BFA" w:rsidRDefault="00117BFA" w:rsidP="00117C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BFA">
        <w:rPr>
          <w:rFonts w:ascii="Times New Roman" w:hAnsi="Times New Roman" w:cs="Times New Roman"/>
          <w:sz w:val="28"/>
          <w:szCs w:val="28"/>
        </w:rPr>
        <w:t>В 2014 г. закончила учебно-преподавательскую деятельность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BFA">
        <w:rPr>
          <w:rFonts w:ascii="Times New Roman" w:hAnsi="Times New Roman" w:cs="Times New Roman"/>
          <w:sz w:val="28"/>
          <w:szCs w:val="28"/>
        </w:rPr>
        <w:t xml:space="preserve"> поп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7BFA">
        <w:rPr>
          <w:rFonts w:ascii="Times New Roman" w:hAnsi="Times New Roman" w:cs="Times New Roman"/>
          <w:sz w:val="28"/>
          <w:szCs w:val="28"/>
        </w:rPr>
        <w:t>лнив ряды заслуженных ветеранов труда РИНХа. В настоящее время ответственный представитель вет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17BFA">
        <w:rPr>
          <w:rFonts w:ascii="Times New Roman" w:hAnsi="Times New Roman" w:cs="Times New Roman"/>
          <w:sz w:val="28"/>
          <w:szCs w:val="28"/>
        </w:rPr>
        <w:t>ранов учетно-экономического факультета.</w:t>
      </w:r>
    </w:p>
    <w:sectPr w:rsidR="00117BFA" w:rsidRPr="0011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7"/>
    <w:rsid w:val="00117BFA"/>
    <w:rsid w:val="00117CE1"/>
    <w:rsid w:val="003767BE"/>
    <w:rsid w:val="004E329F"/>
    <w:rsid w:val="00903AB3"/>
    <w:rsid w:val="00A20920"/>
    <w:rsid w:val="00B05BD7"/>
    <w:rsid w:val="00E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2020-05-23T12:17:00Z</dcterms:created>
  <dcterms:modified xsi:type="dcterms:W3CDTF">2020-05-29T07:17:00Z</dcterms:modified>
</cp:coreProperties>
</file>