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9B" w:rsidRDefault="00E0279B" w:rsidP="00E0279B">
      <w:pPr>
        <w:shd w:val="clear" w:color="auto" w:fill="FFFFFF"/>
        <w:jc w:val="center"/>
        <w:rPr>
          <w:b/>
          <w:sz w:val="28"/>
          <w:szCs w:val="24"/>
        </w:rPr>
      </w:pPr>
    </w:p>
    <w:p w:rsidR="00E0279B" w:rsidRDefault="00E0279B" w:rsidP="00E0279B">
      <w:pPr>
        <w:shd w:val="clear" w:color="auto" w:fill="FFFFFF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СПИСОК </w:t>
      </w:r>
      <w:r w:rsidRPr="001B3F31">
        <w:rPr>
          <w:b/>
          <w:sz w:val="28"/>
          <w:szCs w:val="24"/>
        </w:rPr>
        <w:t>ТРУД</w:t>
      </w:r>
      <w:r>
        <w:rPr>
          <w:b/>
          <w:sz w:val="28"/>
          <w:szCs w:val="24"/>
        </w:rPr>
        <w:t>ОВ</w:t>
      </w:r>
      <w:r w:rsidRPr="001B3F31">
        <w:rPr>
          <w:b/>
          <w:sz w:val="28"/>
          <w:szCs w:val="24"/>
        </w:rPr>
        <w:t xml:space="preserve"> ЗА 201</w:t>
      </w:r>
      <w:r w:rsidR="00A21384">
        <w:rPr>
          <w:b/>
          <w:sz w:val="28"/>
          <w:szCs w:val="24"/>
        </w:rPr>
        <w:t>7</w:t>
      </w:r>
      <w:r w:rsidRPr="001B3F31">
        <w:rPr>
          <w:b/>
          <w:sz w:val="28"/>
          <w:szCs w:val="24"/>
        </w:rPr>
        <w:t>-201</w:t>
      </w:r>
      <w:r w:rsidR="00A21384">
        <w:rPr>
          <w:b/>
          <w:sz w:val="28"/>
          <w:szCs w:val="24"/>
        </w:rPr>
        <w:t>2</w:t>
      </w:r>
      <w:r w:rsidRPr="001B3F31">
        <w:rPr>
          <w:b/>
          <w:sz w:val="28"/>
          <w:szCs w:val="24"/>
        </w:rPr>
        <w:t xml:space="preserve"> ГГ.</w:t>
      </w:r>
    </w:p>
    <w:p w:rsidR="00B74FB2" w:rsidRDefault="00B74FB2" w:rsidP="00E0279B">
      <w:pPr>
        <w:shd w:val="clear" w:color="auto" w:fill="FFFFFF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Удалов Андрей Андреевич</w:t>
      </w:r>
    </w:p>
    <w:p w:rsidR="00E0279B" w:rsidRDefault="00E0279B" w:rsidP="00E0279B">
      <w:pPr>
        <w:shd w:val="clear" w:color="auto" w:fill="FFFFFF"/>
        <w:jc w:val="center"/>
        <w:rPr>
          <w:b/>
          <w:sz w:val="28"/>
          <w:szCs w:val="24"/>
        </w:rPr>
      </w:pPr>
    </w:p>
    <w:tbl>
      <w:tblPr>
        <w:tblW w:w="10456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332"/>
        <w:gridCol w:w="202"/>
        <w:gridCol w:w="1381"/>
        <w:gridCol w:w="320"/>
        <w:gridCol w:w="396"/>
        <w:gridCol w:w="312"/>
        <w:gridCol w:w="4678"/>
        <w:gridCol w:w="284"/>
        <w:gridCol w:w="708"/>
        <w:gridCol w:w="284"/>
        <w:gridCol w:w="1559"/>
      </w:tblGrid>
      <w:tr w:rsidR="00037CE9" w:rsidRPr="00037CE9" w:rsidTr="00A56B3A">
        <w:trPr>
          <w:trHeight w:val="11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37CE9">
              <w:rPr>
                <w:color w:val="000000"/>
              </w:rPr>
              <w:t>№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spacing w:val="-7"/>
              </w:rPr>
              <w:t>Наименование трудов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  <w:spacing w:val="-1"/>
              </w:rPr>
              <w:t>Форма (рукопись или печатные)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Название издательства, журнала (номер, год) или номер авторского свидетельства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  <w:spacing w:val="-1"/>
              </w:rPr>
              <w:t xml:space="preserve">Кол-во </w:t>
            </w:r>
            <w:proofErr w:type="spellStart"/>
            <w:r w:rsidRPr="00037CE9">
              <w:rPr>
                <w:color w:val="000000"/>
                <w:spacing w:val="-1"/>
              </w:rPr>
              <w:t>п.л</w:t>
            </w:r>
            <w:proofErr w:type="spellEnd"/>
            <w:r w:rsidRPr="00037CE9">
              <w:rPr>
                <w:color w:val="000000"/>
                <w:spacing w:val="-1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  <w:spacing w:val="-4"/>
              </w:rPr>
              <w:t>ФИО авторов/ соавторов работ</w:t>
            </w:r>
          </w:p>
        </w:tc>
      </w:tr>
      <w:tr w:rsidR="00037CE9" w:rsidRPr="00037CE9" w:rsidTr="00A56B3A">
        <w:trPr>
          <w:trHeight w:val="320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37CE9">
              <w:rPr>
                <w:b/>
                <w:bCs/>
              </w:rPr>
              <w:t>МОНОГРАФИИ</w:t>
            </w:r>
          </w:p>
        </w:tc>
      </w:tr>
      <w:tr w:rsidR="00037CE9" w:rsidRPr="00037CE9" w:rsidTr="00A56B3A">
        <w:trPr>
          <w:trHeight w:val="1688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Аграрный сектор Юга России: современные тенденции и перспективы развития (науч. монография)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Ростов-на-Дону: Азов-</w:t>
            </w:r>
            <w:proofErr w:type="spellStart"/>
            <w:r w:rsidRPr="00037CE9">
              <w:rPr>
                <w:color w:val="000000"/>
              </w:rPr>
              <w:t>Принт</w:t>
            </w:r>
            <w:proofErr w:type="spellEnd"/>
            <w:r w:rsidRPr="00037CE9">
              <w:rPr>
                <w:color w:val="000000"/>
              </w:rPr>
              <w:t>, 2020. – 112 с.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4/0,7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 xml:space="preserve">Тарасов А.Н., Исаева О.В., Холодова М.А., </w:t>
            </w:r>
            <w:proofErr w:type="spellStart"/>
            <w:r w:rsidRPr="00037CE9">
              <w:rPr>
                <w:color w:val="000000"/>
              </w:rPr>
              <w:t>Кабаненко</w:t>
            </w:r>
            <w:proofErr w:type="spellEnd"/>
            <w:r w:rsidRPr="00037CE9">
              <w:rPr>
                <w:color w:val="000000"/>
              </w:rPr>
              <w:t xml:space="preserve"> М.Н., Черная А.Е. и др., всего 7 чел.</w:t>
            </w:r>
          </w:p>
        </w:tc>
      </w:tr>
      <w:tr w:rsidR="00037CE9" w:rsidRPr="00037CE9" w:rsidTr="00A56B3A">
        <w:trPr>
          <w:trHeight w:val="252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Организационно-экономический механизм развития различных форм хозяйствования в аграрном секторе АПК в условиях новой экономической реальности (науч. монография)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 xml:space="preserve">Ростов-на-Дону: АзовПринт, 2020. – 264 с.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11/1,2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 xml:space="preserve">Тарасов А.Н., Исаева О.В., Холодова М.А., </w:t>
            </w:r>
            <w:proofErr w:type="spellStart"/>
            <w:r w:rsidRPr="00037CE9">
              <w:rPr>
                <w:color w:val="000000"/>
              </w:rPr>
              <w:t>Кабаненко</w:t>
            </w:r>
            <w:proofErr w:type="spellEnd"/>
            <w:r w:rsidRPr="00037CE9">
              <w:rPr>
                <w:color w:val="000000"/>
              </w:rPr>
              <w:t xml:space="preserve"> М.Н., Черная А.Е. и др., всего 7 чел.</w:t>
            </w:r>
          </w:p>
        </w:tc>
      </w:tr>
      <w:tr w:rsidR="00037CE9" w:rsidRPr="00037CE9" w:rsidTr="00A56B3A">
        <w:trPr>
          <w:trHeight w:val="224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Современные тенденции и прогноз развития различных категорий хозяйств в аграрном секторе ЮФО (науч. монография)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Ростов-на-Дону: АзовПринт, 2020. – 96 с.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4/0,7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 xml:space="preserve">Тарасов А.Н., Исаева О.В., Холодова М.А., </w:t>
            </w:r>
            <w:proofErr w:type="spellStart"/>
            <w:r w:rsidRPr="00037CE9">
              <w:rPr>
                <w:color w:val="000000"/>
              </w:rPr>
              <w:t>Кабаненко</w:t>
            </w:r>
            <w:proofErr w:type="spellEnd"/>
            <w:r w:rsidRPr="00037CE9">
              <w:rPr>
                <w:color w:val="000000"/>
              </w:rPr>
              <w:t xml:space="preserve"> М.Н., Черная А.Е.</w:t>
            </w:r>
          </w:p>
        </w:tc>
      </w:tr>
      <w:tr w:rsidR="00037CE9" w:rsidRPr="00037CE9" w:rsidTr="00A56B3A">
        <w:trPr>
          <w:trHeight w:val="224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Многоукладность в российском сельском хозяйстве: текущее состояние и концепция развития (науч. монография)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Азов: АзовПринт, 2019. – 256 с.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10,7/1,5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Тарасов А.Н., Исаева О.В., Холодова М.А., Павлушкина О.И., Черная А.Е.</w:t>
            </w:r>
          </w:p>
        </w:tc>
      </w:tr>
      <w:tr w:rsidR="00037CE9" w:rsidRPr="00037CE9" w:rsidTr="00A56B3A">
        <w:trPr>
          <w:trHeight w:val="320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37CE9">
              <w:rPr>
                <w:b/>
                <w:bCs/>
              </w:rPr>
              <w:t>СТАТЬИ В ИЗДАНИЯХ WEB OF SCIENCE</w:t>
            </w:r>
          </w:p>
        </w:tc>
      </w:tr>
      <w:tr w:rsidR="00037CE9" w:rsidRPr="00037CE9" w:rsidTr="00A56B3A">
        <w:trPr>
          <w:trHeight w:val="2678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lang w:val="en-US"/>
              </w:rPr>
              <w:lastRenderedPageBreak/>
              <w:t>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t>Анализ внешнеэкономической деятельности сельхозпроизводителей Южного федерального округа (науч. статья на англ. яз.)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>Электрон.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037CE9">
              <w:rPr>
                <w:color w:val="000000"/>
                <w:lang w:val="en-US"/>
              </w:rPr>
              <w:t>E3S Web of Conferences. – 2020. – Vol. 193. – Article 01064. – (International Conference on Modern Trends in Manufacturing Technologies and Equipment (ICMTMTE 2020). – URL: https://www.e3s-conferences.org/articles/e3sconf/abs/2020/53/e3sconf_icmtmte2020_01064/e3sconf_icmtmte2020_01064.html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  <w:lang w:val="en-US"/>
              </w:rPr>
              <w:t xml:space="preserve">158 </w:t>
            </w:r>
            <w:proofErr w:type="spellStart"/>
            <w:r w:rsidRPr="00037CE9">
              <w:rPr>
                <w:color w:val="000000"/>
                <w:lang w:val="en-US"/>
              </w:rPr>
              <w:t>Кб</w:t>
            </w:r>
            <w:proofErr w:type="spellEnd"/>
            <w:r w:rsidRPr="00037CE9">
              <w:rPr>
                <w:color w:val="000000"/>
                <w:lang w:val="en-US"/>
              </w:rPr>
              <w:t xml:space="preserve">/ 120 </w:t>
            </w:r>
            <w:proofErr w:type="spellStart"/>
            <w:r w:rsidRPr="00037CE9">
              <w:rPr>
                <w:color w:val="000000"/>
                <w:lang w:val="en-US"/>
              </w:rPr>
              <w:t>Кб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>Удалова З.В.</w:t>
            </w:r>
          </w:p>
        </w:tc>
      </w:tr>
      <w:tr w:rsidR="00037CE9" w:rsidRPr="00037CE9" w:rsidTr="00A56B3A">
        <w:trPr>
          <w:trHeight w:val="320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37CE9">
              <w:rPr>
                <w:b/>
                <w:bCs/>
              </w:rPr>
              <w:t>СТАТЬИ В ИЗДАНИЯХ SCOPUS</w:t>
            </w:r>
          </w:p>
        </w:tc>
      </w:tr>
      <w:tr w:rsidR="00037CE9" w:rsidRPr="00037CE9" w:rsidTr="00A56B3A">
        <w:trPr>
          <w:trHeight w:val="2904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>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Модель «умного города»: концепция, технологии, ключевые задачи и перспективы развития современного урбанизма (науч. статья на англ. яз.)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Электрон.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037CE9">
              <w:rPr>
                <w:color w:val="000000"/>
                <w:lang w:val="en-US"/>
              </w:rPr>
              <w:t>IOP Conference Series: Materials Science and Engineering. – 2019. – Vol. 698, Issue 7. – Article 077019. – (International Scientific Conference "Construction and Architecture: Theory and Practice of Innovative Development" 1–5 October 2019, Kislovodsk, Russian Federation). –– URL: https://iopscience.iop.org/article/10.1088/1757-899X/698/7/077019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  <w:lang w:val="en-US"/>
              </w:rPr>
              <w:t xml:space="preserve">498 </w:t>
            </w:r>
            <w:proofErr w:type="spellStart"/>
            <w:r w:rsidRPr="00037CE9">
              <w:rPr>
                <w:color w:val="000000"/>
                <w:lang w:val="en-US"/>
              </w:rPr>
              <w:t>Кб</w:t>
            </w:r>
            <w:proofErr w:type="spellEnd"/>
            <w:r w:rsidRPr="00037CE9">
              <w:rPr>
                <w:color w:val="000000"/>
                <w:lang w:val="en-US"/>
              </w:rPr>
              <w:t xml:space="preserve">/ 100 </w:t>
            </w:r>
            <w:proofErr w:type="spellStart"/>
            <w:r w:rsidRPr="00037CE9">
              <w:rPr>
                <w:color w:val="000000"/>
                <w:lang w:val="en-US"/>
              </w:rPr>
              <w:t>Кб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Алпатова Е.А., Маркарьян Ю.А., Денисенко Ю.Н.</w:t>
            </w:r>
          </w:p>
        </w:tc>
      </w:tr>
      <w:tr w:rsidR="00037CE9" w:rsidRPr="00037CE9" w:rsidTr="00A56B3A">
        <w:trPr>
          <w:trHeight w:val="2592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>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Бухгалтерский и аналитический аспект управления рисками сельскохозяйственных организаций (науч. статья на англ. яз.)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Электрон.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037CE9">
              <w:rPr>
                <w:color w:val="000000" w:themeColor="text1"/>
                <w:lang w:val="en-US"/>
              </w:rPr>
              <w:t>IOP Conference Series: Earth and Environmental Science. – 2019. – Vol. 403. – Article 012130. – (XII International Scientific Conference on Agricultural Machinery Industry 10–13 September 2019, Don State Technical University, Russian Federation). – URL: https://iopscience.iop.org/article/10.1088/1755-1315/403/1/012130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460 Кб/120Кб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Удалова З.В., Бурцева К.В., Алексеев А.А.</w:t>
            </w:r>
          </w:p>
        </w:tc>
      </w:tr>
      <w:tr w:rsidR="00037CE9" w:rsidRPr="00037CE9" w:rsidTr="00A56B3A">
        <w:trPr>
          <w:trHeight w:val="1397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>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Зарубежный опыт развития аграрного бизнеса (науч. статья на англ. яз.)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Электрон.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B74FB2" w:rsidRDefault="004A6EFB" w:rsidP="00037CE9">
            <w:pPr>
              <w:widowControl/>
              <w:autoSpaceDE/>
              <w:autoSpaceDN/>
              <w:adjustRightInd/>
              <w:jc w:val="center"/>
              <w:rPr>
                <w:color w:val="0563C1"/>
                <w:sz w:val="24"/>
                <w:szCs w:val="24"/>
                <w:lang w:val="en-US"/>
              </w:rPr>
            </w:pPr>
            <w:hyperlink r:id="rId7" w:history="1">
              <w:r w:rsidR="00037CE9" w:rsidRPr="00B74FB2">
                <w:rPr>
                  <w:szCs w:val="24"/>
                  <w:lang w:val="en-US"/>
                </w:rPr>
                <w:t>IOP Conference Series: Earth and Environmental Science. – 2019. – Vol. 403. – Article 012148. - (XII International Scientific Conference on Agricultural Machinery Industry 10–13 September 2019, Don State Technical University, Russian Federation). – URL: https://iopscience.iop.org/article/10.1088/1755-1315/403/1/012148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  <w:lang w:val="en-US"/>
              </w:rPr>
              <w:t xml:space="preserve">503 </w:t>
            </w:r>
            <w:proofErr w:type="spellStart"/>
            <w:r w:rsidRPr="00037CE9">
              <w:rPr>
                <w:color w:val="000000"/>
                <w:lang w:val="en-US"/>
              </w:rPr>
              <w:t>Кб</w:t>
            </w:r>
            <w:proofErr w:type="spellEnd"/>
            <w:r w:rsidRPr="00037CE9">
              <w:rPr>
                <w:color w:val="000000"/>
                <w:lang w:val="en-US"/>
              </w:rPr>
              <w:t xml:space="preserve">/ 400 </w:t>
            </w:r>
            <w:proofErr w:type="spellStart"/>
            <w:r w:rsidRPr="00037CE9">
              <w:rPr>
                <w:color w:val="000000"/>
                <w:lang w:val="en-US"/>
              </w:rPr>
              <w:t>Кб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Удалова З.В., Постникова Л., Постникова Д.</w:t>
            </w:r>
          </w:p>
        </w:tc>
      </w:tr>
      <w:tr w:rsidR="00037CE9" w:rsidRPr="00037CE9" w:rsidTr="00A56B3A">
        <w:trPr>
          <w:trHeight w:val="2802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>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Анализ влияния внешнеэкономической политики на развитие сельского хозяйства Российской Федерации (науч. статья на англ. яз.)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Электрон.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037CE9">
              <w:rPr>
                <w:color w:val="000000"/>
                <w:lang w:val="en-US"/>
              </w:rPr>
              <w:t>E3S Web of Conferences. – 2020. – Vol. 175. - Article 13015. – (XIII International Scientific and Practical Conference “State and Prospects for the Development of Agribusiness – INTERAGROMASH 2020”). – URL: https://www.e3s-conferences.org/articles/e3sconf/abs/2020/35/e3sconf_interagromash2020_13015/e3sconf_interagromash2020_13015.html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  <w:lang w:val="en-US"/>
              </w:rPr>
              <w:t xml:space="preserve">336.1 </w:t>
            </w:r>
            <w:proofErr w:type="spellStart"/>
            <w:r w:rsidRPr="00037CE9">
              <w:rPr>
                <w:color w:val="000000"/>
                <w:lang w:val="en-US"/>
              </w:rPr>
              <w:t>Кб</w:t>
            </w:r>
            <w:proofErr w:type="spellEnd"/>
            <w:r w:rsidRPr="00037CE9">
              <w:rPr>
                <w:color w:val="000000"/>
                <w:lang w:val="en-US"/>
              </w:rPr>
              <w:t xml:space="preserve">/ 300 </w:t>
            </w:r>
            <w:proofErr w:type="spellStart"/>
            <w:r w:rsidRPr="00037CE9">
              <w:rPr>
                <w:color w:val="000000"/>
                <w:lang w:val="en-US"/>
              </w:rPr>
              <w:t>Кб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Удалова З.В., Постникова Л., Кубарь М.</w:t>
            </w:r>
          </w:p>
        </w:tc>
      </w:tr>
      <w:tr w:rsidR="00037CE9" w:rsidRPr="00037CE9" w:rsidTr="00A56B3A">
        <w:trPr>
          <w:trHeight w:val="2111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lastRenderedPageBreak/>
              <w:t>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Анализ последствий вступления России во Всемирную торговую организацию (науч. статья на англ. яз.)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Электрон.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  <w:lang w:val="en-US"/>
              </w:rPr>
              <w:t>Proceedings of the International Conference on Economics, Management and Technologies 2020 (ICEMT 2020). - Atlantis Press, 2020. – P. 386-390. – (Advances in Economics, Business and Management Research. - Vol. 139). URL: https://www.atlantis-press.com/proceedings/icemt-20/125940074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  <w:lang w:val="en-US"/>
              </w:rPr>
              <w:t xml:space="preserve">252 </w:t>
            </w:r>
            <w:proofErr w:type="spellStart"/>
            <w:r w:rsidRPr="00037CE9">
              <w:rPr>
                <w:color w:val="000000"/>
                <w:lang w:val="en-US"/>
              </w:rPr>
              <w:t>Кб</w:t>
            </w:r>
            <w:proofErr w:type="spellEnd"/>
            <w:r w:rsidRPr="00037CE9">
              <w:rPr>
                <w:color w:val="000000"/>
                <w:lang w:val="en-US"/>
              </w:rPr>
              <w:t xml:space="preserve">/ 200 </w:t>
            </w:r>
            <w:proofErr w:type="spellStart"/>
            <w:r w:rsidRPr="00037CE9">
              <w:rPr>
                <w:color w:val="000000"/>
                <w:lang w:val="en-US"/>
              </w:rPr>
              <w:t>Кб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Удалова З.В., Постникова Л.</w:t>
            </w:r>
          </w:p>
        </w:tc>
      </w:tr>
      <w:tr w:rsidR="00037CE9" w:rsidRPr="00037CE9" w:rsidTr="00A56B3A">
        <w:trPr>
          <w:trHeight w:val="2541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>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t>Модель управления бюджетом на основе процессного подхода в винодельческой отрасли (науч. статья на англ. яз.)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>Электрон.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037CE9">
              <w:rPr>
                <w:color w:val="000000"/>
                <w:lang w:val="en-US"/>
              </w:rPr>
              <w:t>The Challenge of Sustainability in Agricultural Systems, 2021. – Cham: Springer International Publishing. 2021. – P. 49-54. – (Lecture Notes in Networks and Systems. – Vol. 206). – URL: https://link.springer.com/chapter/10.1007/978-3-030-72110-7_5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>0,4/0,1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>Удалова З.В., Постникова Л.</w:t>
            </w:r>
          </w:p>
        </w:tc>
      </w:tr>
      <w:tr w:rsidR="00037CE9" w:rsidRPr="00037CE9" w:rsidTr="00A56B3A">
        <w:trPr>
          <w:trHeight w:val="320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37CE9">
              <w:rPr>
                <w:b/>
                <w:bCs/>
              </w:rPr>
              <w:t>СТАТЬИ В ЖУРНАЛАХ ВАК И ИЗДАНИЯХ, ИНДЕКСИРУЕМЫХ В РИНЦ</w:t>
            </w:r>
          </w:p>
        </w:tc>
      </w:tr>
      <w:tr w:rsidR="00037CE9" w:rsidRPr="00037CE9" w:rsidTr="00A56B3A">
        <w:trPr>
          <w:trHeight w:val="14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Применение моделей анализа банкротства для сельскохозяйственных организаций (науч. статья)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 w:themeColor="text1"/>
              </w:rPr>
              <w:t>Вестник Донского государственного аграрного университета. – 2018. – № 3-2(29). – С. 52-61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0,6/0,3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Черная А.Е.</w:t>
            </w:r>
          </w:p>
        </w:tc>
      </w:tr>
      <w:tr w:rsidR="00037CE9" w:rsidRPr="00037CE9" w:rsidTr="00A56B3A">
        <w:trPr>
          <w:trHeight w:val="14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Развитие интеграционных процессов в условиях цифровой трансформации экономики сельского хозяйства (науч. статья)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Инновации в сельском хозяйстве. – 2018. – № 4(29). – С. 392-399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 xml:space="preserve">0,5/ 0,25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Удалова З.В.</w:t>
            </w:r>
          </w:p>
        </w:tc>
      </w:tr>
      <w:tr w:rsidR="00037CE9" w:rsidRPr="00037CE9" w:rsidTr="00A56B3A">
        <w:trPr>
          <w:trHeight w:val="11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bCs/>
                <w:color w:val="000000"/>
              </w:rPr>
              <w:t>Оценка продовольственной безопасности в России (науч. статья)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bCs/>
                <w:color w:val="000000"/>
              </w:rPr>
              <w:t>Печ</w:t>
            </w:r>
            <w:proofErr w:type="spellEnd"/>
            <w:r w:rsidRPr="00037CE9">
              <w:rPr>
                <w:bCs/>
                <w:color w:val="000000"/>
              </w:rPr>
              <w:t>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bCs/>
                <w:color w:val="000000"/>
              </w:rPr>
              <w:t>Экономика сельского хозяйства России. – 2018. – № 10. – С. 70-74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bCs/>
                <w:color w:val="00000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 </w:t>
            </w:r>
          </w:p>
        </w:tc>
      </w:tr>
      <w:tr w:rsidR="00037CE9" w:rsidRPr="00037CE9" w:rsidTr="00A56B3A">
        <w:trPr>
          <w:trHeight w:val="196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Управление просроченной дебиторской и кредиторской задолженностью: контроль, анализ, учет (науч. статья)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Проблемы учета, анализа, аудита и статистики в условиях рынка: ученые записки. – Ростов-на-Дону: РИНХ, 2018. – В.21. - С. 186-195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 xml:space="preserve">0,6/0,3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Удалова З.В.</w:t>
            </w:r>
          </w:p>
        </w:tc>
      </w:tr>
      <w:tr w:rsidR="00037CE9" w:rsidRPr="00037CE9" w:rsidTr="00A56B3A">
        <w:trPr>
          <w:trHeight w:val="154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Анализ внешней и взаимной торговли евразийского экономического союза (науч. статья)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Точки роста эффективности АПК в условиях нестабильного рынка: международная научно-практическая конференция: сборник материалов, Казань, 23–25 мая 2018. – Казань: Бриг, 2018. – С. 150-158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 </w:t>
            </w:r>
          </w:p>
        </w:tc>
      </w:tr>
      <w:tr w:rsidR="00037CE9" w:rsidRPr="00037CE9" w:rsidTr="00A56B3A">
        <w:trPr>
          <w:trHeight w:val="154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lastRenderedPageBreak/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Анализ основных экономических показателей ЕАЭС (науч. статья)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 xml:space="preserve">Агропромышленный комплекс стран ЕАЭС: экономика и управление: XVII Международная научно-практическая конференция, Барнаул, 08–09 октября 2018 года. – Барнаул: Алтайская лаборатория </w:t>
            </w:r>
            <w:proofErr w:type="spellStart"/>
            <w:r w:rsidRPr="00037CE9">
              <w:rPr>
                <w:color w:val="000000"/>
              </w:rPr>
              <w:t>СибНИИЭСХ</w:t>
            </w:r>
            <w:proofErr w:type="spellEnd"/>
            <w:r w:rsidRPr="00037CE9">
              <w:rPr>
                <w:color w:val="000000"/>
              </w:rPr>
              <w:t xml:space="preserve"> СФНЦА РАН, 2018. – С. 53-56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 </w:t>
            </w:r>
          </w:p>
        </w:tc>
      </w:tr>
      <w:tr w:rsidR="00037CE9" w:rsidRPr="00037CE9" w:rsidTr="00A56B3A">
        <w:trPr>
          <w:trHeight w:val="171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Анализ управления многофункционального хозяйства: зарубежный опыт (науч. статья)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Сельское хозяйство России и зарубежья: современные вызовы экономического развития: материалы международной научно-практической конференции, Ростов-на-Дону, 03–04 октября 2018 года. – Ростов-на-Дону: АзовПринт, 2018. – С. 272-278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 </w:t>
            </w:r>
          </w:p>
        </w:tc>
      </w:tr>
      <w:tr w:rsidR="00037CE9" w:rsidRPr="00037CE9" w:rsidTr="00A56B3A">
        <w:trPr>
          <w:trHeight w:val="230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Методические подходы к анализу жизненного цикла продукции сельского хозяйства (науч. статья)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Актуальные направления развития учета, анализа, аудита и статистики в современной экономике: материалы Международной научно-практической конференции. Посвящается 65-летию Учетно-экономического факультета, Ростов-на-Дону, 08 ноября 2018 года. – Ростов-на-Дону: РИНХ, 2018. – С. 221-225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0,3/ 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Удалова З.В.</w:t>
            </w:r>
          </w:p>
        </w:tc>
      </w:tr>
      <w:tr w:rsidR="00037CE9" w:rsidRPr="00037CE9" w:rsidTr="00A56B3A">
        <w:trPr>
          <w:trHeight w:val="211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Прогнозирование финансовой устойчивости в сельскохозяйственных организациях (науч. статья)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 xml:space="preserve">Стратегические ориентиры развития агропромышленного комплекса региона: сборник научных трудов по итогам работы всероссийской научно-практической </w:t>
            </w:r>
            <w:proofErr w:type="spellStart"/>
            <w:r w:rsidRPr="00037CE9">
              <w:rPr>
                <w:color w:val="000000"/>
              </w:rPr>
              <w:t>конференци</w:t>
            </w:r>
            <w:proofErr w:type="spellEnd"/>
            <w:r w:rsidRPr="00037CE9">
              <w:rPr>
                <w:color w:val="000000"/>
              </w:rPr>
              <w:t>, Воронеж, 06–07 июня 2018 года. – Воронеж: Научно-исследовательский институт экономики и организации агропромышленного комплекса Центрально-Черноземного района РФ, 2018. – С. 182-186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 </w:t>
            </w:r>
          </w:p>
        </w:tc>
      </w:tr>
      <w:tr w:rsidR="00037CE9" w:rsidRPr="00037CE9" w:rsidTr="00A56B3A">
        <w:trPr>
          <w:trHeight w:val="186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Теоретико-методологические основы анализа финансового состояния в АПК (науч. статья)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Перспективы развития агропромышленного комплекса: региональные и межгосударственные аспекты: материалы международной научно-практической конференции, Новосибирск, 14–15 ноября 2018 года. – Новосибирск: Золотой колос, 2018. – С. 110-112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 </w:t>
            </w:r>
          </w:p>
        </w:tc>
      </w:tr>
      <w:tr w:rsidR="00037CE9" w:rsidRPr="00037CE9" w:rsidTr="00A56B3A">
        <w:trPr>
          <w:trHeight w:val="17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Анализ зарубежного опыта развития многоукладности сельского хозяйства (науч. статья)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Статистика - язык цифровой цивилизации: сборник докладов II Открытого российского статистического конгресса, Ростов-на-Дону, 04–06 декабря 2018 года. – Ростов-на-Дону: АзовПринт, 2018. – С. 624-631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 </w:t>
            </w:r>
          </w:p>
        </w:tc>
      </w:tr>
      <w:tr w:rsidR="00037CE9" w:rsidRPr="00037CE9" w:rsidTr="00A56B3A">
        <w:trPr>
          <w:trHeight w:val="162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Анализ развития аграрного бизнеса Республики Беларусь (науч. статья)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Состояние и перспективы развития агропромышленного комплекса: сборник научных трудов XII Международной научно-практической конференции в рамках XXII Агропромышленного форума юга России и выставки «</w:t>
            </w:r>
            <w:proofErr w:type="spellStart"/>
            <w:r w:rsidRPr="00037CE9">
              <w:rPr>
                <w:color w:val="000000"/>
              </w:rPr>
              <w:t>Интерагромаш</w:t>
            </w:r>
            <w:proofErr w:type="spellEnd"/>
            <w:r w:rsidRPr="00037CE9">
              <w:rPr>
                <w:color w:val="000000"/>
              </w:rPr>
              <w:t>», Ростов-на-Дону, 27 февраля – 01 2019 года. – Ростов-на-Дону: ДГТУ-ПРИНТ, 2019. – С. 839-843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 </w:t>
            </w:r>
          </w:p>
        </w:tc>
      </w:tr>
      <w:tr w:rsidR="00037CE9" w:rsidRPr="00037CE9" w:rsidTr="00A56B3A">
        <w:trPr>
          <w:trHeight w:val="200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lastRenderedPageBreak/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Анализ современного состояния сельского хозяйства Российской Федерации (науч. статья)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Материалы международной научной конференции молодых учёных и специалистов, посвящённой 150-летию А.В. Леонтовича: сборник статей, Москва, 03–06 июня 2019 года. – Москва: Российский государственный аграрный университет - МСХА им. К.А. Тимирязева, 2019. – С. 375-378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 </w:t>
            </w:r>
          </w:p>
        </w:tc>
      </w:tr>
      <w:tr w:rsidR="00037CE9" w:rsidRPr="00037CE9" w:rsidTr="00A56B3A">
        <w:trPr>
          <w:trHeight w:val="84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Методика бизнес-анализа деятельности организаций АПК (науч. статья)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 w:themeColor="text1"/>
              </w:rPr>
              <w:t>Бухучет в сельском хозяйстве. – 2019. – № 4. – С. 57-64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 </w:t>
            </w:r>
          </w:p>
        </w:tc>
      </w:tr>
      <w:tr w:rsidR="00037CE9" w:rsidRPr="00037CE9" w:rsidTr="00A56B3A">
        <w:trPr>
          <w:trHeight w:val="320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15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Анализ влияния антироссийских санкций на развитие сельского хозяйства Российской Федерации (науч. статья)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49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Бухучет в сельском хозяйстве. – 2019. – № 5. – С. 47-54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0,4/0,2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Удалова З.В.</w:t>
            </w:r>
          </w:p>
        </w:tc>
      </w:tr>
      <w:tr w:rsidR="00037CE9" w:rsidRPr="00037CE9" w:rsidTr="00A56B3A">
        <w:trPr>
          <w:trHeight w:val="320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037CE9" w:rsidRPr="00037CE9" w:rsidTr="00A56B3A">
        <w:trPr>
          <w:trHeight w:val="320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037CE9" w:rsidRPr="00037CE9" w:rsidTr="00A56B3A">
        <w:trPr>
          <w:trHeight w:val="136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Внедрение и развитие цифровых технологий в АПК (науч. статья)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Актуальные проблемы науки и практики: Гатчинские чтения–2019: сборник научных трудов по материалам VI Международной научно-практической конференции, Гатчина, 17–18 мая 2019 года. – Гатчина: Государственный институт экономики, финансов, права и технологий, 2019. – С. 562-566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0,3/ 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Удалова З.В.</w:t>
            </w:r>
          </w:p>
        </w:tc>
      </w:tr>
      <w:tr w:rsidR="00037CE9" w:rsidRPr="00037CE9" w:rsidTr="00A56B3A">
        <w:trPr>
          <w:trHeight w:val="196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Анализ современных тенденций развития сельхозпроизводителей различных категорий хозяйств Южного Федерального Округа (науч. статья)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Аудит и финансовый анализ. – 2019. – № 4. – С. 207-214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 xml:space="preserve">0,8/0,4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Кабаненко</w:t>
            </w:r>
            <w:proofErr w:type="spellEnd"/>
            <w:r w:rsidRPr="00037CE9">
              <w:rPr>
                <w:color w:val="000000"/>
              </w:rPr>
              <w:t xml:space="preserve"> М.Н.</w:t>
            </w:r>
          </w:p>
        </w:tc>
      </w:tr>
      <w:tr w:rsidR="00037CE9" w:rsidRPr="00037CE9" w:rsidTr="00A56B3A">
        <w:trPr>
          <w:trHeight w:val="151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Оценка результатов членства России в ВТО (науч. статья)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Трансграничный фактор: плюсы и минусы ведения сельского хозяйства: материалы международной научно-практической конференции, Ростов-на-Дону, 08–10 октября 2019 года. – Ростов-на-Дону: АзовПринт, 2019. – С. 354-358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 </w:t>
            </w:r>
          </w:p>
        </w:tc>
      </w:tr>
      <w:tr w:rsidR="00037CE9" w:rsidRPr="00037CE9" w:rsidTr="00A56B3A">
        <w:trPr>
          <w:trHeight w:val="140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Развитие сельского хозяйства в условиях антироссийских санкций (гл. в науч. монографии)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Современные тенденции в научном обеспечении агропромышленного комплекса: коллективная монография. – Иваново: Верхневолжский федеральный аграрный научный центр, 2019. – С. 327-331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 </w:t>
            </w:r>
          </w:p>
        </w:tc>
      </w:tr>
      <w:tr w:rsidR="00037CE9" w:rsidRPr="00037CE9" w:rsidTr="00A56B3A">
        <w:trPr>
          <w:trHeight w:val="166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lastRenderedPageBreak/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Финансовые риски сельскохозяйственных производителей России (гл. в науч. монографии)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Современные тенденции в научном обеспечении агропромышленного комплекса: коллективная монография. – Иваново: Верхневолжский федеральный аграрный научный центр, 2019. – С. 318-320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0,4/0,2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Черная А.Е.</w:t>
            </w:r>
          </w:p>
        </w:tc>
      </w:tr>
      <w:tr w:rsidR="00037CE9" w:rsidRPr="00037CE9" w:rsidTr="00A56B3A">
        <w:trPr>
          <w:trHeight w:val="19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Анализ финансовых показателей Ростовской области по данным финансовой отчетности (науч. статья)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Перспективы пространственного развития АПК и сельских территорий: материалы всероссийской научно-практической конференции, Воронеж, 29 марта 2019 года. – Воронеж: Научно-исследовательский институт экономики и организации агропромышленного комплекса Центрально-Черноземного района России, 2019. – С. 201-205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 </w:t>
            </w:r>
          </w:p>
        </w:tc>
      </w:tr>
      <w:tr w:rsidR="00037CE9" w:rsidRPr="00037CE9" w:rsidTr="00A56B3A">
        <w:trPr>
          <w:trHeight w:val="259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Зарубежный опыт применения аналитических процедур в аудите сельскохозяйственных организаций (науч. статья)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Состояние и перспективы развития агропромышленного комплекса: юбилейный сборник научных трудов XIII международной научно-практической конференции, посвященной 90-летию Донского государственного технического университета (Ростовского-на-Дону института сельхозмашиностроения), в рамках XXIII Агропромышленного форума юга России и выставки "</w:t>
            </w:r>
            <w:proofErr w:type="spellStart"/>
            <w:r w:rsidRPr="00037CE9">
              <w:rPr>
                <w:color w:val="000000"/>
              </w:rPr>
              <w:t>Интерагромаш</w:t>
            </w:r>
            <w:proofErr w:type="spellEnd"/>
            <w:r w:rsidRPr="00037CE9">
              <w:rPr>
                <w:color w:val="000000"/>
              </w:rPr>
              <w:t>", Ростов-на-Дону, 26–28 февраля 2020 года. В 2 т. – Ростов-на-Дону: ДГТУ-ПРИНТ, 2020. – Т.1. - С. 283-286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0,3/0,15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Удалова З.В.</w:t>
            </w:r>
          </w:p>
        </w:tc>
      </w:tr>
      <w:tr w:rsidR="00037CE9" w:rsidRPr="00037CE9" w:rsidTr="00A56B3A">
        <w:trPr>
          <w:trHeight w:val="168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Анализ и контроль ключевых показателей финансового состояния предприятия (науч. статья)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Экономический рост как основа устойчивого развития России: сборник статей V-ой Всероссийской научно-практической конференции, посвященной 30-летию образования налоговых органов РФ, Курск, 12–13 ноября 2020 года. – Курск: Университетская книга, 2020. – С. 66-71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0,3/0,2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Бибик Я.А.</w:t>
            </w:r>
          </w:p>
        </w:tc>
      </w:tr>
      <w:tr w:rsidR="00037CE9" w:rsidRPr="00037CE9" w:rsidTr="00A56B3A">
        <w:trPr>
          <w:trHeight w:val="166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Зарубежный опыт применения «зеленой политики» в сельском хозяйстве (науч. статья)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 xml:space="preserve">.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 xml:space="preserve">Развитие регионального АПК и сельских территорий: современные проблемы и перспективы: материалы XVI Международной научно-практической конференции, посвященной 65-летию </w:t>
            </w:r>
            <w:proofErr w:type="spellStart"/>
            <w:r w:rsidRPr="00037CE9">
              <w:rPr>
                <w:color w:val="000000"/>
              </w:rPr>
              <w:t>СибНИИЭСХ</w:t>
            </w:r>
            <w:proofErr w:type="spellEnd"/>
            <w:r w:rsidRPr="00037CE9">
              <w:rPr>
                <w:color w:val="000000"/>
              </w:rPr>
              <w:t xml:space="preserve"> СФНЦА РАН, Новосибирск, 15–16 октября 2020 года. – Новосибирск: Золотой колос, 2020. – С. 63-65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0,2/0,1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Удалова З.В.</w:t>
            </w:r>
          </w:p>
        </w:tc>
      </w:tr>
      <w:tr w:rsidR="00037CE9" w:rsidRPr="00037CE9" w:rsidTr="00A56B3A">
        <w:trPr>
          <w:trHeight w:val="109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Зарубежный опыт налогового контроля (науч. статья)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Экономический рост как основа устойчивого развития России: сборник статей V-ой Всероссийской научно-практической конференции, посвященной 30-летию образования налоговых органов РФ, Курск, 12–13 ноября 2020 года. – Курск: Университетская книга, 2020. – С. 305-309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0,3/0,15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Лоскутова Н.Ю.</w:t>
            </w:r>
          </w:p>
        </w:tc>
      </w:tr>
      <w:tr w:rsidR="00037CE9" w:rsidRPr="00037CE9" w:rsidTr="00A56B3A">
        <w:trPr>
          <w:trHeight w:val="136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Цифровой анализ финансовой отчетности (науч. статья)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 xml:space="preserve">.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Статистика в современном мире: методы, модели, инструменты: материалы Международной научно-практической конференции, Ростов-на-Дону, 28 мая 2020 года. – Ростов-на-Дону: АзовПринт, 2020. – С. 256-271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0,3/0,2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Удалова З.В.</w:t>
            </w:r>
          </w:p>
        </w:tc>
      </w:tr>
      <w:tr w:rsidR="00037CE9" w:rsidRPr="00037CE9" w:rsidTr="00A56B3A">
        <w:trPr>
          <w:trHeight w:val="168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lastRenderedPageBreak/>
              <w:t>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Практический аспект анализа рентабельности коммерческой организации (науч. статья)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Экономический рост как основа устойчивого развития России: сборник статей V-ой Всероссийской научно-практической конференции, посвященной 30-летию образования налоговых органов РФ, Курск, 12–13 ноября 2020 года. – Курск: Университетская книга, 2020. – С. 243-246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0,2/0,1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Комаринская</w:t>
            </w:r>
            <w:proofErr w:type="spellEnd"/>
            <w:r w:rsidRPr="00037CE9">
              <w:rPr>
                <w:color w:val="000000"/>
              </w:rPr>
              <w:t xml:space="preserve"> Я.А.</w:t>
            </w:r>
          </w:p>
        </w:tc>
      </w:tr>
      <w:tr w:rsidR="00037CE9" w:rsidRPr="00037CE9" w:rsidTr="00A56B3A">
        <w:trPr>
          <w:trHeight w:val="139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CE9" w:rsidRPr="00037CE9" w:rsidRDefault="00037CE9" w:rsidP="0017686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E9" w:rsidRPr="00037CE9" w:rsidRDefault="00037CE9" w:rsidP="0017686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Интеллектуальный учет как будущее направление бухгалтерского учета</w:t>
            </w:r>
            <w:r>
              <w:rPr>
                <w:color w:val="000000"/>
              </w:rPr>
              <w:t xml:space="preserve"> </w:t>
            </w:r>
            <w:r w:rsidRPr="00037CE9">
              <w:rPr>
                <w:color w:val="000000"/>
              </w:rPr>
              <w:t>(науч. статья)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E9" w:rsidRPr="00037CE9" w:rsidRDefault="00037CE9" w:rsidP="0017686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E9" w:rsidRPr="00037CE9" w:rsidRDefault="00037CE9" w:rsidP="0017686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Учет и статистика. – 2022. – № 1(65). – С. 20-29. – DOI 10.54220/1994-0874.2022.65.1.001. – EDN BQKYOV.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E9" w:rsidRPr="00037CE9" w:rsidRDefault="00037CE9" w:rsidP="0017686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0,4/0,3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E9" w:rsidRPr="00037CE9" w:rsidRDefault="00037CE9" w:rsidP="0017686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Удалова З.В., Зубарева О.А.</w:t>
            </w:r>
          </w:p>
        </w:tc>
      </w:tr>
      <w:tr w:rsidR="00037CE9" w:rsidRPr="00037CE9" w:rsidTr="00A56B3A">
        <w:trPr>
          <w:trHeight w:val="163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Цифровые направления развития бухгалтерского учета</w:t>
            </w:r>
            <w:r>
              <w:rPr>
                <w:color w:val="000000"/>
              </w:rPr>
              <w:t xml:space="preserve"> </w:t>
            </w:r>
            <w:r w:rsidRPr="00037CE9">
              <w:rPr>
                <w:color w:val="000000"/>
              </w:rPr>
              <w:t>(науч. статья)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Актуальные проблемы науки и техники. 2022</w:t>
            </w:r>
            <w:proofErr w:type="gramStart"/>
            <w:r w:rsidRPr="00037CE9">
              <w:rPr>
                <w:color w:val="000000"/>
              </w:rPr>
              <w:t xml:space="preserve"> :</w:t>
            </w:r>
            <w:proofErr w:type="gramEnd"/>
            <w:r w:rsidRPr="00037CE9">
              <w:rPr>
                <w:color w:val="000000"/>
              </w:rPr>
              <w:t xml:space="preserve"> Материалы Всероссийской (национальной) научно-практической конференции, Ростов-на-Дону, 16–18 марта 2022 года</w:t>
            </w:r>
            <w:proofErr w:type="gramStart"/>
            <w:r w:rsidRPr="00037CE9">
              <w:rPr>
                <w:color w:val="000000"/>
              </w:rPr>
              <w:t xml:space="preserve"> / О</w:t>
            </w:r>
            <w:proofErr w:type="gramEnd"/>
            <w:r w:rsidRPr="00037CE9">
              <w:rPr>
                <w:color w:val="000000"/>
              </w:rPr>
              <w:t>тв. редактор Н.А. Шевченко. – Ростов-на-Дону: Донской государственный технический университет, 2022. – С. 939-940. – EDN SXDTAM.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Кушнаренко Т.В.</w:t>
            </w:r>
          </w:p>
        </w:tc>
      </w:tr>
      <w:tr w:rsidR="00037CE9" w:rsidRPr="00037CE9" w:rsidTr="00A56B3A">
        <w:trPr>
          <w:trHeight w:val="320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>ПРОГРАММЫ ДЛЯ ЭВМ</w:t>
            </w:r>
          </w:p>
        </w:tc>
      </w:tr>
      <w:tr w:rsidR="00037CE9" w:rsidRPr="00037CE9" w:rsidTr="00A56B3A">
        <w:trPr>
          <w:trHeight w:val="1193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37CE9">
              <w:t>1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t>Оценка целевых показателей продовольственной независимости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>-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 xml:space="preserve">Свидетельство о государственной регистрации программы для ЭВМ № 2018662477 Российская Федерация. Оценка целевых показателей продовольственной независимости: № 2018618903: </w:t>
            </w:r>
            <w:proofErr w:type="spellStart"/>
            <w:r w:rsidRPr="00037CE9">
              <w:t>заявл</w:t>
            </w:r>
            <w:proofErr w:type="spellEnd"/>
            <w:r w:rsidRPr="00037CE9">
              <w:t>. 20.08.201</w:t>
            </w:r>
            <w:bookmarkStart w:id="0" w:name="_GoBack"/>
            <w:bookmarkEnd w:id="0"/>
            <w:r w:rsidRPr="00037CE9">
              <w:t xml:space="preserve">8: </w:t>
            </w:r>
            <w:proofErr w:type="spellStart"/>
            <w:r w:rsidRPr="00037CE9">
              <w:t>опубл</w:t>
            </w:r>
            <w:proofErr w:type="spellEnd"/>
            <w:r w:rsidRPr="00037CE9">
              <w:t>. 09.10.2018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>29,8 Мб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>Исаева О.В., Павлушкина О.И., Шестаков М.П., Черная А.Е., Холодова М.А.</w:t>
            </w:r>
          </w:p>
        </w:tc>
      </w:tr>
      <w:tr w:rsidR="00037CE9" w:rsidRPr="00037CE9" w:rsidTr="00A56B3A">
        <w:trPr>
          <w:trHeight w:val="2506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37CE9">
              <w:t>2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t xml:space="preserve">Функционально-стоимостная модель создания сельскохозяйственного потребительского кооператива (Создание </w:t>
            </w:r>
            <w:proofErr w:type="spellStart"/>
            <w:r w:rsidRPr="00037CE9">
              <w:t>сельхозпотребкооператива</w:t>
            </w:r>
            <w:proofErr w:type="spellEnd"/>
            <w:r w:rsidRPr="00037CE9">
              <w:t>) Версия 2.0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>-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 xml:space="preserve">Свидетельство о государственной регистрации программы для ЭВМ № 2018665879 Российская Федерация. Функционально-стоимостная модель создания сельскохозяйственного потребительского кооператива (Создание </w:t>
            </w:r>
            <w:proofErr w:type="spellStart"/>
            <w:r w:rsidRPr="00037CE9">
              <w:t>сельхозпотребкооператива</w:t>
            </w:r>
            <w:proofErr w:type="spellEnd"/>
            <w:r w:rsidRPr="00037CE9">
              <w:t xml:space="preserve">) Версия 2.0: № 2018662914: </w:t>
            </w:r>
            <w:proofErr w:type="spellStart"/>
            <w:r w:rsidRPr="00037CE9">
              <w:t>заявл</w:t>
            </w:r>
            <w:proofErr w:type="spellEnd"/>
            <w:r w:rsidRPr="00037CE9">
              <w:t xml:space="preserve">. 16.11.2018: </w:t>
            </w:r>
            <w:proofErr w:type="spellStart"/>
            <w:r w:rsidRPr="00037CE9">
              <w:t>опубл</w:t>
            </w:r>
            <w:proofErr w:type="spellEnd"/>
            <w:r w:rsidRPr="00037CE9">
              <w:t>. 11.12.2018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>33,8 Мб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>Исаева О.В., Павлушкина О.И., Шестаков М.П., Черная А.Е., Холодова М.А.</w:t>
            </w:r>
          </w:p>
        </w:tc>
      </w:tr>
      <w:tr w:rsidR="00037CE9" w:rsidRPr="00037CE9" w:rsidTr="00A56B3A">
        <w:trPr>
          <w:trHeight w:val="320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37CE9">
              <w:rPr>
                <w:b/>
                <w:bCs/>
              </w:rPr>
              <w:t>УЧЕБНИКИ И УЧЕБНЫЕ ПОСОБИЯ</w:t>
            </w:r>
          </w:p>
        </w:tc>
      </w:tr>
      <w:tr w:rsidR="00037CE9" w:rsidRPr="00037CE9" w:rsidTr="00A56B3A">
        <w:trPr>
          <w:trHeight w:val="320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37CE9">
              <w:t>1</w:t>
            </w:r>
          </w:p>
        </w:tc>
        <w:tc>
          <w:tcPr>
            <w:tcW w:w="19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t>Сетевой метод анализа бизнес проектов: теория и практика (учеб</w:t>
            </w:r>
            <w:proofErr w:type="gramStart"/>
            <w:r w:rsidRPr="00037CE9">
              <w:t>.</w:t>
            </w:r>
            <w:proofErr w:type="gramEnd"/>
            <w:r w:rsidRPr="00037CE9">
              <w:t xml:space="preserve"> </w:t>
            </w:r>
            <w:proofErr w:type="gramStart"/>
            <w:r w:rsidRPr="00037CE9">
              <w:t>п</w:t>
            </w:r>
            <w:proofErr w:type="gramEnd"/>
            <w:r w:rsidRPr="00037CE9">
              <w:t>особие)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>Электрон.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>Москва: ИНФРА-М, 2019. – 112 с.- Режим доступа: http://znanium.com/catalog/product/1039636 ISBN: 978-5-16-107968-3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>2,5 Мб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 </w:t>
            </w:r>
          </w:p>
        </w:tc>
      </w:tr>
      <w:tr w:rsidR="00037CE9" w:rsidRPr="00037CE9" w:rsidTr="00A56B3A">
        <w:trPr>
          <w:trHeight w:val="32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037CE9" w:rsidRPr="00037CE9" w:rsidTr="00A56B3A">
        <w:trPr>
          <w:trHeight w:val="32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037CE9" w:rsidRPr="00037CE9" w:rsidTr="00A56B3A">
        <w:trPr>
          <w:trHeight w:val="41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37CE9">
              <w:t>2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t>Основы сетевого метода анализа бизнес проектов (учеб</w:t>
            </w:r>
            <w:proofErr w:type="gramStart"/>
            <w:r w:rsidRPr="00037CE9">
              <w:t>.</w:t>
            </w:r>
            <w:proofErr w:type="gramEnd"/>
            <w:r w:rsidRPr="00037CE9">
              <w:t xml:space="preserve"> </w:t>
            </w:r>
            <w:proofErr w:type="gramStart"/>
            <w:r w:rsidRPr="00037CE9">
              <w:t>п</w:t>
            </w:r>
            <w:proofErr w:type="gramEnd"/>
            <w:r w:rsidRPr="00037CE9">
              <w:t>особие)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t>Печ</w:t>
            </w:r>
            <w:proofErr w:type="spellEnd"/>
            <w:r w:rsidRPr="00037CE9"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 xml:space="preserve">Новочеркасск: Лик, 2019. – 111 с.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 </w:t>
            </w:r>
          </w:p>
        </w:tc>
      </w:tr>
      <w:tr w:rsidR="00037CE9" w:rsidRPr="00037CE9" w:rsidTr="00A56B3A">
        <w:trPr>
          <w:trHeight w:val="320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37CE9">
              <w:t>3</w:t>
            </w:r>
          </w:p>
        </w:tc>
        <w:tc>
          <w:tcPr>
            <w:tcW w:w="19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t>Комплексный анализ хозяйственной деятельности (учеб. пособие)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t>Печ</w:t>
            </w:r>
            <w:proofErr w:type="spellEnd"/>
            <w:r w:rsidRPr="00037CE9">
              <w:t>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>Ростов-на-Дону: ДГТУ-</w:t>
            </w:r>
            <w:proofErr w:type="spellStart"/>
            <w:r w:rsidRPr="00037CE9">
              <w:t>Принт</w:t>
            </w:r>
            <w:proofErr w:type="spellEnd"/>
            <w:r w:rsidRPr="00037CE9">
              <w:t>, 2021. – 102 с. ISBN 978-5-6047140-3-4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>6,4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 </w:t>
            </w:r>
          </w:p>
        </w:tc>
      </w:tr>
      <w:tr w:rsidR="00037CE9" w:rsidRPr="00037CE9" w:rsidTr="00A56B3A">
        <w:trPr>
          <w:trHeight w:val="32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</w:tbl>
    <w:p w:rsidR="0047599A" w:rsidRDefault="0047599A" w:rsidP="00E0279B">
      <w:pPr>
        <w:shd w:val="clear" w:color="auto" w:fill="FFFFFF"/>
        <w:jc w:val="center"/>
        <w:rPr>
          <w:b/>
          <w:sz w:val="28"/>
          <w:szCs w:val="24"/>
        </w:rPr>
      </w:pPr>
    </w:p>
    <w:sectPr w:rsidR="0047599A" w:rsidSect="00E02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FB" w:rsidRDefault="004A6EFB" w:rsidP="00057F2E">
      <w:r>
        <w:separator/>
      </w:r>
    </w:p>
  </w:endnote>
  <w:endnote w:type="continuationSeparator" w:id="0">
    <w:p w:rsidR="004A6EFB" w:rsidRDefault="004A6EFB" w:rsidP="0005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2E" w:rsidRDefault="00057F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2E" w:rsidRDefault="00057F2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2E" w:rsidRDefault="00057F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FB" w:rsidRDefault="004A6EFB" w:rsidP="00057F2E">
      <w:r>
        <w:separator/>
      </w:r>
    </w:p>
  </w:footnote>
  <w:footnote w:type="continuationSeparator" w:id="0">
    <w:p w:rsidR="004A6EFB" w:rsidRDefault="004A6EFB" w:rsidP="00057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2E" w:rsidRDefault="00057F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2E" w:rsidRDefault="00057F2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2E" w:rsidRDefault="00057F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9B"/>
    <w:rsid w:val="00037CE9"/>
    <w:rsid w:val="00057F2E"/>
    <w:rsid w:val="00255E64"/>
    <w:rsid w:val="003F26AA"/>
    <w:rsid w:val="0047599A"/>
    <w:rsid w:val="004A6EFB"/>
    <w:rsid w:val="00505F67"/>
    <w:rsid w:val="00846793"/>
    <w:rsid w:val="00A1141F"/>
    <w:rsid w:val="00A21384"/>
    <w:rsid w:val="00A56B3A"/>
    <w:rsid w:val="00B74FB2"/>
    <w:rsid w:val="00C849B7"/>
    <w:rsid w:val="00D872F0"/>
    <w:rsid w:val="00E0279B"/>
    <w:rsid w:val="00F5768D"/>
    <w:rsid w:val="00F8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9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279B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505F67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57F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7F2E"/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057F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7F2E"/>
    <w:rPr>
      <w:rFonts w:eastAsia="Times New Roman"/>
    </w:rPr>
  </w:style>
  <w:style w:type="character" w:styleId="a9">
    <w:name w:val="FollowedHyperlink"/>
    <w:basedOn w:val="a0"/>
    <w:uiPriority w:val="99"/>
    <w:semiHidden/>
    <w:unhideWhenUsed/>
    <w:rsid w:val="00057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9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279B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505F67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57F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7F2E"/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057F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7F2E"/>
    <w:rPr>
      <w:rFonts w:eastAsia="Times New Roman"/>
    </w:rPr>
  </w:style>
  <w:style w:type="character" w:styleId="a9">
    <w:name w:val="FollowedHyperlink"/>
    <w:basedOn w:val="a0"/>
    <w:uiPriority w:val="99"/>
    <w:semiHidden/>
    <w:unhideWhenUsed/>
    <w:rsid w:val="00057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opscience.iop.org/article/10.1088/1755-1315/403/1/012148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Links>
    <vt:vector size="6" baseType="variant">
      <vt:variant>
        <vt:i4>1245184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http://blanker.ru/doc/spisok-nauchnih-trudov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Профессор</dc:creator>
  <cp:lastModifiedBy>Алина</cp:lastModifiedBy>
  <cp:revision>4</cp:revision>
  <dcterms:created xsi:type="dcterms:W3CDTF">2022-11-15T12:03:00Z</dcterms:created>
  <dcterms:modified xsi:type="dcterms:W3CDTF">2022-11-15T12:09:00Z</dcterms:modified>
</cp:coreProperties>
</file>