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7A7" w:rsidRPr="00497FD4" w:rsidRDefault="002757A7" w:rsidP="002757A7">
      <w:pPr>
        <w:pStyle w:val="1"/>
        <w:spacing w:before="0" w:after="0"/>
        <w:ind w:firstLine="709"/>
        <w:jc w:val="center"/>
        <w:rPr>
          <w:color w:val="auto"/>
          <w:sz w:val="28"/>
          <w:szCs w:val="28"/>
        </w:rPr>
      </w:pPr>
      <w:r w:rsidRPr="00497FD4">
        <w:rPr>
          <w:color w:val="auto"/>
          <w:sz w:val="28"/>
          <w:szCs w:val="28"/>
        </w:rPr>
        <w:t>Научная деятельность кафедры</w:t>
      </w:r>
    </w:p>
    <w:p w:rsidR="002757A7" w:rsidRDefault="002757A7" w:rsidP="002757A7">
      <w:pPr>
        <w:ind w:firstLine="709"/>
        <w:jc w:val="both"/>
        <w:rPr>
          <w:color w:val="000000"/>
          <w:sz w:val="28"/>
          <w:szCs w:val="28"/>
        </w:rPr>
      </w:pPr>
      <w:r w:rsidRPr="00A92CF7">
        <w:rPr>
          <w:color w:val="000000"/>
          <w:sz w:val="28"/>
          <w:szCs w:val="28"/>
          <w:shd w:val="clear" w:color="auto" w:fill="FFFFFF"/>
        </w:rPr>
        <w:t xml:space="preserve">Научным направлением кафедры </w:t>
      </w:r>
      <w:proofErr w:type="spellStart"/>
      <w:r w:rsidRPr="00A92CF7">
        <w:rPr>
          <w:color w:val="000000"/>
          <w:sz w:val="28"/>
          <w:szCs w:val="28"/>
          <w:shd w:val="clear" w:color="auto" w:fill="FFFFFF"/>
        </w:rPr>
        <w:t>КиЛ</w:t>
      </w:r>
      <w:proofErr w:type="spellEnd"/>
      <w:r w:rsidRPr="00A92CF7">
        <w:rPr>
          <w:color w:val="000000"/>
          <w:sz w:val="28"/>
          <w:szCs w:val="28"/>
          <w:shd w:val="clear" w:color="auto" w:fill="FFFFFF"/>
        </w:rPr>
        <w:t xml:space="preserve"> является тема: «Логистическое моделирование товарного рынка» руководитель – д.э.н., профессор </w:t>
      </w:r>
      <w:proofErr w:type="spellStart"/>
      <w:r w:rsidRPr="00A92CF7">
        <w:rPr>
          <w:color w:val="000000"/>
          <w:sz w:val="28"/>
          <w:szCs w:val="28"/>
          <w:shd w:val="clear" w:color="auto" w:fill="FFFFFF"/>
        </w:rPr>
        <w:t>Альбеков</w:t>
      </w:r>
      <w:proofErr w:type="spellEnd"/>
      <w:r w:rsidRPr="00A92CF7">
        <w:rPr>
          <w:color w:val="000000"/>
          <w:sz w:val="28"/>
          <w:szCs w:val="28"/>
          <w:shd w:val="clear" w:color="auto" w:fill="FFFFFF"/>
        </w:rPr>
        <w:t xml:space="preserve"> А.У., в разрезе которой были определены следующие научные направления: «Логистика межрегионального товарообмена» - руководитель – д.э.н., профессор Борисова В.В., «Логистические аспекты повышения эффективности функционирования товарных рынков» - руководитель –  д.э.н., профессор Митько О.А.</w:t>
      </w:r>
    </w:p>
    <w:p w:rsidR="002757A7" w:rsidRDefault="002757A7" w:rsidP="002757A7">
      <w:pPr>
        <w:ind w:firstLine="709"/>
        <w:jc w:val="both"/>
        <w:rPr>
          <w:color w:val="000000"/>
          <w:sz w:val="28"/>
          <w:szCs w:val="28"/>
        </w:rPr>
      </w:pPr>
      <w:r w:rsidRPr="00A92CF7">
        <w:rPr>
          <w:color w:val="000000"/>
          <w:sz w:val="28"/>
          <w:szCs w:val="28"/>
          <w:shd w:val="clear" w:color="auto" w:fill="FFFFFF"/>
        </w:rPr>
        <w:t>О высоком научном потенциале кафедры  свидетельствуют большое количество учебно-методической литературы, разработанное профессорско-преподавательским составом кафедры и активное участие сотрудников в научно-исследовательских проектах, научно-практических конференциях, семинарах и т.д.  </w:t>
      </w:r>
    </w:p>
    <w:p w:rsidR="002757A7" w:rsidRDefault="002757A7" w:rsidP="002757A7">
      <w:pPr>
        <w:ind w:firstLine="709"/>
        <w:jc w:val="both"/>
        <w:rPr>
          <w:color w:val="000000"/>
          <w:sz w:val="28"/>
          <w:szCs w:val="28"/>
        </w:rPr>
      </w:pPr>
      <w:r w:rsidRPr="00A92CF7">
        <w:rPr>
          <w:color w:val="000000"/>
          <w:sz w:val="28"/>
          <w:szCs w:val="28"/>
          <w:shd w:val="clear" w:color="auto" w:fill="FFFFFF"/>
        </w:rPr>
        <w:t>Научно-исследовательская работа кафедры  охватывает весь спектр проблем товарного рынка региона.</w:t>
      </w:r>
      <w:r>
        <w:rPr>
          <w:color w:val="000000"/>
          <w:sz w:val="28"/>
          <w:szCs w:val="28"/>
        </w:rPr>
        <w:t xml:space="preserve"> </w:t>
      </w:r>
      <w:r w:rsidRPr="00A92CF7">
        <w:rPr>
          <w:color w:val="000000"/>
          <w:sz w:val="28"/>
          <w:szCs w:val="28"/>
          <w:shd w:val="clear" w:color="auto" w:fill="FFFFFF"/>
        </w:rPr>
        <w:t>Для активизации работы молодежи в НИР кафедры проводятся конференции студентов и молодых ученых на региональном, межрегиональном и международном уровнях, открыта докторантура, аспирантура, соискательство по научной специальности 08.00.05 – Экономика и управление народным хозяйством (логистика) и Экономика и управление народным хозяйством (экономика, организация и управление предприятиями, отраслями, комплексами: транспорт). Результаты исследований молодых ученых и студентов регулярно публикуются в виде сборников научных тезисов и ученых записок. Лучшие студенты кафедры участвуют в научных конкурсах и грантах российского и международного значения. </w:t>
      </w:r>
    </w:p>
    <w:p w:rsidR="002757A7" w:rsidRDefault="002757A7" w:rsidP="002757A7">
      <w:pPr>
        <w:ind w:firstLine="709"/>
        <w:jc w:val="both"/>
        <w:rPr>
          <w:color w:val="000000"/>
          <w:sz w:val="28"/>
          <w:szCs w:val="28"/>
          <w:shd w:val="clear" w:color="auto" w:fill="FFFFFF"/>
        </w:rPr>
      </w:pPr>
      <w:r w:rsidRPr="00A92CF7">
        <w:rPr>
          <w:color w:val="000000"/>
          <w:sz w:val="28"/>
          <w:szCs w:val="28"/>
          <w:shd w:val="clear" w:color="auto" w:fill="FFFFFF"/>
        </w:rPr>
        <w:t xml:space="preserve">Наряду с теоретическими знаниями студенты получают и прочные практические навыки по своей специальности при прохождении практики в ведущих производственных и торгово-посреднических структурах. В последние годы базовыми предприятиями кафедры для прохождения студентами практики стали ОАО «Донской Табак», «Роствертол», ООО « </w:t>
      </w:r>
      <w:proofErr w:type="gramStart"/>
      <w:r w:rsidRPr="00A92CF7">
        <w:rPr>
          <w:color w:val="000000"/>
          <w:sz w:val="28"/>
          <w:szCs w:val="28"/>
          <w:shd w:val="clear" w:color="auto" w:fill="FFFFFF"/>
        </w:rPr>
        <w:t>КЗ</w:t>
      </w:r>
      <w:proofErr w:type="gramEnd"/>
      <w:r w:rsidRPr="00A92CF7">
        <w:rPr>
          <w:color w:val="000000"/>
          <w:sz w:val="28"/>
          <w:szCs w:val="28"/>
          <w:shd w:val="clear" w:color="auto" w:fill="FFFFFF"/>
        </w:rPr>
        <w:t xml:space="preserve"> «Ростсельмаш», «Зебра-Универсал», ООО РКЗ «Тавр», ЗАО АПХ «Природа», ОАО «</w:t>
      </w:r>
      <w:proofErr w:type="spellStart"/>
      <w:r w:rsidRPr="00A92CF7">
        <w:rPr>
          <w:color w:val="000000"/>
          <w:sz w:val="28"/>
          <w:szCs w:val="28"/>
          <w:shd w:val="clear" w:color="auto" w:fill="FFFFFF"/>
        </w:rPr>
        <w:t>Ростовкомбытопторг</w:t>
      </w:r>
      <w:proofErr w:type="spellEnd"/>
      <w:r w:rsidRPr="00A92CF7">
        <w:rPr>
          <w:color w:val="000000"/>
          <w:sz w:val="28"/>
          <w:szCs w:val="28"/>
          <w:shd w:val="clear" w:color="auto" w:fill="FFFFFF"/>
        </w:rPr>
        <w:t>», ООО «Век», ООО «Посейдон», ЗАО «Корпорация глория Джинс», ООО «Аква-Дон», ООО «ЛЦ «Восток-Запад», ООО «ВОГ-ЮГ» и другие промышленные и коммерческие предприятия Ростова и области.</w:t>
      </w:r>
    </w:p>
    <w:p w:rsidR="002757A7" w:rsidRDefault="002757A7" w:rsidP="002757A7">
      <w:pPr>
        <w:ind w:firstLine="709"/>
        <w:jc w:val="both"/>
        <w:rPr>
          <w:color w:val="000000"/>
          <w:sz w:val="28"/>
          <w:szCs w:val="28"/>
          <w:shd w:val="clear" w:color="auto" w:fill="FFFFFF"/>
        </w:rPr>
      </w:pPr>
    </w:p>
    <w:p w:rsidR="002757A7" w:rsidRDefault="002757A7" w:rsidP="002757A7">
      <w:pPr>
        <w:ind w:firstLine="709"/>
        <w:jc w:val="both"/>
        <w:rPr>
          <w:color w:val="000000"/>
          <w:sz w:val="28"/>
          <w:szCs w:val="28"/>
          <w:shd w:val="clear" w:color="auto" w:fill="FFFFFF"/>
        </w:rPr>
      </w:pPr>
    </w:p>
    <w:p w:rsidR="002757A7" w:rsidRDefault="002757A7" w:rsidP="002757A7">
      <w:pPr>
        <w:ind w:firstLine="709"/>
        <w:jc w:val="both"/>
        <w:rPr>
          <w:color w:val="000000"/>
          <w:sz w:val="28"/>
          <w:szCs w:val="28"/>
          <w:shd w:val="clear" w:color="auto" w:fill="FFFFFF"/>
        </w:rPr>
      </w:pPr>
    </w:p>
    <w:p w:rsidR="002757A7" w:rsidRDefault="002757A7" w:rsidP="002757A7">
      <w:pPr>
        <w:ind w:firstLine="709"/>
        <w:jc w:val="both"/>
        <w:rPr>
          <w:color w:val="000000"/>
          <w:sz w:val="28"/>
          <w:szCs w:val="28"/>
          <w:shd w:val="clear" w:color="auto" w:fill="FFFFFF"/>
        </w:rPr>
      </w:pPr>
    </w:p>
    <w:p w:rsidR="002757A7" w:rsidRDefault="002757A7" w:rsidP="002757A7">
      <w:pPr>
        <w:ind w:firstLine="709"/>
        <w:jc w:val="both"/>
        <w:rPr>
          <w:color w:val="000000"/>
          <w:sz w:val="28"/>
          <w:szCs w:val="28"/>
          <w:shd w:val="clear" w:color="auto" w:fill="FFFFFF"/>
        </w:rPr>
      </w:pPr>
    </w:p>
    <w:p w:rsidR="002757A7" w:rsidRDefault="002757A7" w:rsidP="002757A7">
      <w:pPr>
        <w:ind w:firstLine="709"/>
        <w:jc w:val="both"/>
        <w:rPr>
          <w:color w:val="000000"/>
          <w:sz w:val="28"/>
          <w:szCs w:val="28"/>
          <w:shd w:val="clear" w:color="auto" w:fill="FFFFFF"/>
        </w:rPr>
      </w:pPr>
    </w:p>
    <w:p w:rsidR="002757A7" w:rsidRDefault="002757A7" w:rsidP="002757A7">
      <w:pPr>
        <w:ind w:firstLine="709"/>
        <w:jc w:val="both"/>
        <w:rPr>
          <w:color w:val="000000"/>
          <w:sz w:val="28"/>
          <w:szCs w:val="28"/>
          <w:shd w:val="clear" w:color="auto" w:fill="FFFFFF"/>
        </w:rPr>
      </w:pPr>
    </w:p>
    <w:p w:rsidR="002757A7" w:rsidRDefault="002757A7" w:rsidP="002757A7">
      <w:pPr>
        <w:ind w:firstLine="709"/>
        <w:jc w:val="both"/>
        <w:rPr>
          <w:color w:val="000000"/>
          <w:sz w:val="28"/>
          <w:szCs w:val="28"/>
          <w:shd w:val="clear" w:color="auto" w:fill="FFFFFF"/>
        </w:rPr>
      </w:pPr>
    </w:p>
    <w:p w:rsidR="002757A7" w:rsidRDefault="002757A7" w:rsidP="002757A7">
      <w:pPr>
        <w:ind w:firstLine="709"/>
        <w:jc w:val="both"/>
        <w:rPr>
          <w:color w:val="000000"/>
          <w:sz w:val="28"/>
          <w:szCs w:val="28"/>
          <w:shd w:val="clear" w:color="auto" w:fill="FFFFFF"/>
        </w:rPr>
      </w:pPr>
    </w:p>
    <w:p w:rsidR="002757A7" w:rsidRDefault="002757A7" w:rsidP="002757A7">
      <w:pPr>
        <w:ind w:firstLine="709"/>
        <w:jc w:val="both"/>
        <w:rPr>
          <w:color w:val="000000"/>
          <w:sz w:val="28"/>
          <w:szCs w:val="28"/>
          <w:shd w:val="clear" w:color="auto" w:fill="FFFFFF"/>
        </w:rPr>
      </w:pPr>
    </w:p>
    <w:p w:rsidR="002757A7" w:rsidRPr="001B413F" w:rsidRDefault="002757A7" w:rsidP="002757A7">
      <w:pPr>
        <w:shd w:val="clear" w:color="auto" w:fill="FFFFFF"/>
        <w:jc w:val="center"/>
        <w:rPr>
          <w:color w:val="000000"/>
          <w:sz w:val="28"/>
          <w:szCs w:val="28"/>
        </w:rPr>
      </w:pPr>
      <w:r w:rsidRPr="001B413F">
        <w:rPr>
          <w:b/>
          <w:bCs/>
          <w:color w:val="000000"/>
          <w:sz w:val="28"/>
          <w:szCs w:val="28"/>
        </w:rPr>
        <w:lastRenderedPageBreak/>
        <w:t>Учебники, учебные пособия:</w:t>
      </w:r>
    </w:p>
    <w:p w:rsidR="002757A7" w:rsidRDefault="002757A7" w:rsidP="002757A7">
      <w:pPr>
        <w:numPr>
          <w:ilvl w:val="0"/>
          <w:numId w:val="2"/>
        </w:numPr>
        <w:shd w:val="clear" w:color="auto" w:fill="FFFFFF"/>
        <w:spacing w:before="100" w:beforeAutospacing="1" w:after="100" w:afterAutospacing="1"/>
        <w:jc w:val="both"/>
        <w:rPr>
          <w:color w:val="000000"/>
          <w:sz w:val="28"/>
          <w:szCs w:val="28"/>
        </w:rPr>
      </w:pPr>
      <w:proofErr w:type="spellStart"/>
      <w:r w:rsidRPr="001B413F">
        <w:rPr>
          <w:color w:val="000000"/>
          <w:sz w:val="28"/>
          <w:szCs w:val="28"/>
        </w:rPr>
        <w:t>Альбеков</w:t>
      </w:r>
      <w:proofErr w:type="spellEnd"/>
      <w:r w:rsidRPr="001B413F">
        <w:rPr>
          <w:color w:val="000000"/>
          <w:sz w:val="28"/>
          <w:szCs w:val="28"/>
        </w:rPr>
        <w:t xml:space="preserve"> А.У. Таможенная логистика: Учебное пособие / </w:t>
      </w:r>
      <w:proofErr w:type="spellStart"/>
      <w:r w:rsidRPr="001B413F">
        <w:rPr>
          <w:color w:val="000000"/>
          <w:sz w:val="28"/>
          <w:szCs w:val="28"/>
        </w:rPr>
        <w:t>Альбеков</w:t>
      </w:r>
      <w:proofErr w:type="spellEnd"/>
      <w:r w:rsidRPr="001B413F">
        <w:rPr>
          <w:color w:val="000000"/>
          <w:sz w:val="28"/>
          <w:szCs w:val="28"/>
        </w:rPr>
        <w:t xml:space="preserve"> А.У., </w:t>
      </w:r>
      <w:proofErr w:type="spellStart"/>
      <w:r w:rsidRPr="001B413F">
        <w:rPr>
          <w:color w:val="000000"/>
          <w:sz w:val="28"/>
          <w:szCs w:val="28"/>
        </w:rPr>
        <w:t>Гамидуллаев</w:t>
      </w:r>
      <w:proofErr w:type="spellEnd"/>
      <w:r w:rsidRPr="001B413F">
        <w:rPr>
          <w:color w:val="000000"/>
          <w:sz w:val="28"/>
          <w:szCs w:val="28"/>
        </w:rPr>
        <w:t xml:space="preserve"> С.Н., Парфенов А.В. – СПб: Троицкий мост, 2013. – 176 с.</w:t>
      </w:r>
    </w:p>
    <w:p w:rsidR="000321DA" w:rsidRPr="000321DA" w:rsidRDefault="000321DA" w:rsidP="000321DA">
      <w:pPr>
        <w:widowControl w:val="0"/>
        <w:numPr>
          <w:ilvl w:val="0"/>
          <w:numId w:val="2"/>
        </w:numPr>
        <w:autoSpaceDE w:val="0"/>
        <w:autoSpaceDN w:val="0"/>
        <w:adjustRightInd w:val="0"/>
        <w:jc w:val="both"/>
        <w:rPr>
          <w:sz w:val="28"/>
          <w:szCs w:val="28"/>
        </w:rPr>
      </w:pPr>
      <w:proofErr w:type="spellStart"/>
      <w:r w:rsidRPr="00796FE0">
        <w:rPr>
          <w:bCs/>
          <w:sz w:val="28"/>
          <w:szCs w:val="28"/>
        </w:rPr>
        <w:t>Альбеков</w:t>
      </w:r>
      <w:proofErr w:type="spellEnd"/>
      <w:r w:rsidRPr="00796FE0">
        <w:rPr>
          <w:bCs/>
          <w:sz w:val="28"/>
          <w:szCs w:val="28"/>
        </w:rPr>
        <w:t xml:space="preserve"> А.У. Современные логистические технологии и стратегии (торговый комплекс)/</w:t>
      </w:r>
      <w:proofErr w:type="spellStart"/>
      <w:r w:rsidRPr="00796FE0">
        <w:rPr>
          <w:bCs/>
          <w:sz w:val="28"/>
          <w:szCs w:val="28"/>
        </w:rPr>
        <w:t>Альбеков</w:t>
      </w:r>
      <w:proofErr w:type="spellEnd"/>
      <w:r w:rsidRPr="00796FE0">
        <w:rPr>
          <w:bCs/>
          <w:sz w:val="28"/>
          <w:szCs w:val="28"/>
        </w:rPr>
        <w:t xml:space="preserve"> А.У., Украинцев </w:t>
      </w:r>
      <w:proofErr w:type="spellStart"/>
      <w:r w:rsidRPr="00796FE0">
        <w:rPr>
          <w:bCs/>
          <w:sz w:val="28"/>
          <w:szCs w:val="28"/>
        </w:rPr>
        <w:t>В.Б.,Маркитантов</w:t>
      </w:r>
      <w:proofErr w:type="spellEnd"/>
      <w:r w:rsidRPr="00796FE0">
        <w:rPr>
          <w:bCs/>
          <w:sz w:val="28"/>
          <w:szCs w:val="28"/>
        </w:rPr>
        <w:t xml:space="preserve"> О.А., </w:t>
      </w:r>
      <w:proofErr w:type="spellStart"/>
      <w:r w:rsidRPr="00796FE0">
        <w:rPr>
          <w:bCs/>
          <w:sz w:val="28"/>
          <w:szCs w:val="28"/>
        </w:rPr>
        <w:t>Пиливанова</w:t>
      </w:r>
      <w:proofErr w:type="spellEnd"/>
      <w:r w:rsidRPr="00796FE0">
        <w:rPr>
          <w:bCs/>
          <w:sz w:val="28"/>
          <w:szCs w:val="28"/>
        </w:rPr>
        <w:t xml:space="preserve"> Е.К., </w:t>
      </w:r>
      <w:proofErr w:type="spellStart"/>
      <w:r w:rsidRPr="00796FE0">
        <w:rPr>
          <w:bCs/>
          <w:sz w:val="28"/>
          <w:szCs w:val="28"/>
        </w:rPr>
        <w:t>Дзреян</w:t>
      </w:r>
      <w:proofErr w:type="spellEnd"/>
      <w:r w:rsidRPr="00796FE0">
        <w:rPr>
          <w:bCs/>
          <w:sz w:val="28"/>
          <w:szCs w:val="28"/>
        </w:rPr>
        <w:t xml:space="preserve"> А.Х., Чайка А.И., </w:t>
      </w:r>
      <w:proofErr w:type="spellStart"/>
      <w:r w:rsidRPr="00796FE0">
        <w:rPr>
          <w:bCs/>
          <w:sz w:val="28"/>
          <w:szCs w:val="28"/>
        </w:rPr>
        <w:t>Кудусов</w:t>
      </w:r>
      <w:proofErr w:type="spellEnd"/>
      <w:r w:rsidRPr="00796FE0">
        <w:rPr>
          <w:bCs/>
          <w:sz w:val="28"/>
          <w:szCs w:val="28"/>
        </w:rPr>
        <w:t xml:space="preserve"> </w:t>
      </w:r>
      <w:proofErr w:type="gramStart"/>
      <w:r w:rsidRPr="00796FE0">
        <w:rPr>
          <w:bCs/>
          <w:sz w:val="28"/>
          <w:szCs w:val="28"/>
        </w:rPr>
        <w:t>С-М</w:t>
      </w:r>
      <w:proofErr w:type="gramEnd"/>
      <w:r w:rsidRPr="00796FE0">
        <w:rPr>
          <w:bCs/>
          <w:sz w:val="28"/>
          <w:szCs w:val="28"/>
        </w:rPr>
        <w:t xml:space="preserve">. Л., </w:t>
      </w:r>
      <w:proofErr w:type="spellStart"/>
      <w:r w:rsidRPr="00796FE0">
        <w:rPr>
          <w:bCs/>
          <w:sz w:val="28"/>
          <w:szCs w:val="28"/>
        </w:rPr>
        <w:t>Ротэрмель</w:t>
      </w:r>
      <w:proofErr w:type="spellEnd"/>
      <w:r w:rsidRPr="00796FE0">
        <w:rPr>
          <w:bCs/>
          <w:sz w:val="28"/>
          <w:szCs w:val="28"/>
        </w:rPr>
        <w:t xml:space="preserve"> А.А., Резников С.Н.// </w:t>
      </w:r>
      <w:r w:rsidRPr="00796FE0">
        <w:rPr>
          <w:sz w:val="28"/>
          <w:szCs w:val="28"/>
        </w:rPr>
        <w:t>Ростов-на-Дону Издательско-полиграфический комплекс РГЭУ (РИНХ), 2014-24,3/1,5</w:t>
      </w:r>
    </w:p>
    <w:p w:rsidR="002757A7" w:rsidRPr="001B413F" w:rsidRDefault="002757A7" w:rsidP="002757A7">
      <w:pPr>
        <w:numPr>
          <w:ilvl w:val="0"/>
          <w:numId w:val="2"/>
        </w:numPr>
        <w:shd w:val="clear" w:color="auto" w:fill="FFFFFF"/>
        <w:spacing w:before="100" w:beforeAutospacing="1" w:after="100" w:afterAutospacing="1"/>
        <w:jc w:val="both"/>
        <w:rPr>
          <w:color w:val="000000"/>
          <w:sz w:val="28"/>
          <w:szCs w:val="28"/>
        </w:rPr>
      </w:pPr>
      <w:r w:rsidRPr="001B413F">
        <w:rPr>
          <w:color w:val="000000"/>
          <w:sz w:val="28"/>
          <w:szCs w:val="28"/>
        </w:rPr>
        <w:t xml:space="preserve">Афанасенко И.Д. Борисова В.В. Логистика в системе совокупного знания / </w:t>
      </w:r>
      <w:proofErr w:type="spellStart"/>
      <w:r w:rsidRPr="001B413F">
        <w:rPr>
          <w:color w:val="000000"/>
          <w:sz w:val="28"/>
          <w:szCs w:val="28"/>
        </w:rPr>
        <w:t>И.Д.Афасенко</w:t>
      </w:r>
      <w:proofErr w:type="spellEnd"/>
      <w:r w:rsidRPr="001B413F">
        <w:rPr>
          <w:color w:val="000000"/>
          <w:sz w:val="28"/>
          <w:szCs w:val="28"/>
        </w:rPr>
        <w:t xml:space="preserve">, </w:t>
      </w:r>
      <w:proofErr w:type="spellStart"/>
      <w:r w:rsidRPr="001B413F">
        <w:rPr>
          <w:color w:val="000000"/>
          <w:sz w:val="28"/>
          <w:szCs w:val="28"/>
        </w:rPr>
        <w:t>В.В.Борисова</w:t>
      </w:r>
      <w:proofErr w:type="spellEnd"/>
      <w:r w:rsidRPr="001B413F">
        <w:rPr>
          <w:color w:val="000000"/>
          <w:sz w:val="28"/>
          <w:szCs w:val="28"/>
        </w:rPr>
        <w:t>. -  СПб</w:t>
      </w:r>
      <w:proofErr w:type="gramStart"/>
      <w:r w:rsidRPr="001B413F">
        <w:rPr>
          <w:color w:val="000000"/>
          <w:sz w:val="28"/>
          <w:szCs w:val="28"/>
        </w:rPr>
        <w:t xml:space="preserve">.: </w:t>
      </w:r>
      <w:proofErr w:type="gramEnd"/>
      <w:r w:rsidRPr="001B413F">
        <w:rPr>
          <w:color w:val="000000"/>
          <w:sz w:val="28"/>
          <w:szCs w:val="28"/>
        </w:rPr>
        <w:t xml:space="preserve">Изд-во </w:t>
      </w:r>
      <w:proofErr w:type="spellStart"/>
      <w:r w:rsidRPr="001B413F">
        <w:rPr>
          <w:color w:val="000000"/>
          <w:sz w:val="28"/>
          <w:szCs w:val="28"/>
        </w:rPr>
        <w:t>СПбГЭУ</w:t>
      </w:r>
      <w:proofErr w:type="spellEnd"/>
      <w:r w:rsidRPr="001B413F">
        <w:rPr>
          <w:color w:val="000000"/>
          <w:sz w:val="28"/>
          <w:szCs w:val="28"/>
        </w:rPr>
        <w:t>, 2013. - 395 с.</w:t>
      </w:r>
    </w:p>
    <w:p w:rsidR="002757A7" w:rsidRPr="001B413F" w:rsidRDefault="002757A7" w:rsidP="002757A7">
      <w:pPr>
        <w:numPr>
          <w:ilvl w:val="0"/>
          <w:numId w:val="2"/>
        </w:numPr>
        <w:shd w:val="clear" w:color="auto" w:fill="FFFFFF"/>
        <w:spacing w:before="100" w:beforeAutospacing="1" w:after="100" w:afterAutospacing="1"/>
        <w:jc w:val="both"/>
        <w:rPr>
          <w:color w:val="000000"/>
          <w:sz w:val="28"/>
          <w:szCs w:val="28"/>
        </w:rPr>
      </w:pPr>
      <w:r w:rsidRPr="001B413F">
        <w:rPr>
          <w:color w:val="000000"/>
          <w:sz w:val="28"/>
          <w:szCs w:val="28"/>
        </w:rPr>
        <w:t xml:space="preserve">Афанасенко И.Д., Борисова В.В. Коммерческая логистика. Учебник для вузов / стандарт третьего поколения. – </w:t>
      </w:r>
      <w:proofErr w:type="spellStart"/>
      <w:r w:rsidRPr="001B413F">
        <w:rPr>
          <w:color w:val="000000"/>
          <w:sz w:val="28"/>
          <w:szCs w:val="28"/>
        </w:rPr>
        <w:t>Спб</w:t>
      </w:r>
      <w:proofErr w:type="spellEnd"/>
      <w:r w:rsidRPr="001B413F">
        <w:rPr>
          <w:color w:val="000000"/>
          <w:sz w:val="28"/>
          <w:szCs w:val="28"/>
        </w:rPr>
        <w:t xml:space="preserve">.: «Питер», 2011. – 22,0 </w:t>
      </w:r>
      <w:proofErr w:type="spellStart"/>
      <w:r w:rsidRPr="001B413F">
        <w:rPr>
          <w:color w:val="000000"/>
          <w:sz w:val="28"/>
          <w:szCs w:val="28"/>
        </w:rPr>
        <w:t>п.</w:t>
      </w:r>
      <w:proofErr w:type="gramStart"/>
      <w:r w:rsidRPr="001B413F">
        <w:rPr>
          <w:color w:val="000000"/>
          <w:sz w:val="28"/>
          <w:szCs w:val="28"/>
        </w:rPr>
        <w:t>л</w:t>
      </w:r>
      <w:proofErr w:type="spellEnd"/>
      <w:proofErr w:type="gramEnd"/>
      <w:r w:rsidRPr="001B413F">
        <w:rPr>
          <w:color w:val="000000"/>
          <w:sz w:val="28"/>
          <w:szCs w:val="28"/>
        </w:rPr>
        <w:t>.</w:t>
      </w:r>
    </w:p>
    <w:p w:rsidR="002757A7" w:rsidRPr="001B413F" w:rsidRDefault="002757A7" w:rsidP="002757A7">
      <w:pPr>
        <w:numPr>
          <w:ilvl w:val="0"/>
          <w:numId w:val="2"/>
        </w:numPr>
        <w:shd w:val="clear" w:color="auto" w:fill="FFFFFF"/>
        <w:spacing w:before="100" w:beforeAutospacing="1" w:after="100" w:afterAutospacing="1"/>
        <w:jc w:val="both"/>
        <w:rPr>
          <w:color w:val="000000"/>
          <w:sz w:val="28"/>
          <w:szCs w:val="28"/>
        </w:rPr>
      </w:pPr>
      <w:r w:rsidRPr="001B413F">
        <w:rPr>
          <w:color w:val="000000"/>
          <w:sz w:val="28"/>
          <w:szCs w:val="28"/>
        </w:rPr>
        <w:t xml:space="preserve">Афанасенко И.Д., Борисова В.В. Логистика снабжения. Учебник для вузов / первое издание. – </w:t>
      </w:r>
      <w:proofErr w:type="spellStart"/>
      <w:r w:rsidRPr="001B413F">
        <w:rPr>
          <w:color w:val="000000"/>
          <w:sz w:val="28"/>
          <w:szCs w:val="28"/>
        </w:rPr>
        <w:t>Спб</w:t>
      </w:r>
      <w:proofErr w:type="spellEnd"/>
      <w:r w:rsidRPr="001B413F">
        <w:rPr>
          <w:color w:val="000000"/>
          <w:sz w:val="28"/>
          <w:szCs w:val="28"/>
        </w:rPr>
        <w:t>.: «Питер», 2010. – 336с.</w:t>
      </w:r>
    </w:p>
    <w:p w:rsidR="002757A7" w:rsidRPr="001B413F" w:rsidRDefault="002757A7" w:rsidP="002757A7">
      <w:pPr>
        <w:numPr>
          <w:ilvl w:val="0"/>
          <w:numId w:val="2"/>
        </w:numPr>
        <w:shd w:val="clear" w:color="auto" w:fill="FFFFFF"/>
        <w:spacing w:before="100" w:beforeAutospacing="1" w:after="100" w:afterAutospacing="1"/>
        <w:jc w:val="both"/>
        <w:rPr>
          <w:color w:val="000000"/>
          <w:sz w:val="28"/>
          <w:szCs w:val="28"/>
        </w:rPr>
      </w:pPr>
      <w:r w:rsidRPr="001B413F">
        <w:rPr>
          <w:color w:val="000000"/>
          <w:sz w:val="28"/>
          <w:szCs w:val="28"/>
        </w:rPr>
        <w:t xml:space="preserve">Афанасенко И.Д., Борисова В.В. Практикум по логистике снабжения: вопросы и тесты 2011. Изд-во СПбГУ ЭФ. 11,7 </w:t>
      </w:r>
      <w:proofErr w:type="spellStart"/>
      <w:r w:rsidRPr="001B413F">
        <w:rPr>
          <w:color w:val="000000"/>
          <w:sz w:val="28"/>
          <w:szCs w:val="28"/>
        </w:rPr>
        <w:t>п.л</w:t>
      </w:r>
      <w:proofErr w:type="spellEnd"/>
      <w:r w:rsidRPr="001B413F">
        <w:rPr>
          <w:color w:val="000000"/>
          <w:sz w:val="28"/>
          <w:szCs w:val="28"/>
        </w:rPr>
        <w:t>.</w:t>
      </w:r>
    </w:p>
    <w:p w:rsidR="002757A7" w:rsidRDefault="002757A7" w:rsidP="002757A7">
      <w:pPr>
        <w:numPr>
          <w:ilvl w:val="0"/>
          <w:numId w:val="2"/>
        </w:numPr>
        <w:shd w:val="clear" w:color="auto" w:fill="FFFFFF"/>
        <w:spacing w:before="100" w:beforeAutospacing="1" w:after="100" w:afterAutospacing="1"/>
        <w:jc w:val="both"/>
        <w:rPr>
          <w:color w:val="000000"/>
          <w:sz w:val="28"/>
          <w:szCs w:val="28"/>
        </w:rPr>
      </w:pPr>
      <w:proofErr w:type="spellStart"/>
      <w:r w:rsidRPr="001B413F">
        <w:rPr>
          <w:color w:val="000000"/>
          <w:sz w:val="28"/>
          <w:szCs w:val="28"/>
        </w:rPr>
        <w:t>Троилин</w:t>
      </w:r>
      <w:proofErr w:type="spellEnd"/>
      <w:r w:rsidRPr="001B413F">
        <w:rPr>
          <w:color w:val="000000"/>
          <w:sz w:val="28"/>
          <w:szCs w:val="28"/>
        </w:rPr>
        <w:t xml:space="preserve"> В.В., </w:t>
      </w:r>
      <w:proofErr w:type="spellStart"/>
      <w:r w:rsidRPr="001B413F">
        <w:rPr>
          <w:color w:val="000000"/>
          <w:sz w:val="28"/>
          <w:szCs w:val="28"/>
        </w:rPr>
        <w:t>Риполь-Сарагоси</w:t>
      </w:r>
      <w:proofErr w:type="spellEnd"/>
      <w:r w:rsidRPr="001B413F">
        <w:rPr>
          <w:color w:val="000000"/>
          <w:sz w:val="28"/>
          <w:szCs w:val="28"/>
        </w:rPr>
        <w:t xml:space="preserve"> Ф.Б., </w:t>
      </w:r>
      <w:proofErr w:type="spellStart"/>
      <w:r w:rsidRPr="001B413F">
        <w:rPr>
          <w:color w:val="000000"/>
          <w:sz w:val="28"/>
          <w:szCs w:val="28"/>
        </w:rPr>
        <w:t>Терникова</w:t>
      </w:r>
      <w:proofErr w:type="spellEnd"/>
      <w:r w:rsidRPr="001B413F">
        <w:rPr>
          <w:color w:val="000000"/>
          <w:sz w:val="28"/>
          <w:szCs w:val="28"/>
        </w:rPr>
        <w:t xml:space="preserve"> Е.В. Основные положения оценки бизнеса. Учебно-методическое пособие. Изд-во РГЭУ «РИНХ». 6,0 </w:t>
      </w:r>
      <w:proofErr w:type="spellStart"/>
      <w:r w:rsidRPr="001B413F">
        <w:rPr>
          <w:color w:val="000000"/>
          <w:sz w:val="28"/>
          <w:szCs w:val="28"/>
        </w:rPr>
        <w:t>п.</w:t>
      </w:r>
      <w:proofErr w:type="gramStart"/>
      <w:r w:rsidRPr="001B413F">
        <w:rPr>
          <w:color w:val="000000"/>
          <w:sz w:val="28"/>
          <w:szCs w:val="28"/>
        </w:rPr>
        <w:t>л</w:t>
      </w:r>
      <w:proofErr w:type="spellEnd"/>
      <w:proofErr w:type="gramEnd"/>
      <w:r w:rsidRPr="001B413F">
        <w:rPr>
          <w:color w:val="000000"/>
          <w:sz w:val="28"/>
          <w:szCs w:val="28"/>
        </w:rPr>
        <w:t>.</w:t>
      </w:r>
    </w:p>
    <w:p w:rsidR="004322E7" w:rsidRDefault="004322E7" w:rsidP="004322E7">
      <w:pPr>
        <w:widowControl w:val="0"/>
        <w:numPr>
          <w:ilvl w:val="0"/>
          <w:numId w:val="2"/>
        </w:numPr>
        <w:autoSpaceDE w:val="0"/>
        <w:autoSpaceDN w:val="0"/>
        <w:adjustRightInd w:val="0"/>
        <w:jc w:val="both"/>
        <w:rPr>
          <w:sz w:val="28"/>
          <w:szCs w:val="28"/>
        </w:rPr>
      </w:pPr>
      <w:r w:rsidRPr="006F685E">
        <w:rPr>
          <w:iCs/>
          <w:spacing w:val="1"/>
          <w:sz w:val="28"/>
          <w:szCs w:val="28"/>
        </w:rPr>
        <w:t>Борисова В.В., Афанасенко И.Д.</w:t>
      </w:r>
      <w:r w:rsidRPr="006F685E">
        <w:rPr>
          <w:sz w:val="28"/>
          <w:szCs w:val="28"/>
        </w:rPr>
        <w:t xml:space="preserve"> </w:t>
      </w:r>
      <w:r w:rsidRPr="006F685E">
        <w:rPr>
          <w:i/>
          <w:sz w:val="28"/>
          <w:szCs w:val="28"/>
        </w:rPr>
        <w:t>Торговое дело</w:t>
      </w:r>
      <w:r w:rsidRPr="006F685E">
        <w:rPr>
          <w:sz w:val="28"/>
          <w:szCs w:val="28"/>
        </w:rPr>
        <w:t xml:space="preserve">: Учебник для вузов. Стандарт третьего поколения (+электронное приложение). – СПб.: Питер, 2015. 24 </w:t>
      </w:r>
      <w:proofErr w:type="spellStart"/>
      <w:r w:rsidRPr="006F685E">
        <w:rPr>
          <w:sz w:val="28"/>
          <w:szCs w:val="28"/>
        </w:rPr>
        <w:t>п.</w:t>
      </w:r>
      <w:proofErr w:type="gramStart"/>
      <w:r w:rsidRPr="006F685E">
        <w:rPr>
          <w:sz w:val="28"/>
          <w:szCs w:val="28"/>
        </w:rPr>
        <w:t>л</w:t>
      </w:r>
      <w:proofErr w:type="spellEnd"/>
      <w:proofErr w:type="gramEnd"/>
      <w:r w:rsidRPr="006F685E">
        <w:rPr>
          <w:sz w:val="28"/>
          <w:szCs w:val="28"/>
        </w:rPr>
        <w:t>.</w:t>
      </w:r>
    </w:p>
    <w:p w:rsidR="00E452FD" w:rsidRDefault="00E452FD" w:rsidP="00E452FD">
      <w:pPr>
        <w:widowControl w:val="0"/>
        <w:numPr>
          <w:ilvl w:val="0"/>
          <w:numId w:val="2"/>
        </w:numPr>
        <w:autoSpaceDE w:val="0"/>
        <w:autoSpaceDN w:val="0"/>
        <w:adjustRightInd w:val="0"/>
        <w:jc w:val="both"/>
        <w:rPr>
          <w:sz w:val="28"/>
          <w:szCs w:val="28"/>
        </w:rPr>
      </w:pPr>
      <w:r w:rsidRPr="00E452FD">
        <w:rPr>
          <w:sz w:val="28"/>
          <w:szCs w:val="28"/>
        </w:rPr>
        <w:t xml:space="preserve">Логистика  учебник </w:t>
      </w:r>
      <w:r w:rsidRPr="00E452FD">
        <w:rPr>
          <w:sz w:val="28"/>
          <w:szCs w:val="28"/>
        </w:rPr>
        <w:t xml:space="preserve">Коллектив авторов под ред. </w:t>
      </w:r>
      <w:proofErr w:type="spellStart"/>
      <w:r w:rsidRPr="00E452FD">
        <w:rPr>
          <w:sz w:val="28"/>
          <w:szCs w:val="28"/>
        </w:rPr>
        <w:t>Альбекова</w:t>
      </w:r>
      <w:proofErr w:type="spellEnd"/>
      <w:r w:rsidRPr="00E452FD">
        <w:rPr>
          <w:sz w:val="28"/>
          <w:szCs w:val="28"/>
        </w:rPr>
        <w:t xml:space="preserve"> А.У.</w:t>
      </w:r>
      <w:r>
        <w:rPr>
          <w:sz w:val="28"/>
          <w:szCs w:val="28"/>
        </w:rPr>
        <w:t xml:space="preserve"> </w:t>
      </w:r>
      <w:r w:rsidRPr="00E452FD">
        <w:rPr>
          <w:sz w:val="28"/>
          <w:szCs w:val="28"/>
        </w:rPr>
        <w:t>ИНФРА-М</w:t>
      </w:r>
      <w:r>
        <w:rPr>
          <w:sz w:val="28"/>
          <w:szCs w:val="28"/>
        </w:rPr>
        <w:t xml:space="preserve">, </w:t>
      </w:r>
      <w:r w:rsidRPr="00E452FD">
        <w:rPr>
          <w:sz w:val="28"/>
          <w:szCs w:val="28"/>
        </w:rPr>
        <w:t>2016</w:t>
      </w:r>
      <w:r>
        <w:rPr>
          <w:sz w:val="28"/>
          <w:szCs w:val="28"/>
        </w:rPr>
        <w:t xml:space="preserve">. – 25,5 </w:t>
      </w:r>
      <w:proofErr w:type="spellStart"/>
      <w:r>
        <w:rPr>
          <w:sz w:val="28"/>
          <w:szCs w:val="28"/>
        </w:rPr>
        <w:t>п.</w:t>
      </w:r>
      <w:proofErr w:type="gramStart"/>
      <w:r>
        <w:rPr>
          <w:sz w:val="28"/>
          <w:szCs w:val="28"/>
        </w:rPr>
        <w:t>л</w:t>
      </w:r>
      <w:proofErr w:type="spellEnd"/>
      <w:proofErr w:type="gramEnd"/>
      <w:r>
        <w:rPr>
          <w:sz w:val="28"/>
          <w:szCs w:val="28"/>
        </w:rPr>
        <w:t>.</w:t>
      </w:r>
    </w:p>
    <w:p w:rsidR="00E452FD" w:rsidRDefault="00E452FD" w:rsidP="00E452FD">
      <w:pPr>
        <w:widowControl w:val="0"/>
        <w:numPr>
          <w:ilvl w:val="0"/>
          <w:numId w:val="2"/>
        </w:numPr>
        <w:autoSpaceDE w:val="0"/>
        <w:autoSpaceDN w:val="0"/>
        <w:adjustRightInd w:val="0"/>
        <w:jc w:val="both"/>
        <w:rPr>
          <w:sz w:val="28"/>
          <w:szCs w:val="28"/>
        </w:rPr>
      </w:pPr>
      <w:r>
        <w:rPr>
          <w:sz w:val="28"/>
          <w:szCs w:val="28"/>
        </w:rPr>
        <w:t xml:space="preserve"> </w:t>
      </w:r>
      <w:proofErr w:type="spellStart"/>
      <w:r w:rsidRPr="00E452FD">
        <w:rPr>
          <w:sz w:val="28"/>
          <w:szCs w:val="28"/>
        </w:rPr>
        <w:t>Альбеков</w:t>
      </w:r>
      <w:proofErr w:type="spellEnd"/>
      <w:r w:rsidRPr="00E452FD">
        <w:rPr>
          <w:sz w:val="28"/>
          <w:szCs w:val="28"/>
        </w:rPr>
        <w:t xml:space="preserve"> А.У. и др.</w:t>
      </w:r>
      <w:r>
        <w:rPr>
          <w:sz w:val="28"/>
          <w:szCs w:val="28"/>
        </w:rPr>
        <w:t xml:space="preserve"> </w:t>
      </w:r>
      <w:r w:rsidRPr="00E452FD">
        <w:rPr>
          <w:sz w:val="28"/>
          <w:szCs w:val="28"/>
        </w:rPr>
        <w:t>Логистика в вопросах и ответах</w:t>
      </w:r>
      <w:r>
        <w:rPr>
          <w:sz w:val="28"/>
          <w:szCs w:val="28"/>
        </w:rPr>
        <w:t xml:space="preserve"> /</w:t>
      </w:r>
      <w:r w:rsidRPr="00E452FD">
        <w:t xml:space="preserve"> </w:t>
      </w:r>
      <w:r w:rsidRPr="00E452FD">
        <w:rPr>
          <w:sz w:val="28"/>
          <w:szCs w:val="28"/>
        </w:rPr>
        <w:t>учебное пособие</w:t>
      </w:r>
      <w:r>
        <w:rPr>
          <w:sz w:val="28"/>
          <w:szCs w:val="28"/>
        </w:rPr>
        <w:t xml:space="preserve"> // </w:t>
      </w:r>
      <w:r w:rsidRPr="00E452FD">
        <w:rPr>
          <w:sz w:val="28"/>
          <w:szCs w:val="28"/>
        </w:rPr>
        <w:t>РГЭУ (РИНХ)</w:t>
      </w:r>
      <w:r>
        <w:rPr>
          <w:sz w:val="28"/>
          <w:szCs w:val="28"/>
        </w:rPr>
        <w:t>. – 2016.</w:t>
      </w:r>
    </w:p>
    <w:p w:rsidR="00E452FD" w:rsidRDefault="00E452FD" w:rsidP="00E452FD">
      <w:pPr>
        <w:widowControl w:val="0"/>
        <w:numPr>
          <w:ilvl w:val="0"/>
          <w:numId w:val="2"/>
        </w:numPr>
        <w:autoSpaceDE w:val="0"/>
        <w:autoSpaceDN w:val="0"/>
        <w:adjustRightInd w:val="0"/>
        <w:jc w:val="both"/>
        <w:rPr>
          <w:sz w:val="28"/>
          <w:szCs w:val="28"/>
        </w:rPr>
      </w:pPr>
      <w:r w:rsidRPr="00E452FD">
        <w:rPr>
          <w:sz w:val="28"/>
          <w:szCs w:val="28"/>
        </w:rPr>
        <w:t xml:space="preserve">Ванюшкина В.В., </w:t>
      </w:r>
      <w:proofErr w:type="spellStart"/>
      <w:r w:rsidRPr="00E452FD">
        <w:rPr>
          <w:sz w:val="28"/>
          <w:szCs w:val="28"/>
        </w:rPr>
        <w:t>Пиливанова</w:t>
      </w:r>
      <w:proofErr w:type="spellEnd"/>
      <w:r w:rsidRPr="00E452FD">
        <w:rPr>
          <w:sz w:val="28"/>
          <w:szCs w:val="28"/>
        </w:rPr>
        <w:t xml:space="preserve"> Е.Г.</w:t>
      </w:r>
      <w:r>
        <w:rPr>
          <w:sz w:val="28"/>
          <w:szCs w:val="28"/>
        </w:rPr>
        <w:t xml:space="preserve"> </w:t>
      </w:r>
      <w:r w:rsidRPr="00E452FD">
        <w:rPr>
          <w:sz w:val="28"/>
          <w:szCs w:val="28"/>
        </w:rPr>
        <w:t>Практикум по методологии логистической интеграции: вопросы и ответы</w:t>
      </w:r>
      <w:r>
        <w:rPr>
          <w:sz w:val="28"/>
          <w:szCs w:val="28"/>
        </w:rPr>
        <w:t xml:space="preserve"> / </w:t>
      </w:r>
      <w:r w:rsidRPr="00E452FD">
        <w:rPr>
          <w:sz w:val="28"/>
          <w:szCs w:val="28"/>
        </w:rPr>
        <w:t>учебное пособие</w:t>
      </w:r>
      <w:r>
        <w:rPr>
          <w:sz w:val="28"/>
          <w:szCs w:val="28"/>
        </w:rPr>
        <w:t>//</w:t>
      </w:r>
      <w:r w:rsidRPr="00E452FD">
        <w:rPr>
          <w:sz w:val="28"/>
          <w:szCs w:val="28"/>
        </w:rPr>
        <w:t xml:space="preserve"> </w:t>
      </w:r>
      <w:r w:rsidRPr="00E452FD">
        <w:rPr>
          <w:sz w:val="28"/>
          <w:szCs w:val="28"/>
        </w:rPr>
        <w:t>РГЭУ (РИНХ)</w:t>
      </w:r>
      <w:r>
        <w:rPr>
          <w:sz w:val="28"/>
          <w:szCs w:val="28"/>
        </w:rPr>
        <w:t>. – 2016.</w:t>
      </w:r>
    </w:p>
    <w:p w:rsidR="00E452FD" w:rsidRDefault="00E452FD" w:rsidP="00E452FD">
      <w:pPr>
        <w:widowControl w:val="0"/>
        <w:numPr>
          <w:ilvl w:val="0"/>
          <w:numId w:val="2"/>
        </w:numPr>
        <w:autoSpaceDE w:val="0"/>
        <w:autoSpaceDN w:val="0"/>
        <w:adjustRightInd w:val="0"/>
        <w:jc w:val="both"/>
        <w:rPr>
          <w:sz w:val="28"/>
          <w:szCs w:val="28"/>
        </w:rPr>
      </w:pPr>
      <w:r w:rsidRPr="00E452FD">
        <w:rPr>
          <w:sz w:val="28"/>
          <w:szCs w:val="28"/>
        </w:rPr>
        <w:t xml:space="preserve">Афанасьева И. И., </w:t>
      </w:r>
      <w:proofErr w:type="spellStart"/>
      <w:r w:rsidRPr="00E452FD">
        <w:rPr>
          <w:sz w:val="28"/>
          <w:szCs w:val="28"/>
        </w:rPr>
        <w:t>Евтодиева</w:t>
      </w:r>
      <w:proofErr w:type="spellEnd"/>
      <w:r w:rsidRPr="00E452FD">
        <w:rPr>
          <w:sz w:val="28"/>
          <w:szCs w:val="28"/>
        </w:rPr>
        <w:t xml:space="preserve"> Т.Е.</w:t>
      </w:r>
      <w:r>
        <w:rPr>
          <w:sz w:val="28"/>
          <w:szCs w:val="28"/>
        </w:rPr>
        <w:t xml:space="preserve"> </w:t>
      </w:r>
      <w:r w:rsidRPr="00E452FD">
        <w:rPr>
          <w:sz w:val="28"/>
          <w:szCs w:val="28"/>
        </w:rPr>
        <w:t>Внешнеэкономическая деятельность.  Практикум</w:t>
      </w:r>
      <w:r>
        <w:rPr>
          <w:sz w:val="28"/>
          <w:szCs w:val="28"/>
        </w:rPr>
        <w:t xml:space="preserve"> </w:t>
      </w:r>
      <w:r>
        <w:rPr>
          <w:sz w:val="28"/>
          <w:szCs w:val="28"/>
        </w:rPr>
        <w:t xml:space="preserve">/ </w:t>
      </w:r>
      <w:r w:rsidRPr="00E452FD">
        <w:rPr>
          <w:sz w:val="28"/>
          <w:szCs w:val="28"/>
        </w:rPr>
        <w:t>учебное пособие</w:t>
      </w:r>
      <w:r>
        <w:rPr>
          <w:sz w:val="28"/>
          <w:szCs w:val="28"/>
        </w:rPr>
        <w:t>//</w:t>
      </w:r>
      <w:r w:rsidRPr="00E452FD">
        <w:rPr>
          <w:sz w:val="28"/>
          <w:szCs w:val="28"/>
        </w:rPr>
        <w:t xml:space="preserve"> РГЭУ (РИНХ)</w:t>
      </w:r>
      <w:r>
        <w:rPr>
          <w:sz w:val="28"/>
          <w:szCs w:val="28"/>
        </w:rPr>
        <w:t>. – 2016.</w:t>
      </w:r>
    </w:p>
    <w:p w:rsidR="00E452FD" w:rsidRDefault="00E452FD" w:rsidP="00E452FD">
      <w:pPr>
        <w:widowControl w:val="0"/>
        <w:numPr>
          <w:ilvl w:val="0"/>
          <w:numId w:val="2"/>
        </w:numPr>
        <w:autoSpaceDE w:val="0"/>
        <w:autoSpaceDN w:val="0"/>
        <w:adjustRightInd w:val="0"/>
        <w:jc w:val="both"/>
        <w:rPr>
          <w:sz w:val="28"/>
          <w:szCs w:val="28"/>
        </w:rPr>
      </w:pPr>
      <w:r w:rsidRPr="00E452FD">
        <w:rPr>
          <w:sz w:val="28"/>
          <w:szCs w:val="28"/>
        </w:rPr>
        <w:t xml:space="preserve">Ванюшкина В.В., Андреева Е.Ю., </w:t>
      </w:r>
      <w:proofErr w:type="spellStart"/>
      <w:r w:rsidRPr="00E452FD">
        <w:rPr>
          <w:sz w:val="28"/>
          <w:szCs w:val="28"/>
        </w:rPr>
        <w:t>Полуботко</w:t>
      </w:r>
      <w:proofErr w:type="spellEnd"/>
      <w:r w:rsidRPr="00E452FD">
        <w:rPr>
          <w:sz w:val="28"/>
          <w:szCs w:val="28"/>
        </w:rPr>
        <w:t xml:space="preserve"> А.А.</w:t>
      </w:r>
      <w:r>
        <w:rPr>
          <w:sz w:val="28"/>
          <w:szCs w:val="28"/>
        </w:rPr>
        <w:t xml:space="preserve"> </w:t>
      </w:r>
      <w:r w:rsidRPr="00E452FD">
        <w:rPr>
          <w:sz w:val="28"/>
          <w:szCs w:val="28"/>
        </w:rPr>
        <w:t>Торговая политика</w:t>
      </w:r>
      <w:r>
        <w:rPr>
          <w:sz w:val="28"/>
          <w:szCs w:val="28"/>
        </w:rPr>
        <w:t xml:space="preserve"> </w:t>
      </w:r>
      <w:r>
        <w:rPr>
          <w:sz w:val="28"/>
          <w:szCs w:val="28"/>
        </w:rPr>
        <w:t xml:space="preserve">/ </w:t>
      </w:r>
      <w:r w:rsidRPr="00E452FD">
        <w:rPr>
          <w:sz w:val="28"/>
          <w:szCs w:val="28"/>
        </w:rPr>
        <w:t>учебное пособие</w:t>
      </w:r>
      <w:r>
        <w:rPr>
          <w:sz w:val="28"/>
          <w:szCs w:val="28"/>
        </w:rPr>
        <w:t>//</w:t>
      </w:r>
      <w:r w:rsidRPr="00E452FD">
        <w:rPr>
          <w:sz w:val="28"/>
          <w:szCs w:val="28"/>
        </w:rPr>
        <w:t xml:space="preserve"> РГЭУ (РИНХ)</w:t>
      </w:r>
      <w:r>
        <w:rPr>
          <w:sz w:val="28"/>
          <w:szCs w:val="28"/>
        </w:rPr>
        <w:t>. – 2016.</w:t>
      </w:r>
    </w:p>
    <w:p w:rsidR="00E452FD" w:rsidRDefault="00E452FD" w:rsidP="00E452FD">
      <w:pPr>
        <w:widowControl w:val="0"/>
        <w:numPr>
          <w:ilvl w:val="0"/>
          <w:numId w:val="2"/>
        </w:numPr>
        <w:autoSpaceDE w:val="0"/>
        <w:autoSpaceDN w:val="0"/>
        <w:adjustRightInd w:val="0"/>
        <w:jc w:val="both"/>
        <w:rPr>
          <w:sz w:val="28"/>
          <w:szCs w:val="28"/>
        </w:rPr>
      </w:pPr>
      <w:proofErr w:type="spellStart"/>
      <w:r w:rsidRPr="00E452FD">
        <w:rPr>
          <w:sz w:val="28"/>
          <w:szCs w:val="28"/>
        </w:rPr>
        <w:t>Троилин</w:t>
      </w:r>
      <w:proofErr w:type="spellEnd"/>
      <w:r w:rsidRPr="00E452FD">
        <w:rPr>
          <w:sz w:val="28"/>
          <w:szCs w:val="28"/>
        </w:rPr>
        <w:t xml:space="preserve"> В.В., Резников С.Н., </w:t>
      </w:r>
      <w:proofErr w:type="spellStart"/>
      <w:r w:rsidRPr="00E452FD">
        <w:rPr>
          <w:sz w:val="28"/>
          <w:szCs w:val="28"/>
        </w:rPr>
        <w:t>Манукян</w:t>
      </w:r>
      <w:proofErr w:type="spellEnd"/>
      <w:r w:rsidRPr="00E452FD">
        <w:rPr>
          <w:sz w:val="28"/>
          <w:szCs w:val="28"/>
        </w:rPr>
        <w:t xml:space="preserve"> М.А.</w:t>
      </w:r>
      <w:r>
        <w:rPr>
          <w:sz w:val="28"/>
          <w:szCs w:val="28"/>
        </w:rPr>
        <w:t xml:space="preserve"> </w:t>
      </w:r>
      <w:r w:rsidRPr="00E452FD">
        <w:rPr>
          <w:sz w:val="28"/>
          <w:szCs w:val="28"/>
        </w:rPr>
        <w:t>Создание и классификация транспортных коридоров</w:t>
      </w:r>
      <w:r>
        <w:rPr>
          <w:sz w:val="28"/>
          <w:szCs w:val="28"/>
        </w:rPr>
        <w:t xml:space="preserve"> </w:t>
      </w:r>
      <w:r w:rsidRPr="00E452FD">
        <w:rPr>
          <w:sz w:val="28"/>
          <w:szCs w:val="28"/>
        </w:rPr>
        <w:t>/ учебное пособие// РГЭУ (РИНХ). – 2016.</w:t>
      </w:r>
    </w:p>
    <w:p w:rsidR="004322E7" w:rsidRPr="00E452FD" w:rsidRDefault="00E452FD" w:rsidP="00E452FD">
      <w:pPr>
        <w:widowControl w:val="0"/>
        <w:numPr>
          <w:ilvl w:val="0"/>
          <w:numId w:val="2"/>
        </w:numPr>
        <w:autoSpaceDE w:val="0"/>
        <w:autoSpaceDN w:val="0"/>
        <w:adjustRightInd w:val="0"/>
        <w:jc w:val="both"/>
        <w:rPr>
          <w:sz w:val="28"/>
          <w:szCs w:val="28"/>
        </w:rPr>
      </w:pPr>
      <w:r>
        <w:rPr>
          <w:sz w:val="28"/>
          <w:szCs w:val="28"/>
        </w:rPr>
        <w:t xml:space="preserve"> </w:t>
      </w:r>
      <w:r w:rsidRPr="00E452FD">
        <w:rPr>
          <w:sz w:val="28"/>
          <w:szCs w:val="28"/>
        </w:rPr>
        <w:t>Борисова В.В., Афанасенко И.Д.</w:t>
      </w:r>
      <w:r>
        <w:rPr>
          <w:sz w:val="28"/>
          <w:szCs w:val="28"/>
        </w:rPr>
        <w:t xml:space="preserve"> </w:t>
      </w:r>
      <w:r w:rsidRPr="00E452FD">
        <w:rPr>
          <w:sz w:val="28"/>
          <w:szCs w:val="28"/>
        </w:rPr>
        <w:t>Логистика снабжения</w:t>
      </w:r>
      <w:r>
        <w:rPr>
          <w:sz w:val="28"/>
          <w:szCs w:val="28"/>
        </w:rPr>
        <w:t xml:space="preserve"> </w:t>
      </w:r>
      <w:r w:rsidRPr="001B413F">
        <w:rPr>
          <w:color w:val="000000"/>
          <w:sz w:val="28"/>
          <w:szCs w:val="28"/>
        </w:rPr>
        <w:t xml:space="preserve">/ </w:t>
      </w:r>
      <w:proofErr w:type="spellStart"/>
      <w:r w:rsidRPr="001B413F">
        <w:rPr>
          <w:color w:val="000000"/>
          <w:sz w:val="28"/>
          <w:szCs w:val="28"/>
        </w:rPr>
        <w:t>И.Д.Афасенко</w:t>
      </w:r>
      <w:proofErr w:type="spellEnd"/>
      <w:r w:rsidRPr="001B413F">
        <w:rPr>
          <w:color w:val="000000"/>
          <w:sz w:val="28"/>
          <w:szCs w:val="28"/>
        </w:rPr>
        <w:t xml:space="preserve">, </w:t>
      </w:r>
      <w:proofErr w:type="spellStart"/>
      <w:r w:rsidRPr="001B413F">
        <w:rPr>
          <w:color w:val="000000"/>
          <w:sz w:val="28"/>
          <w:szCs w:val="28"/>
        </w:rPr>
        <w:t>В.В.Борисова</w:t>
      </w:r>
      <w:proofErr w:type="spellEnd"/>
      <w:r w:rsidRPr="001B413F">
        <w:rPr>
          <w:color w:val="000000"/>
          <w:sz w:val="28"/>
          <w:szCs w:val="28"/>
        </w:rPr>
        <w:t xml:space="preserve">. -  СПб.: Изд-во </w:t>
      </w:r>
      <w:r w:rsidRPr="00E452FD">
        <w:rPr>
          <w:color w:val="000000"/>
          <w:sz w:val="28"/>
          <w:szCs w:val="28"/>
        </w:rPr>
        <w:t>Питер</w:t>
      </w:r>
      <w:r w:rsidRPr="001B413F">
        <w:rPr>
          <w:color w:val="000000"/>
          <w:sz w:val="28"/>
          <w:szCs w:val="28"/>
        </w:rPr>
        <w:t>, 201</w:t>
      </w:r>
      <w:r>
        <w:rPr>
          <w:color w:val="000000"/>
          <w:sz w:val="28"/>
          <w:szCs w:val="28"/>
        </w:rPr>
        <w:t>6.</w:t>
      </w:r>
      <w:r w:rsidRPr="001B413F">
        <w:rPr>
          <w:color w:val="000000"/>
          <w:sz w:val="28"/>
          <w:szCs w:val="28"/>
        </w:rPr>
        <w:t xml:space="preserve"> </w:t>
      </w:r>
      <w:r>
        <w:rPr>
          <w:color w:val="000000"/>
          <w:sz w:val="28"/>
          <w:szCs w:val="28"/>
        </w:rPr>
        <w:t>–</w:t>
      </w:r>
      <w:r w:rsidRPr="001B413F">
        <w:rPr>
          <w:color w:val="000000"/>
          <w:sz w:val="28"/>
          <w:szCs w:val="28"/>
        </w:rPr>
        <w:t xml:space="preserve"> </w:t>
      </w:r>
      <w:r>
        <w:rPr>
          <w:color w:val="000000"/>
          <w:sz w:val="28"/>
          <w:szCs w:val="28"/>
        </w:rPr>
        <w:t xml:space="preserve">24 </w:t>
      </w:r>
      <w:proofErr w:type="spellStart"/>
      <w:r>
        <w:rPr>
          <w:color w:val="000000"/>
          <w:sz w:val="28"/>
          <w:szCs w:val="28"/>
        </w:rPr>
        <w:t>п.</w:t>
      </w:r>
      <w:proofErr w:type="gramStart"/>
      <w:r>
        <w:rPr>
          <w:color w:val="000000"/>
          <w:sz w:val="28"/>
          <w:szCs w:val="28"/>
        </w:rPr>
        <w:t>л</w:t>
      </w:r>
      <w:proofErr w:type="spellEnd"/>
      <w:proofErr w:type="gramEnd"/>
      <w:r>
        <w:rPr>
          <w:color w:val="000000"/>
          <w:sz w:val="28"/>
          <w:szCs w:val="28"/>
        </w:rPr>
        <w:t>.</w:t>
      </w:r>
    </w:p>
    <w:p w:rsidR="00E452FD" w:rsidRDefault="00E452FD" w:rsidP="00E452FD">
      <w:pPr>
        <w:widowControl w:val="0"/>
        <w:autoSpaceDE w:val="0"/>
        <w:autoSpaceDN w:val="0"/>
        <w:adjustRightInd w:val="0"/>
        <w:jc w:val="both"/>
        <w:rPr>
          <w:color w:val="000000"/>
          <w:sz w:val="28"/>
          <w:szCs w:val="28"/>
        </w:rPr>
      </w:pPr>
    </w:p>
    <w:p w:rsidR="00E452FD" w:rsidRDefault="00E452FD" w:rsidP="00E452FD">
      <w:pPr>
        <w:widowControl w:val="0"/>
        <w:autoSpaceDE w:val="0"/>
        <w:autoSpaceDN w:val="0"/>
        <w:adjustRightInd w:val="0"/>
        <w:jc w:val="both"/>
        <w:rPr>
          <w:color w:val="000000"/>
          <w:sz w:val="28"/>
          <w:szCs w:val="28"/>
        </w:rPr>
      </w:pPr>
    </w:p>
    <w:p w:rsidR="00E452FD" w:rsidRPr="00E452FD" w:rsidRDefault="00E452FD" w:rsidP="00E452FD">
      <w:pPr>
        <w:widowControl w:val="0"/>
        <w:autoSpaceDE w:val="0"/>
        <w:autoSpaceDN w:val="0"/>
        <w:adjustRightInd w:val="0"/>
        <w:jc w:val="both"/>
        <w:rPr>
          <w:sz w:val="28"/>
          <w:szCs w:val="28"/>
        </w:rPr>
      </w:pPr>
    </w:p>
    <w:p w:rsidR="002757A7" w:rsidRDefault="002757A7" w:rsidP="002757A7">
      <w:pPr>
        <w:ind w:firstLine="709"/>
        <w:jc w:val="both"/>
        <w:rPr>
          <w:sz w:val="28"/>
          <w:szCs w:val="28"/>
          <w:highlight w:val="yellow"/>
        </w:rPr>
      </w:pPr>
    </w:p>
    <w:p w:rsidR="002757A7" w:rsidRPr="00A92CF7" w:rsidRDefault="002757A7" w:rsidP="002757A7">
      <w:pPr>
        <w:pStyle w:val="1"/>
        <w:spacing w:before="0" w:after="0"/>
        <w:ind w:firstLine="709"/>
        <w:jc w:val="center"/>
        <w:rPr>
          <w:color w:val="auto"/>
          <w:sz w:val="28"/>
          <w:szCs w:val="28"/>
        </w:rPr>
      </w:pPr>
      <w:r w:rsidRPr="00A92CF7">
        <w:rPr>
          <w:color w:val="auto"/>
          <w:sz w:val="28"/>
          <w:szCs w:val="28"/>
        </w:rPr>
        <w:lastRenderedPageBreak/>
        <w:t>Монографии преподавателей кафедры</w:t>
      </w:r>
    </w:p>
    <w:p w:rsidR="00E77788" w:rsidRPr="004322E7" w:rsidRDefault="00E77788" w:rsidP="00E77788">
      <w:pPr>
        <w:jc w:val="both"/>
        <w:rPr>
          <w:b/>
          <w:i/>
          <w:sz w:val="28"/>
          <w:szCs w:val="28"/>
        </w:rPr>
      </w:pPr>
      <w:r w:rsidRPr="004322E7">
        <w:rPr>
          <w:b/>
          <w:i/>
          <w:sz w:val="28"/>
          <w:szCs w:val="28"/>
        </w:rPr>
        <w:t>2009</w:t>
      </w:r>
      <w:r w:rsidR="004322E7" w:rsidRPr="004322E7">
        <w:rPr>
          <w:b/>
          <w:i/>
          <w:sz w:val="28"/>
          <w:szCs w:val="28"/>
        </w:rPr>
        <w:t xml:space="preserve"> год</w:t>
      </w:r>
    </w:p>
    <w:p w:rsidR="00E77788" w:rsidRPr="003C54FF" w:rsidRDefault="00E77788" w:rsidP="00E77788">
      <w:pPr>
        <w:numPr>
          <w:ilvl w:val="0"/>
          <w:numId w:val="1"/>
        </w:numPr>
        <w:shd w:val="clear" w:color="auto" w:fill="FFFFFF"/>
        <w:jc w:val="both"/>
        <w:rPr>
          <w:color w:val="000000"/>
          <w:sz w:val="28"/>
          <w:szCs w:val="28"/>
        </w:rPr>
      </w:pPr>
      <w:proofErr w:type="spellStart"/>
      <w:r w:rsidRPr="003C54FF">
        <w:rPr>
          <w:color w:val="000000"/>
          <w:sz w:val="28"/>
          <w:szCs w:val="28"/>
        </w:rPr>
        <w:t>Альбеков</w:t>
      </w:r>
      <w:proofErr w:type="spellEnd"/>
      <w:r w:rsidRPr="003C54FF">
        <w:rPr>
          <w:color w:val="000000"/>
          <w:sz w:val="28"/>
          <w:szCs w:val="28"/>
        </w:rPr>
        <w:t xml:space="preserve"> А.У  «Воздействие основных коммуникационных составляющих маркетинга на поведение потребителей»: монография / д.э.н., профессор </w:t>
      </w:r>
      <w:proofErr w:type="spellStart"/>
      <w:r w:rsidRPr="003C54FF">
        <w:rPr>
          <w:color w:val="000000"/>
          <w:sz w:val="28"/>
          <w:szCs w:val="28"/>
        </w:rPr>
        <w:t>Альбеков</w:t>
      </w:r>
      <w:proofErr w:type="spellEnd"/>
      <w:r w:rsidRPr="003C54FF">
        <w:rPr>
          <w:color w:val="000000"/>
          <w:sz w:val="28"/>
          <w:szCs w:val="28"/>
        </w:rPr>
        <w:t xml:space="preserve"> А.У., к.э.н., доцент Ерохина Т.Б.., РГЭУ (РИНХ). Ростов-на-Дону, 2009.-268с.</w:t>
      </w:r>
    </w:p>
    <w:p w:rsidR="00E77788" w:rsidRPr="003C54FF" w:rsidRDefault="00E77788" w:rsidP="00E77788">
      <w:pPr>
        <w:numPr>
          <w:ilvl w:val="0"/>
          <w:numId w:val="1"/>
        </w:numPr>
        <w:shd w:val="clear" w:color="auto" w:fill="FFFFFF"/>
        <w:jc w:val="both"/>
        <w:rPr>
          <w:color w:val="000000"/>
          <w:sz w:val="28"/>
          <w:szCs w:val="28"/>
        </w:rPr>
      </w:pPr>
      <w:proofErr w:type="spellStart"/>
      <w:proofErr w:type="gramStart"/>
      <w:r w:rsidRPr="003C54FF">
        <w:rPr>
          <w:color w:val="000000"/>
          <w:sz w:val="28"/>
          <w:szCs w:val="28"/>
        </w:rPr>
        <w:t>Альбеков</w:t>
      </w:r>
      <w:proofErr w:type="spellEnd"/>
      <w:r w:rsidRPr="003C54FF">
        <w:rPr>
          <w:color w:val="000000"/>
          <w:sz w:val="28"/>
          <w:szCs w:val="28"/>
        </w:rPr>
        <w:t xml:space="preserve"> А.У «Государственное регулирование процесса </w:t>
      </w:r>
      <w:proofErr w:type="spellStart"/>
      <w:r w:rsidRPr="003C54FF">
        <w:rPr>
          <w:color w:val="000000"/>
          <w:sz w:val="28"/>
          <w:szCs w:val="28"/>
        </w:rPr>
        <w:t>транснационализации</w:t>
      </w:r>
      <w:proofErr w:type="spellEnd"/>
      <w:r w:rsidRPr="003C54FF">
        <w:rPr>
          <w:color w:val="000000"/>
          <w:sz w:val="28"/>
          <w:szCs w:val="28"/>
        </w:rPr>
        <w:t xml:space="preserve"> </w:t>
      </w:r>
      <w:proofErr w:type="spellStart"/>
      <w:r w:rsidRPr="003C54FF">
        <w:rPr>
          <w:color w:val="000000"/>
          <w:sz w:val="28"/>
          <w:szCs w:val="28"/>
        </w:rPr>
        <w:t>экспортоориентированной</w:t>
      </w:r>
      <w:proofErr w:type="spellEnd"/>
      <w:r w:rsidRPr="003C54FF">
        <w:rPr>
          <w:color w:val="000000"/>
          <w:sz w:val="28"/>
          <w:szCs w:val="28"/>
        </w:rPr>
        <w:t xml:space="preserve"> </w:t>
      </w:r>
      <w:proofErr w:type="spellStart"/>
      <w:r w:rsidRPr="003C54FF">
        <w:rPr>
          <w:color w:val="000000"/>
          <w:sz w:val="28"/>
          <w:szCs w:val="28"/>
        </w:rPr>
        <w:t>зернопродуктовой</w:t>
      </w:r>
      <w:proofErr w:type="spellEnd"/>
      <w:r w:rsidRPr="003C54FF">
        <w:rPr>
          <w:color w:val="000000"/>
          <w:sz w:val="28"/>
          <w:szCs w:val="28"/>
        </w:rPr>
        <w:t xml:space="preserve"> сферы региона (на примере Ростовской области)»: монография / д.э.н., проф., </w:t>
      </w:r>
      <w:proofErr w:type="spellStart"/>
      <w:r w:rsidRPr="003C54FF">
        <w:rPr>
          <w:color w:val="000000"/>
          <w:sz w:val="28"/>
          <w:szCs w:val="28"/>
        </w:rPr>
        <w:t>Альбеков</w:t>
      </w:r>
      <w:proofErr w:type="spellEnd"/>
      <w:r w:rsidRPr="003C54FF">
        <w:rPr>
          <w:color w:val="000000"/>
          <w:sz w:val="28"/>
          <w:szCs w:val="28"/>
        </w:rPr>
        <w:t xml:space="preserve"> А.У., к.э.н., </w:t>
      </w:r>
      <w:proofErr w:type="spellStart"/>
      <w:r w:rsidRPr="003C54FF">
        <w:rPr>
          <w:color w:val="000000"/>
          <w:sz w:val="28"/>
          <w:szCs w:val="28"/>
        </w:rPr>
        <w:t>ст.пр</w:t>
      </w:r>
      <w:proofErr w:type="spellEnd"/>
      <w:r w:rsidRPr="003C54FF">
        <w:rPr>
          <w:color w:val="000000"/>
          <w:sz w:val="28"/>
          <w:szCs w:val="28"/>
        </w:rPr>
        <w:t>.</w:t>
      </w:r>
      <w:proofErr w:type="gramEnd"/>
      <w:r w:rsidRPr="003C54FF">
        <w:rPr>
          <w:color w:val="000000"/>
          <w:sz w:val="28"/>
          <w:szCs w:val="28"/>
        </w:rPr>
        <w:t xml:space="preserve"> Афанасьева И.И., РГЭУ (РИНХ). Ростов-на-Дону, 2009.-128с.  </w:t>
      </w:r>
    </w:p>
    <w:p w:rsidR="00E77788" w:rsidRPr="003C54FF" w:rsidRDefault="00E77788" w:rsidP="00E77788">
      <w:pPr>
        <w:numPr>
          <w:ilvl w:val="0"/>
          <w:numId w:val="1"/>
        </w:numPr>
        <w:shd w:val="clear" w:color="auto" w:fill="FFFFFF"/>
        <w:jc w:val="both"/>
        <w:rPr>
          <w:color w:val="000000"/>
          <w:sz w:val="28"/>
          <w:szCs w:val="28"/>
        </w:rPr>
      </w:pPr>
      <w:proofErr w:type="spellStart"/>
      <w:r w:rsidRPr="003C54FF">
        <w:rPr>
          <w:color w:val="000000"/>
          <w:sz w:val="28"/>
          <w:szCs w:val="28"/>
        </w:rPr>
        <w:t>Альбеков</w:t>
      </w:r>
      <w:proofErr w:type="spellEnd"/>
      <w:r w:rsidRPr="003C54FF">
        <w:rPr>
          <w:color w:val="000000"/>
          <w:sz w:val="28"/>
          <w:szCs w:val="28"/>
        </w:rPr>
        <w:t xml:space="preserve"> А.У., Афанасьева И.И. Государственное регулирование процесса </w:t>
      </w:r>
      <w:proofErr w:type="spellStart"/>
      <w:r w:rsidRPr="003C54FF">
        <w:rPr>
          <w:color w:val="000000"/>
          <w:sz w:val="28"/>
          <w:szCs w:val="28"/>
        </w:rPr>
        <w:t>транснационализации</w:t>
      </w:r>
      <w:proofErr w:type="spellEnd"/>
      <w:r w:rsidRPr="003C54FF">
        <w:rPr>
          <w:color w:val="000000"/>
          <w:sz w:val="28"/>
          <w:szCs w:val="28"/>
        </w:rPr>
        <w:t xml:space="preserve"> </w:t>
      </w:r>
      <w:proofErr w:type="spellStart"/>
      <w:r w:rsidRPr="003C54FF">
        <w:rPr>
          <w:color w:val="000000"/>
          <w:sz w:val="28"/>
          <w:szCs w:val="28"/>
        </w:rPr>
        <w:t>экспортоориентированной</w:t>
      </w:r>
      <w:proofErr w:type="spellEnd"/>
      <w:r w:rsidRPr="003C54FF">
        <w:rPr>
          <w:color w:val="000000"/>
          <w:sz w:val="28"/>
          <w:szCs w:val="28"/>
        </w:rPr>
        <w:t xml:space="preserve"> </w:t>
      </w:r>
      <w:proofErr w:type="spellStart"/>
      <w:r w:rsidRPr="003C54FF">
        <w:rPr>
          <w:color w:val="000000"/>
          <w:sz w:val="28"/>
          <w:szCs w:val="28"/>
        </w:rPr>
        <w:t>зернопродуктовой</w:t>
      </w:r>
      <w:proofErr w:type="spellEnd"/>
      <w:r w:rsidRPr="003C54FF">
        <w:rPr>
          <w:color w:val="000000"/>
          <w:sz w:val="28"/>
          <w:szCs w:val="28"/>
        </w:rPr>
        <w:t xml:space="preserve"> сферы региона (на примере Ростовской области): монография/ </w:t>
      </w:r>
      <w:proofErr w:type="spellStart"/>
      <w:r w:rsidRPr="003C54FF">
        <w:rPr>
          <w:color w:val="000000"/>
          <w:sz w:val="28"/>
          <w:szCs w:val="28"/>
        </w:rPr>
        <w:t>Альбеков</w:t>
      </w:r>
      <w:proofErr w:type="spellEnd"/>
      <w:r w:rsidRPr="003C54FF">
        <w:rPr>
          <w:color w:val="000000"/>
          <w:sz w:val="28"/>
          <w:szCs w:val="28"/>
        </w:rPr>
        <w:t xml:space="preserve"> А.У., Афанасьева И.И.- Ростов-на-Дону: Изд-во РГЭУ (РИНХ), 2009.-128с.</w:t>
      </w:r>
    </w:p>
    <w:p w:rsidR="00E77788" w:rsidRPr="003C54FF" w:rsidRDefault="00E77788" w:rsidP="00E77788">
      <w:pPr>
        <w:numPr>
          <w:ilvl w:val="0"/>
          <w:numId w:val="1"/>
        </w:numPr>
        <w:shd w:val="clear" w:color="auto" w:fill="FFFFFF"/>
        <w:jc w:val="both"/>
        <w:rPr>
          <w:color w:val="000000"/>
          <w:sz w:val="28"/>
          <w:szCs w:val="28"/>
        </w:rPr>
      </w:pPr>
      <w:proofErr w:type="spellStart"/>
      <w:r w:rsidRPr="003C54FF">
        <w:rPr>
          <w:color w:val="000000"/>
          <w:sz w:val="28"/>
          <w:szCs w:val="28"/>
        </w:rPr>
        <w:t>Альбеков</w:t>
      </w:r>
      <w:proofErr w:type="spellEnd"/>
      <w:r w:rsidRPr="003C54FF">
        <w:rPr>
          <w:color w:val="000000"/>
          <w:sz w:val="28"/>
          <w:szCs w:val="28"/>
        </w:rPr>
        <w:t xml:space="preserve"> А.У.,  Ерохина Т.Б. Воздействие основных коммуникационных составляющих маркетинга на поведение потребителей: монография/      </w:t>
      </w:r>
      <w:proofErr w:type="spellStart"/>
      <w:r w:rsidRPr="003C54FF">
        <w:rPr>
          <w:color w:val="000000"/>
          <w:sz w:val="28"/>
          <w:szCs w:val="28"/>
        </w:rPr>
        <w:t>Альбеков</w:t>
      </w:r>
      <w:proofErr w:type="spellEnd"/>
      <w:r w:rsidRPr="003C54FF">
        <w:rPr>
          <w:color w:val="000000"/>
          <w:sz w:val="28"/>
          <w:szCs w:val="28"/>
        </w:rPr>
        <w:t xml:space="preserve"> А.У., Ерохина Т.Б. - Ростов-на-Дону: Изд-во РГЭУ «РИНХ», 2009.-268с</w:t>
      </w:r>
    </w:p>
    <w:p w:rsidR="00E77788" w:rsidRPr="003C54FF" w:rsidRDefault="00E77788" w:rsidP="00E77788">
      <w:pPr>
        <w:numPr>
          <w:ilvl w:val="0"/>
          <w:numId w:val="1"/>
        </w:numPr>
        <w:shd w:val="clear" w:color="auto" w:fill="FFFFFF"/>
        <w:jc w:val="both"/>
        <w:rPr>
          <w:color w:val="000000"/>
          <w:sz w:val="28"/>
          <w:szCs w:val="28"/>
        </w:rPr>
      </w:pPr>
      <w:r w:rsidRPr="003C54FF">
        <w:rPr>
          <w:color w:val="000000"/>
          <w:sz w:val="28"/>
          <w:szCs w:val="28"/>
        </w:rPr>
        <w:t>Борисова В.В. Маркетинг взаимодействия: концепция, стратегии, эффективность раздел: Моделирование в маркетинге: коллективная монография/  Борисова В.В.- СПб</w:t>
      </w:r>
      <w:proofErr w:type="gramStart"/>
      <w:r w:rsidRPr="003C54FF">
        <w:rPr>
          <w:color w:val="000000"/>
          <w:sz w:val="28"/>
          <w:szCs w:val="28"/>
        </w:rPr>
        <w:t xml:space="preserve">.: </w:t>
      </w:r>
      <w:proofErr w:type="gramEnd"/>
      <w:r w:rsidRPr="003C54FF">
        <w:rPr>
          <w:color w:val="000000"/>
          <w:sz w:val="28"/>
          <w:szCs w:val="28"/>
        </w:rPr>
        <w:t xml:space="preserve">Изд-во </w:t>
      </w:r>
      <w:proofErr w:type="spellStart"/>
      <w:r w:rsidRPr="003C54FF">
        <w:rPr>
          <w:color w:val="000000"/>
          <w:sz w:val="28"/>
          <w:szCs w:val="28"/>
        </w:rPr>
        <w:t>СПбГУЭФ</w:t>
      </w:r>
      <w:proofErr w:type="spellEnd"/>
      <w:r w:rsidRPr="003C54FF">
        <w:rPr>
          <w:color w:val="000000"/>
          <w:sz w:val="28"/>
          <w:szCs w:val="28"/>
        </w:rPr>
        <w:t>, 2009, 1.п.л.с.494-509</w:t>
      </w:r>
    </w:p>
    <w:p w:rsidR="00E77788" w:rsidRPr="003C54FF" w:rsidRDefault="00E77788" w:rsidP="004322E7">
      <w:pPr>
        <w:shd w:val="clear" w:color="auto" w:fill="FFFFFF"/>
        <w:ind w:left="720"/>
        <w:jc w:val="both"/>
        <w:rPr>
          <w:color w:val="000000"/>
          <w:sz w:val="28"/>
          <w:szCs w:val="28"/>
        </w:rPr>
      </w:pPr>
    </w:p>
    <w:p w:rsidR="00E77788" w:rsidRPr="003C54FF" w:rsidRDefault="00E77788" w:rsidP="00E77788">
      <w:pPr>
        <w:jc w:val="both"/>
        <w:rPr>
          <w:sz w:val="28"/>
          <w:szCs w:val="28"/>
        </w:rPr>
      </w:pPr>
    </w:p>
    <w:p w:rsidR="00E77788" w:rsidRPr="004322E7" w:rsidRDefault="00E77788" w:rsidP="00E77788">
      <w:pPr>
        <w:jc w:val="both"/>
        <w:rPr>
          <w:b/>
          <w:i/>
          <w:sz w:val="28"/>
          <w:szCs w:val="28"/>
        </w:rPr>
      </w:pPr>
      <w:r w:rsidRPr="004322E7">
        <w:rPr>
          <w:b/>
          <w:i/>
          <w:sz w:val="28"/>
          <w:szCs w:val="28"/>
        </w:rPr>
        <w:t>2010</w:t>
      </w:r>
      <w:r w:rsidR="004322E7" w:rsidRPr="004322E7">
        <w:rPr>
          <w:b/>
          <w:i/>
          <w:sz w:val="28"/>
          <w:szCs w:val="28"/>
        </w:rPr>
        <w:t xml:space="preserve"> год</w:t>
      </w:r>
    </w:p>
    <w:p w:rsidR="00E77788" w:rsidRPr="003C54FF" w:rsidRDefault="00E77788" w:rsidP="00E77788">
      <w:pPr>
        <w:numPr>
          <w:ilvl w:val="0"/>
          <w:numId w:val="3"/>
        </w:numPr>
        <w:shd w:val="clear" w:color="auto" w:fill="FFFFFF"/>
        <w:jc w:val="both"/>
        <w:rPr>
          <w:color w:val="000000"/>
          <w:sz w:val="28"/>
          <w:szCs w:val="28"/>
        </w:rPr>
      </w:pPr>
      <w:proofErr w:type="spellStart"/>
      <w:r w:rsidRPr="003C54FF">
        <w:rPr>
          <w:color w:val="000000"/>
          <w:sz w:val="28"/>
          <w:szCs w:val="28"/>
        </w:rPr>
        <w:t>Альбеков</w:t>
      </w:r>
      <w:proofErr w:type="spellEnd"/>
      <w:r w:rsidRPr="003C54FF">
        <w:rPr>
          <w:color w:val="000000"/>
          <w:sz w:val="28"/>
          <w:szCs w:val="28"/>
        </w:rPr>
        <w:t xml:space="preserve"> А.У. Современные логистические технологии и стратегии (электроэнергетический комплекс): монография/ </w:t>
      </w:r>
      <w:proofErr w:type="spellStart"/>
      <w:r w:rsidRPr="003C54FF">
        <w:rPr>
          <w:color w:val="000000"/>
          <w:sz w:val="28"/>
          <w:szCs w:val="28"/>
        </w:rPr>
        <w:t>Альбеков</w:t>
      </w:r>
      <w:proofErr w:type="spellEnd"/>
      <w:r w:rsidRPr="003C54FF">
        <w:rPr>
          <w:color w:val="000000"/>
          <w:sz w:val="28"/>
          <w:szCs w:val="28"/>
        </w:rPr>
        <w:t xml:space="preserve"> А.У. - Ростов-на-Дону, Изд-во РГЭУ (РИНХ), 2010</w:t>
      </w:r>
    </w:p>
    <w:p w:rsidR="00E77788" w:rsidRPr="003C54FF" w:rsidRDefault="00E77788" w:rsidP="00E77788">
      <w:pPr>
        <w:numPr>
          <w:ilvl w:val="0"/>
          <w:numId w:val="3"/>
        </w:numPr>
        <w:shd w:val="clear" w:color="auto" w:fill="FFFFFF"/>
        <w:jc w:val="both"/>
        <w:rPr>
          <w:color w:val="000000"/>
          <w:sz w:val="28"/>
          <w:szCs w:val="28"/>
        </w:rPr>
      </w:pPr>
      <w:proofErr w:type="spellStart"/>
      <w:r w:rsidRPr="003C54FF">
        <w:rPr>
          <w:color w:val="000000"/>
          <w:sz w:val="28"/>
          <w:szCs w:val="28"/>
        </w:rPr>
        <w:t>Альбеков</w:t>
      </w:r>
      <w:proofErr w:type="spellEnd"/>
      <w:r w:rsidRPr="003C54FF">
        <w:rPr>
          <w:color w:val="000000"/>
          <w:sz w:val="28"/>
          <w:szCs w:val="28"/>
        </w:rPr>
        <w:t xml:space="preserve"> А.У. Современные логистические технологии и стратегии (электроэнергетический комплекс): монография/ </w:t>
      </w:r>
      <w:proofErr w:type="spellStart"/>
      <w:r w:rsidRPr="003C54FF">
        <w:rPr>
          <w:color w:val="000000"/>
          <w:sz w:val="28"/>
          <w:szCs w:val="28"/>
        </w:rPr>
        <w:t>Альбеков</w:t>
      </w:r>
      <w:proofErr w:type="spellEnd"/>
      <w:r w:rsidRPr="003C54FF">
        <w:rPr>
          <w:color w:val="000000"/>
          <w:sz w:val="28"/>
          <w:szCs w:val="28"/>
        </w:rPr>
        <w:t xml:space="preserve"> А.У. - Ростов-на-Дону, Изд-во РГЭУ (РИНХ), 2010</w:t>
      </w:r>
    </w:p>
    <w:p w:rsidR="00E77788" w:rsidRPr="003C54FF" w:rsidRDefault="00E77788" w:rsidP="00E77788">
      <w:pPr>
        <w:numPr>
          <w:ilvl w:val="0"/>
          <w:numId w:val="3"/>
        </w:numPr>
        <w:shd w:val="clear" w:color="auto" w:fill="FFFFFF"/>
        <w:jc w:val="both"/>
        <w:rPr>
          <w:color w:val="000000"/>
          <w:sz w:val="28"/>
          <w:szCs w:val="28"/>
        </w:rPr>
      </w:pPr>
      <w:proofErr w:type="spellStart"/>
      <w:r w:rsidRPr="003C54FF">
        <w:rPr>
          <w:color w:val="000000"/>
          <w:sz w:val="28"/>
          <w:szCs w:val="28"/>
        </w:rPr>
        <w:t>Альбеков</w:t>
      </w:r>
      <w:proofErr w:type="spellEnd"/>
      <w:r w:rsidRPr="003C54FF">
        <w:rPr>
          <w:color w:val="000000"/>
          <w:sz w:val="28"/>
          <w:szCs w:val="28"/>
        </w:rPr>
        <w:t xml:space="preserve"> А.У. Современные логистические технологии и стратегии (электроэнергетический комплекс): серия монографий под ред. д.э.н., профессора А.У. </w:t>
      </w:r>
      <w:proofErr w:type="spellStart"/>
      <w:r w:rsidRPr="003C54FF">
        <w:rPr>
          <w:color w:val="000000"/>
          <w:sz w:val="28"/>
          <w:szCs w:val="28"/>
        </w:rPr>
        <w:t>Альбекова</w:t>
      </w:r>
      <w:proofErr w:type="spellEnd"/>
      <w:r w:rsidRPr="003C54FF">
        <w:rPr>
          <w:color w:val="000000"/>
          <w:sz w:val="28"/>
          <w:szCs w:val="28"/>
        </w:rPr>
        <w:t>; Рост</w:t>
      </w:r>
      <w:proofErr w:type="gramStart"/>
      <w:r w:rsidRPr="003C54FF">
        <w:rPr>
          <w:color w:val="000000"/>
          <w:sz w:val="28"/>
          <w:szCs w:val="28"/>
        </w:rPr>
        <w:t>.</w:t>
      </w:r>
      <w:proofErr w:type="gramEnd"/>
      <w:r w:rsidRPr="003C54FF">
        <w:rPr>
          <w:color w:val="000000"/>
          <w:sz w:val="28"/>
          <w:szCs w:val="28"/>
        </w:rPr>
        <w:t xml:space="preserve"> </w:t>
      </w:r>
      <w:proofErr w:type="gramStart"/>
      <w:r w:rsidRPr="003C54FF">
        <w:rPr>
          <w:color w:val="000000"/>
          <w:sz w:val="28"/>
          <w:szCs w:val="28"/>
        </w:rPr>
        <w:t>г</w:t>
      </w:r>
      <w:proofErr w:type="gramEnd"/>
      <w:r w:rsidRPr="003C54FF">
        <w:rPr>
          <w:color w:val="000000"/>
          <w:sz w:val="28"/>
          <w:szCs w:val="28"/>
        </w:rPr>
        <w:t>ос. эконом. ун-т (РИНХ). – Ростов н</w:t>
      </w:r>
      <w:proofErr w:type="gramStart"/>
      <w:r w:rsidRPr="003C54FF">
        <w:rPr>
          <w:color w:val="000000"/>
          <w:sz w:val="28"/>
          <w:szCs w:val="28"/>
        </w:rPr>
        <w:t>/Д</w:t>
      </w:r>
      <w:proofErr w:type="gramEnd"/>
      <w:r w:rsidRPr="003C54FF">
        <w:rPr>
          <w:color w:val="000000"/>
          <w:sz w:val="28"/>
          <w:szCs w:val="28"/>
        </w:rPr>
        <w:t>, 2010</w:t>
      </w:r>
    </w:p>
    <w:p w:rsidR="00E77788" w:rsidRPr="003C54FF" w:rsidRDefault="00E77788" w:rsidP="00E77788">
      <w:pPr>
        <w:numPr>
          <w:ilvl w:val="0"/>
          <w:numId w:val="3"/>
        </w:numPr>
        <w:shd w:val="clear" w:color="auto" w:fill="FFFFFF"/>
        <w:jc w:val="both"/>
        <w:rPr>
          <w:color w:val="000000"/>
          <w:sz w:val="28"/>
          <w:szCs w:val="28"/>
        </w:rPr>
      </w:pPr>
      <w:r w:rsidRPr="003C54FF">
        <w:rPr>
          <w:color w:val="000000"/>
          <w:sz w:val="28"/>
          <w:szCs w:val="28"/>
        </w:rPr>
        <w:t xml:space="preserve">Афанасьева И.И. Исследование динамических изменений конъюнктуры мирового рынка зерновых // Экономические исследования: анализ состояния и перспективы развития: коллективная монография под ред. д.ф.н., проф. Кирикова О.И. – Воронеж. ВГПУ, 2010. 0,8 </w:t>
      </w:r>
      <w:proofErr w:type="spellStart"/>
      <w:r w:rsidRPr="003C54FF">
        <w:rPr>
          <w:color w:val="000000"/>
          <w:sz w:val="28"/>
          <w:szCs w:val="28"/>
        </w:rPr>
        <w:t>п.</w:t>
      </w:r>
      <w:proofErr w:type="gramStart"/>
      <w:r w:rsidRPr="003C54FF">
        <w:rPr>
          <w:color w:val="000000"/>
          <w:sz w:val="28"/>
          <w:szCs w:val="28"/>
        </w:rPr>
        <w:t>л</w:t>
      </w:r>
      <w:proofErr w:type="spellEnd"/>
      <w:proofErr w:type="gramEnd"/>
      <w:r w:rsidRPr="003C54FF">
        <w:rPr>
          <w:color w:val="000000"/>
          <w:sz w:val="28"/>
          <w:szCs w:val="28"/>
        </w:rPr>
        <w:t>.</w:t>
      </w:r>
    </w:p>
    <w:p w:rsidR="00E77788" w:rsidRPr="003C54FF" w:rsidRDefault="00E77788" w:rsidP="00E77788">
      <w:pPr>
        <w:numPr>
          <w:ilvl w:val="0"/>
          <w:numId w:val="3"/>
        </w:numPr>
        <w:shd w:val="clear" w:color="auto" w:fill="FFFFFF"/>
        <w:jc w:val="both"/>
        <w:rPr>
          <w:color w:val="000000"/>
          <w:sz w:val="28"/>
          <w:szCs w:val="28"/>
        </w:rPr>
      </w:pPr>
      <w:r w:rsidRPr="003C54FF">
        <w:rPr>
          <w:color w:val="000000"/>
          <w:sz w:val="28"/>
          <w:szCs w:val="28"/>
        </w:rPr>
        <w:t>Борисова В.В. Стратегии развития инструментов коммерции: коллективная монография/ Борисова В.В.- СПб</w:t>
      </w:r>
      <w:proofErr w:type="gramStart"/>
      <w:r w:rsidRPr="003C54FF">
        <w:rPr>
          <w:color w:val="000000"/>
          <w:sz w:val="28"/>
          <w:szCs w:val="28"/>
        </w:rPr>
        <w:t xml:space="preserve">.: </w:t>
      </w:r>
      <w:proofErr w:type="gramEnd"/>
      <w:r w:rsidRPr="003C54FF">
        <w:rPr>
          <w:color w:val="000000"/>
          <w:sz w:val="28"/>
          <w:szCs w:val="28"/>
        </w:rPr>
        <w:t xml:space="preserve">Изд-во </w:t>
      </w:r>
      <w:proofErr w:type="spellStart"/>
      <w:r w:rsidRPr="003C54FF">
        <w:rPr>
          <w:color w:val="000000"/>
          <w:sz w:val="28"/>
          <w:szCs w:val="28"/>
        </w:rPr>
        <w:t>СПбГУЭФ</w:t>
      </w:r>
      <w:proofErr w:type="spellEnd"/>
      <w:r w:rsidRPr="003C54FF">
        <w:rPr>
          <w:color w:val="000000"/>
          <w:sz w:val="28"/>
          <w:szCs w:val="28"/>
        </w:rPr>
        <w:t xml:space="preserve">, </w:t>
      </w:r>
      <w:r w:rsidRPr="003C54FF">
        <w:rPr>
          <w:color w:val="000000"/>
          <w:sz w:val="28"/>
          <w:szCs w:val="28"/>
        </w:rPr>
        <w:lastRenderedPageBreak/>
        <w:t>2010, раздел Методология организации логистики; п.1.2. Конфигурирование логистических потоков, 1п.л.с.34-56</w:t>
      </w:r>
    </w:p>
    <w:p w:rsidR="00E77788" w:rsidRPr="003C54FF" w:rsidRDefault="00E77788" w:rsidP="00E77788">
      <w:pPr>
        <w:numPr>
          <w:ilvl w:val="0"/>
          <w:numId w:val="3"/>
        </w:numPr>
        <w:shd w:val="clear" w:color="auto" w:fill="FFFFFF"/>
        <w:jc w:val="both"/>
        <w:rPr>
          <w:color w:val="000000"/>
          <w:sz w:val="28"/>
          <w:szCs w:val="28"/>
        </w:rPr>
      </w:pPr>
      <w:r w:rsidRPr="003C54FF">
        <w:rPr>
          <w:color w:val="000000"/>
          <w:sz w:val="28"/>
          <w:szCs w:val="28"/>
        </w:rPr>
        <w:t>Борисова В.В. Стратегии развития инструментов коммерции: коллективная монография/ Борисова В.В.- СПб</w:t>
      </w:r>
      <w:proofErr w:type="gramStart"/>
      <w:r w:rsidRPr="003C54FF">
        <w:rPr>
          <w:color w:val="000000"/>
          <w:sz w:val="28"/>
          <w:szCs w:val="28"/>
        </w:rPr>
        <w:t xml:space="preserve">.: </w:t>
      </w:r>
      <w:proofErr w:type="gramEnd"/>
      <w:r w:rsidRPr="003C54FF">
        <w:rPr>
          <w:color w:val="000000"/>
          <w:sz w:val="28"/>
          <w:szCs w:val="28"/>
        </w:rPr>
        <w:t xml:space="preserve">Изд-во </w:t>
      </w:r>
      <w:proofErr w:type="spellStart"/>
      <w:r w:rsidRPr="003C54FF">
        <w:rPr>
          <w:color w:val="000000"/>
          <w:sz w:val="28"/>
          <w:szCs w:val="28"/>
        </w:rPr>
        <w:t>СПбГУЭФ</w:t>
      </w:r>
      <w:proofErr w:type="spellEnd"/>
      <w:r w:rsidRPr="003C54FF">
        <w:rPr>
          <w:color w:val="000000"/>
          <w:sz w:val="28"/>
          <w:szCs w:val="28"/>
        </w:rPr>
        <w:t>, 2010, раздел Методология организации логистики; п.1.2. Конфигурирование логистических потоков, 1п.л.с.34-56</w:t>
      </w:r>
    </w:p>
    <w:p w:rsidR="00E77788" w:rsidRPr="003C54FF" w:rsidRDefault="00E77788" w:rsidP="00E77788">
      <w:pPr>
        <w:jc w:val="both"/>
        <w:rPr>
          <w:sz w:val="28"/>
          <w:szCs w:val="28"/>
        </w:rPr>
      </w:pPr>
    </w:p>
    <w:p w:rsidR="00E77788" w:rsidRPr="003C54FF" w:rsidRDefault="00E77788" w:rsidP="00E77788">
      <w:pPr>
        <w:jc w:val="both"/>
        <w:rPr>
          <w:sz w:val="28"/>
          <w:szCs w:val="28"/>
        </w:rPr>
      </w:pPr>
    </w:p>
    <w:p w:rsidR="00E77788" w:rsidRPr="004322E7" w:rsidRDefault="00E77788" w:rsidP="00E77788">
      <w:pPr>
        <w:jc w:val="both"/>
        <w:rPr>
          <w:b/>
          <w:i/>
          <w:sz w:val="28"/>
          <w:szCs w:val="28"/>
        </w:rPr>
      </w:pPr>
      <w:r w:rsidRPr="004322E7">
        <w:rPr>
          <w:b/>
          <w:i/>
          <w:sz w:val="28"/>
          <w:szCs w:val="28"/>
        </w:rPr>
        <w:t>2011</w:t>
      </w:r>
      <w:r w:rsidR="004322E7" w:rsidRPr="004322E7">
        <w:rPr>
          <w:b/>
          <w:i/>
          <w:sz w:val="28"/>
          <w:szCs w:val="28"/>
        </w:rPr>
        <w:t xml:space="preserve"> год</w:t>
      </w:r>
    </w:p>
    <w:p w:rsidR="00E77788" w:rsidRPr="003C54FF" w:rsidRDefault="00E77788" w:rsidP="00E77788">
      <w:pPr>
        <w:numPr>
          <w:ilvl w:val="0"/>
          <w:numId w:val="5"/>
        </w:numPr>
        <w:shd w:val="clear" w:color="auto" w:fill="FFFFFF"/>
        <w:jc w:val="both"/>
        <w:rPr>
          <w:color w:val="000000"/>
          <w:sz w:val="28"/>
          <w:szCs w:val="28"/>
        </w:rPr>
      </w:pPr>
      <w:r w:rsidRPr="003C54FF">
        <w:rPr>
          <w:color w:val="000000"/>
          <w:sz w:val="28"/>
          <w:szCs w:val="28"/>
        </w:rPr>
        <w:t xml:space="preserve">Афанасьева И.И., Александрова О.Б., А.С.-Х. </w:t>
      </w:r>
      <w:proofErr w:type="spellStart"/>
      <w:r w:rsidRPr="003C54FF">
        <w:rPr>
          <w:color w:val="000000"/>
          <w:sz w:val="28"/>
          <w:szCs w:val="28"/>
        </w:rPr>
        <w:t>Боташева</w:t>
      </w:r>
      <w:proofErr w:type="spellEnd"/>
      <w:r w:rsidRPr="003C54FF">
        <w:rPr>
          <w:color w:val="000000"/>
          <w:sz w:val="28"/>
          <w:szCs w:val="28"/>
        </w:rPr>
        <w:t xml:space="preserve">, и др. Современные особенности развития логистической системы </w:t>
      </w:r>
      <w:proofErr w:type="spellStart"/>
      <w:r w:rsidRPr="003C54FF">
        <w:rPr>
          <w:color w:val="000000"/>
          <w:sz w:val="28"/>
          <w:szCs w:val="28"/>
        </w:rPr>
        <w:t>экспортоориентированного</w:t>
      </w:r>
      <w:proofErr w:type="spellEnd"/>
      <w:r w:rsidRPr="003C54FF">
        <w:rPr>
          <w:color w:val="000000"/>
          <w:sz w:val="28"/>
          <w:szCs w:val="28"/>
        </w:rPr>
        <w:t xml:space="preserve"> зернового производства// Экономика и финансы: теоретические и практические исследования: коллективная монография под ред. д.ф.н., проф. Кирикова О.И. – Воронеж. ВГПУ, 2011. 1,8 </w:t>
      </w:r>
      <w:proofErr w:type="spellStart"/>
      <w:r w:rsidRPr="003C54FF">
        <w:rPr>
          <w:color w:val="000000"/>
          <w:sz w:val="28"/>
          <w:szCs w:val="28"/>
        </w:rPr>
        <w:t>п.</w:t>
      </w:r>
      <w:proofErr w:type="gramStart"/>
      <w:r w:rsidRPr="003C54FF">
        <w:rPr>
          <w:color w:val="000000"/>
          <w:sz w:val="28"/>
          <w:szCs w:val="28"/>
        </w:rPr>
        <w:t>л</w:t>
      </w:r>
      <w:proofErr w:type="spellEnd"/>
      <w:proofErr w:type="gramEnd"/>
      <w:r w:rsidRPr="003C54FF">
        <w:rPr>
          <w:color w:val="000000"/>
          <w:sz w:val="28"/>
          <w:szCs w:val="28"/>
        </w:rPr>
        <w:t>.</w:t>
      </w:r>
    </w:p>
    <w:p w:rsidR="00E77788" w:rsidRPr="003C54FF" w:rsidRDefault="00E77788" w:rsidP="00E77788">
      <w:pPr>
        <w:jc w:val="both"/>
        <w:rPr>
          <w:sz w:val="28"/>
          <w:szCs w:val="28"/>
        </w:rPr>
      </w:pPr>
    </w:p>
    <w:p w:rsidR="00E77788" w:rsidRPr="004322E7" w:rsidRDefault="00E77788" w:rsidP="00E77788">
      <w:pPr>
        <w:jc w:val="both"/>
        <w:rPr>
          <w:b/>
          <w:i/>
          <w:sz w:val="28"/>
          <w:szCs w:val="28"/>
        </w:rPr>
      </w:pPr>
      <w:r w:rsidRPr="004322E7">
        <w:rPr>
          <w:b/>
          <w:i/>
          <w:sz w:val="28"/>
          <w:szCs w:val="28"/>
        </w:rPr>
        <w:t>2012</w:t>
      </w:r>
      <w:r w:rsidR="004322E7" w:rsidRPr="004322E7">
        <w:rPr>
          <w:b/>
          <w:i/>
          <w:sz w:val="28"/>
          <w:szCs w:val="28"/>
        </w:rPr>
        <w:t xml:space="preserve"> год</w:t>
      </w:r>
    </w:p>
    <w:p w:rsidR="00E77788" w:rsidRPr="003C54FF" w:rsidRDefault="00E77788" w:rsidP="00E77788">
      <w:pPr>
        <w:numPr>
          <w:ilvl w:val="0"/>
          <w:numId w:val="6"/>
        </w:numPr>
        <w:shd w:val="clear" w:color="auto" w:fill="FFFFFF"/>
        <w:jc w:val="both"/>
        <w:rPr>
          <w:color w:val="000000"/>
          <w:sz w:val="28"/>
          <w:szCs w:val="28"/>
        </w:rPr>
      </w:pPr>
      <w:r w:rsidRPr="003C54FF">
        <w:rPr>
          <w:color w:val="000000"/>
          <w:sz w:val="28"/>
          <w:szCs w:val="28"/>
        </w:rPr>
        <w:t>Афанасьева И.И., Ивахненко Т.Е. Логистика экспорта зерна/</w:t>
      </w:r>
      <w:proofErr w:type="spellStart"/>
      <w:r w:rsidRPr="003C54FF">
        <w:rPr>
          <w:color w:val="000000"/>
          <w:sz w:val="28"/>
          <w:szCs w:val="28"/>
        </w:rPr>
        <w:t>И.И.Афанасьева</w:t>
      </w:r>
      <w:proofErr w:type="spellEnd"/>
      <w:r w:rsidRPr="003C54FF">
        <w:rPr>
          <w:color w:val="000000"/>
          <w:sz w:val="28"/>
          <w:szCs w:val="28"/>
        </w:rPr>
        <w:t xml:space="preserve">, </w:t>
      </w:r>
      <w:proofErr w:type="spellStart"/>
      <w:r w:rsidRPr="003C54FF">
        <w:rPr>
          <w:color w:val="000000"/>
          <w:sz w:val="28"/>
          <w:szCs w:val="28"/>
        </w:rPr>
        <w:t>Т.Е.Ивахненко</w:t>
      </w:r>
      <w:proofErr w:type="spellEnd"/>
      <w:r w:rsidRPr="003C54FF">
        <w:rPr>
          <w:color w:val="000000"/>
          <w:sz w:val="28"/>
          <w:szCs w:val="28"/>
        </w:rPr>
        <w:t xml:space="preserve">; </w:t>
      </w:r>
      <w:proofErr w:type="spellStart"/>
      <w:r w:rsidRPr="003C54FF">
        <w:rPr>
          <w:color w:val="000000"/>
          <w:sz w:val="28"/>
          <w:szCs w:val="28"/>
        </w:rPr>
        <w:t>Рост</w:t>
      </w:r>
      <w:proofErr w:type="gramStart"/>
      <w:r w:rsidRPr="003C54FF">
        <w:rPr>
          <w:color w:val="000000"/>
          <w:sz w:val="28"/>
          <w:szCs w:val="28"/>
        </w:rPr>
        <w:t>.г</w:t>
      </w:r>
      <w:proofErr w:type="gramEnd"/>
      <w:r w:rsidRPr="003C54FF">
        <w:rPr>
          <w:color w:val="000000"/>
          <w:sz w:val="28"/>
          <w:szCs w:val="28"/>
        </w:rPr>
        <w:t>ос.эконом.ун</w:t>
      </w:r>
      <w:proofErr w:type="spellEnd"/>
      <w:r w:rsidRPr="003C54FF">
        <w:rPr>
          <w:color w:val="000000"/>
          <w:sz w:val="28"/>
          <w:szCs w:val="28"/>
        </w:rPr>
        <w:t xml:space="preserve">-т (РИНХ). – </w:t>
      </w:r>
      <w:proofErr w:type="spellStart"/>
      <w:r w:rsidRPr="003C54FF">
        <w:rPr>
          <w:color w:val="000000"/>
          <w:sz w:val="28"/>
          <w:szCs w:val="28"/>
        </w:rPr>
        <w:t>Рсотов</w:t>
      </w:r>
      <w:proofErr w:type="spellEnd"/>
      <w:r w:rsidRPr="003C54FF">
        <w:rPr>
          <w:color w:val="000000"/>
          <w:sz w:val="28"/>
          <w:szCs w:val="28"/>
        </w:rPr>
        <w:t xml:space="preserve"> н</w:t>
      </w:r>
      <w:proofErr w:type="gramStart"/>
      <w:r w:rsidRPr="003C54FF">
        <w:rPr>
          <w:color w:val="000000"/>
          <w:sz w:val="28"/>
          <w:szCs w:val="28"/>
        </w:rPr>
        <w:t>/Д</w:t>
      </w:r>
      <w:proofErr w:type="gramEnd"/>
      <w:r w:rsidRPr="003C54FF">
        <w:rPr>
          <w:color w:val="000000"/>
          <w:sz w:val="28"/>
          <w:szCs w:val="28"/>
        </w:rPr>
        <w:t>, 2012. – 152с.</w:t>
      </w:r>
    </w:p>
    <w:p w:rsidR="00E77788" w:rsidRPr="003C54FF" w:rsidRDefault="00E77788" w:rsidP="00E77788">
      <w:pPr>
        <w:jc w:val="both"/>
        <w:rPr>
          <w:sz w:val="28"/>
          <w:szCs w:val="28"/>
        </w:rPr>
      </w:pPr>
    </w:p>
    <w:p w:rsidR="00E77788" w:rsidRPr="004322E7" w:rsidRDefault="00E77788" w:rsidP="00E77788">
      <w:pPr>
        <w:jc w:val="both"/>
        <w:rPr>
          <w:b/>
          <w:i/>
          <w:sz w:val="28"/>
          <w:szCs w:val="28"/>
        </w:rPr>
      </w:pPr>
      <w:r w:rsidRPr="004322E7">
        <w:rPr>
          <w:b/>
          <w:i/>
          <w:sz w:val="28"/>
          <w:szCs w:val="28"/>
        </w:rPr>
        <w:t>2013</w:t>
      </w:r>
      <w:r w:rsidR="004322E7" w:rsidRPr="004322E7">
        <w:rPr>
          <w:b/>
          <w:i/>
          <w:sz w:val="28"/>
          <w:szCs w:val="28"/>
        </w:rPr>
        <w:t xml:space="preserve"> год</w:t>
      </w:r>
    </w:p>
    <w:p w:rsidR="00E77788" w:rsidRPr="003C54FF" w:rsidRDefault="00E77788" w:rsidP="00E77788">
      <w:pPr>
        <w:numPr>
          <w:ilvl w:val="0"/>
          <w:numId w:val="4"/>
        </w:numPr>
        <w:shd w:val="clear" w:color="auto" w:fill="FFFFFF"/>
        <w:jc w:val="both"/>
        <w:rPr>
          <w:color w:val="000000"/>
          <w:sz w:val="28"/>
          <w:szCs w:val="28"/>
        </w:rPr>
      </w:pPr>
      <w:proofErr w:type="spellStart"/>
      <w:r w:rsidRPr="003C54FF">
        <w:rPr>
          <w:color w:val="000000"/>
          <w:sz w:val="28"/>
          <w:szCs w:val="28"/>
        </w:rPr>
        <w:t>Альбеков</w:t>
      </w:r>
      <w:proofErr w:type="spellEnd"/>
      <w:r w:rsidRPr="003C54FF">
        <w:rPr>
          <w:color w:val="000000"/>
          <w:sz w:val="28"/>
          <w:szCs w:val="28"/>
        </w:rPr>
        <w:t xml:space="preserve"> А.У., Пархоменко Т.В. «Логистический </w:t>
      </w:r>
      <w:proofErr w:type="spellStart"/>
      <w:r w:rsidRPr="003C54FF">
        <w:rPr>
          <w:color w:val="000000"/>
          <w:sz w:val="28"/>
          <w:szCs w:val="28"/>
        </w:rPr>
        <w:t>Форсайтинг</w:t>
      </w:r>
      <w:proofErr w:type="spellEnd"/>
      <w:r w:rsidRPr="003C54FF">
        <w:rPr>
          <w:color w:val="000000"/>
          <w:sz w:val="28"/>
          <w:szCs w:val="28"/>
        </w:rPr>
        <w:t xml:space="preserve"> логистической системы электроэнергетического комплекса региона»: монография Ростов н/Д</w:t>
      </w:r>
      <w:proofErr w:type="gramStart"/>
      <w:r w:rsidRPr="003C54FF">
        <w:rPr>
          <w:color w:val="000000"/>
          <w:sz w:val="28"/>
          <w:szCs w:val="28"/>
        </w:rPr>
        <w:t> :</w:t>
      </w:r>
      <w:proofErr w:type="gramEnd"/>
      <w:r w:rsidRPr="003C54FF">
        <w:rPr>
          <w:color w:val="000000"/>
          <w:sz w:val="28"/>
          <w:szCs w:val="28"/>
        </w:rPr>
        <w:t xml:space="preserve"> изд-во РГЭУ (РИНХ).</w:t>
      </w:r>
    </w:p>
    <w:p w:rsidR="00E77788" w:rsidRPr="003C54FF" w:rsidRDefault="00E77788" w:rsidP="00E77788">
      <w:pPr>
        <w:numPr>
          <w:ilvl w:val="0"/>
          <w:numId w:val="4"/>
        </w:numPr>
        <w:shd w:val="clear" w:color="auto" w:fill="FFFFFF"/>
        <w:jc w:val="both"/>
        <w:rPr>
          <w:color w:val="000000"/>
          <w:sz w:val="28"/>
          <w:szCs w:val="28"/>
        </w:rPr>
      </w:pPr>
      <w:proofErr w:type="spellStart"/>
      <w:r w:rsidRPr="003C54FF">
        <w:rPr>
          <w:color w:val="000000"/>
          <w:sz w:val="28"/>
          <w:szCs w:val="28"/>
        </w:rPr>
        <w:t>Альбеков</w:t>
      </w:r>
      <w:proofErr w:type="spellEnd"/>
      <w:r w:rsidRPr="003C54FF">
        <w:rPr>
          <w:color w:val="000000"/>
          <w:sz w:val="28"/>
          <w:szCs w:val="28"/>
        </w:rPr>
        <w:t xml:space="preserve"> А.У., Пархоменко Т.В. «Логистический </w:t>
      </w:r>
      <w:proofErr w:type="spellStart"/>
      <w:r w:rsidRPr="003C54FF">
        <w:rPr>
          <w:color w:val="000000"/>
          <w:sz w:val="28"/>
          <w:szCs w:val="28"/>
        </w:rPr>
        <w:t>форсайтинг</w:t>
      </w:r>
      <w:proofErr w:type="spellEnd"/>
      <w:r w:rsidRPr="003C54FF">
        <w:rPr>
          <w:color w:val="000000"/>
          <w:sz w:val="28"/>
          <w:szCs w:val="28"/>
        </w:rPr>
        <w:t xml:space="preserve"> регионального электроэнергетического комплекса»: монография Ростов н/Д</w:t>
      </w:r>
      <w:proofErr w:type="gramStart"/>
      <w:r w:rsidRPr="003C54FF">
        <w:rPr>
          <w:color w:val="000000"/>
          <w:sz w:val="28"/>
          <w:szCs w:val="28"/>
        </w:rPr>
        <w:t> :</w:t>
      </w:r>
      <w:proofErr w:type="gramEnd"/>
      <w:r w:rsidRPr="003C54FF">
        <w:rPr>
          <w:color w:val="000000"/>
          <w:sz w:val="28"/>
          <w:szCs w:val="28"/>
        </w:rPr>
        <w:t xml:space="preserve"> изд-во РГЭУ (РИНХ).</w:t>
      </w:r>
    </w:p>
    <w:p w:rsidR="00E77788" w:rsidRPr="003C54FF" w:rsidRDefault="00E77788" w:rsidP="00E77788">
      <w:pPr>
        <w:numPr>
          <w:ilvl w:val="0"/>
          <w:numId w:val="4"/>
        </w:numPr>
        <w:shd w:val="clear" w:color="auto" w:fill="FFFFFF"/>
        <w:jc w:val="both"/>
        <w:rPr>
          <w:color w:val="000000"/>
          <w:sz w:val="28"/>
          <w:szCs w:val="28"/>
        </w:rPr>
      </w:pPr>
      <w:proofErr w:type="spellStart"/>
      <w:r w:rsidRPr="003C54FF">
        <w:rPr>
          <w:color w:val="000000"/>
          <w:sz w:val="28"/>
          <w:szCs w:val="28"/>
        </w:rPr>
        <w:t>Альбеков</w:t>
      </w:r>
      <w:proofErr w:type="spellEnd"/>
      <w:r w:rsidRPr="003C54FF">
        <w:rPr>
          <w:color w:val="000000"/>
          <w:sz w:val="28"/>
          <w:szCs w:val="28"/>
        </w:rPr>
        <w:t xml:space="preserve"> А.У., </w:t>
      </w:r>
      <w:proofErr w:type="spellStart"/>
      <w:r w:rsidRPr="003C54FF">
        <w:rPr>
          <w:color w:val="000000"/>
          <w:sz w:val="28"/>
          <w:szCs w:val="28"/>
        </w:rPr>
        <w:t>Шеховцов</w:t>
      </w:r>
      <w:proofErr w:type="spellEnd"/>
      <w:r w:rsidRPr="003C54FF">
        <w:rPr>
          <w:color w:val="000000"/>
          <w:sz w:val="28"/>
          <w:szCs w:val="28"/>
        </w:rPr>
        <w:t xml:space="preserve"> Р.В. и др. Социально-экономическое развитие Юго-Востока Ростовской области: тенденции, проблемы и перспективы: Монография/ под </w:t>
      </w:r>
      <w:proofErr w:type="spellStart"/>
      <w:r w:rsidRPr="003C54FF">
        <w:rPr>
          <w:color w:val="000000"/>
          <w:sz w:val="28"/>
          <w:szCs w:val="28"/>
        </w:rPr>
        <w:t>ред.А.У.Альбекова</w:t>
      </w:r>
      <w:proofErr w:type="spellEnd"/>
      <w:r w:rsidRPr="003C54FF">
        <w:rPr>
          <w:color w:val="000000"/>
          <w:sz w:val="28"/>
          <w:szCs w:val="28"/>
        </w:rPr>
        <w:t xml:space="preserve">, </w:t>
      </w:r>
      <w:proofErr w:type="spellStart"/>
      <w:r w:rsidRPr="003C54FF">
        <w:rPr>
          <w:color w:val="000000"/>
          <w:sz w:val="28"/>
          <w:szCs w:val="28"/>
        </w:rPr>
        <w:t>В.М.Джухи</w:t>
      </w:r>
      <w:proofErr w:type="spellEnd"/>
      <w:r w:rsidRPr="003C54FF">
        <w:rPr>
          <w:color w:val="000000"/>
          <w:sz w:val="28"/>
          <w:szCs w:val="28"/>
        </w:rPr>
        <w:t xml:space="preserve">, </w:t>
      </w:r>
      <w:proofErr w:type="spellStart"/>
      <w:r w:rsidRPr="003C54FF">
        <w:rPr>
          <w:color w:val="000000"/>
          <w:sz w:val="28"/>
          <w:szCs w:val="28"/>
        </w:rPr>
        <w:t>В.А.Зинченко</w:t>
      </w:r>
      <w:proofErr w:type="spellEnd"/>
      <w:r w:rsidRPr="003C54FF">
        <w:rPr>
          <w:color w:val="000000"/>
          <w:sz w:val="28"/>
          <w:szCs w:val="28"/>
        </w:rPr>
        <w:t xml:space="preserve">. – </w:t>
      </w:r>
      <w:proofErr w:type="spellStart"/>
      <w:r w:rsidRPr="003C54FF">
        <w:rPr>
          <w:color w:val="000000"/>
          <w:sz w:val="28"/>
          <w:szCs w:val="28"/>
        </w:rPr>
        <w:t>Роство</w:t>
      </w:r>
      <w:proofErr w:type="spellEnd"/>
      <w:r w:rsidRPr="003C54FF">
        <w:rPr>
          <w:color w:val="000000"/>
          <w:sz w:val="28"/>
          <w:szCs w:val="28"/>
        </w:rPr>
        <w:t>-на-Дону: Издательско-полиграфический комплекс РГЭУ (РИНХ), 2013. – 144 с.</w:t>
      </w:r>
    </w:p>
    <w:p w:rsidR="00E77788" w:rsidRPr="003C54FF" w:rsidRDefault="00E77788" w:rsidP="00E77788">
      <w:pPr>
        <w:numPr>
          <w:ilvl w:val="0"/>
          <w:numId w:val="4"/>
        </w:numPr>
        <w:shd w:val="clear" w:color="auto" w:fill="FFFFFF"/>
        <w:jc w:val="both"/>
        <w:rPr>
          <w:color w:val="000000"/>
          <w:sz w:val="28"/>
          <w:szCs w:val="28"/>
        </w:rPr>
      </w:pPr>
      <w:r w:rsidRPr="003C54FF">
        <w:rPr>
          <w:color w:val="000000"/>
          <w:sz w:val="28"/>
          <w:szCs w:val="28"/>
        </w:rPr>
        <w:t>Афанасенко И.Д., Борисова В.В. Логистика в системе совокупного знания. СПб</w:t>
      </w:r>
      <w:proofErr w:type="gramStart"/>
      <w:r w:rsidRPr="003C54FF">
        <w:rPr>
          <w:color w:val="000000"/>
          <w:sz w:val="28"/>
          <w:szCs w:val="28"/>
        </w:rPr>
        <w:t xml:space="preserve">.: </w:t>
      </w:r>
      <w:proofErr w:type="gramEnd"/>
      <w:r w:rsidRPr="003C54FF">
        <w:rPr>
          <w:color w:val="000000"/>
          <w:sz w:val="28"/>
          <w:szCs w:val="28"/>
        </w:rPr>
        <w:t xml:space="preserve">Изд. </w:t>
      </w:r>
      <w:proofErr w:type="spellStart"/>
      <w:r w:rsidRPr="003C54FF">
        <w:rPr>
          <w:color w:val="000000"/>
          <w:sz w:val="28"/>
          <w:szCs w:val="28"/>
        </w:rPr>
        <w:t>СПбГЭУ</w:t>
      </w:r>
      <w:proofErr w:type="spellEnd"/>
      <w:r w:rsidRPr="003C54FF">
        <w:rPr>
          <w:color w:val="000000"/>
          <w:sz w:val="28"/>
          <w:szCs w:val="28"/>
        </w:rPr>
        <w:t>. 2013г. – 395с.</w:t>
      </w:r>
    </w:p>
    <w:p w:rsidR="00E77788" w:rsidRPr="003C54FF" w:rsidRDefault="00E77788" w:rsidP="00E77788">
      <w:pPr>
        <w:numPr>
          <w:ilvl w:val="0"/>
          <w:numId w:val="4"/>
        </w:numPr>
        <w:shd w:val="clear" w:color="auto" w:fill="FFFFFF"/>
        <w:jc w:val="both"/>
        <w:rPr>
          <w:color w:val="000000"/>
          <w:sz w:val="28"/>
          <w:szCs w:val="28"/>
        </w:rPr>
      </w:pPr>
      <w:r w:rsidRPr="003C54FF">
        <w:rPr>
          <w:color w:val="000000"/>
          <w:sz w:val="28"/>
          <w:szCs w:val="28"/>
        </w:rPr>
        <w:t>Афанасьева И.И. Логистическая организация производства зерна: монография [Текст] // И.И. Афанасьева. - Ростов н</w:t>
      </w:r>
      <w:proofErr w:type="gramStart"/>
      <w:r w:rsidRPr="003C54FF">
        <w:rPr>
          <w:color w:val="000000"/>
          <w:sz w:val="28"/>
          <w:szCs w:val="28"/>
        </w:rPr>
        <w:t>/Д</w:t>
      </w:r>
      <w:proofErr w:type="gramEnd"/>
      <w:r w:rsidRPr="003C54FF">
        <w:rPr>
          <w:color w:val="000000"/>
          <w:sz w:val="28"/>
          <w:szCs w:val="28"/>
        </w:rPr>
        <w:t>, 2013. –</w:t>
      </w:r>
      <w:r w:rsidRPr="003C54FF">
        <w:rPr>
          <w:rStyle w:val="apple-converted-space"/>
          <w:color w:val="000000"/>
          <w:sz w:val="28"/>
          <w:szCs w:val="28"/>
        </w:rPr>
        <w:t> </w:t>
      </w:r>
      <w:r w:rsidRPr="003C54FF">
        <w:rPr>
          <w:rStyle w:val="a3"/>
          <w:color w:val="000000"/>
          <w:sz w:val="28"/>
          <w:szCs w:val="28"/>
        </w:rPr>
        <w:t xml:space="preserve">10,1 </w:t>
      </w:r>
      <w:proofErr w:type="spellStart"/>
      <w:r w:rsidRPr="003C54FF">
        <w:rPr>
          <w:rStyle w:val="a3"/>
          <w:color w:val="000000"/>
          <w:sz w:val="28"/>
          <w:szCs w:val="28"/>
        </w:rPr>
        <w:t>п.л</w:t>
      </w:r>
      <w:proofErr w:type="spellEnd"/>
      <w:r w:rsidRPr="003C54FF">
        <w:rPr>
          <w:rStyle w:val="a3"/>
          <w:color w:val="000000"/>
          <w:sz w:val="28"/>
          <w:szCs w:val="28"/>
        </w:rPr>
        <w:t>./176 с.</w:t>
      </w:r>
    </w:p>
    <w:p w:rsidR="00E77788" w:rsidRPr="003C54FF" w:rsidRDefault="00E77788" w:rsidP="00E77788">
      <w:pPr>
        <w:numPr>
          <w:ilvl w:val="0"/>
          <w:numId w:val="4"/>
        </w:numPr>
        <w:shd w:val="clear" w:color="auto" w:fill="FFFFFF"/>
        <w:jc w:val="both"/>
        <w:rPr>
          <w:color w:val="000000"/>
          <w:sz w:val="28"/>
          <w:szCs w:val="28"/>
        </w:rPr>
      </w:pPr>
      <w:r w:rsidRPr="003C54FF">
        <w:rPr>
          <w:color w:val="000000"/>
          <w:sz w:val="28"/>
          <w:szCs w:val="28"/>
        </w:rPr>
        <w:t>Борисова В.В., Кононенко Е.С. Маркетинг ресурсосбережения: общее и особенное. Издательский дом «Экономическая газета», 2013г. – 152с.</w:t>
      </w:r>
    </w:p>
    <w:p w:rsidR="004322E7" w:rsidRDefault="004322E7" w:rsidP="00E77788">
      <w:pPr>
        <w:jc w:val="both"/>
        <w:rPr>
          <w:sz w:val="28"/>
          <w:szCs w:val="28"/>
        </w:rPr>
      </w:pPr>
    </w:p>
    <w:p w:rsidR="00E77788" w:rsidRPr="004322E7" w:rsidRDefault="00E77788" w:rsidP="00E77788">
      <w:pPr>
        <w:jc w:val="both"/>
        <w:rPr>
          <w:b/>
          <w:i/>
          <w:sz w:val="28"/>
          <w:szCs w:val="28"/>
        </w:rPr>
      </w:pPr>
      <w:r w:rsidRPr="004322E7">
        <w:rPr>
          <w:b/>
          <w:i/>
          <w:sz w:val="28"/>
          <w:szCs w:val="28"/>
        </w:rPr>
        <w:t>2014</w:t>
      </w:r>
      <w:r w:rsidR="004322E7" w:rsidRPr="004322E7">
        <w:rPr>
          <w:b/>
          <w:i/>
          <w:sz w:val="28"/>
          <w:szCs w:val="28"/>
        </w:rPr>
        <w:t xml:space="preserve"> год</w:t>
      </w:r>
    </w:p>
    <w:p w:rsidR="000321DA" w:rsidRDefault="000321DA" w:rsidP="000321DA">
      <w:pPr>
        <w:numPr>
          <w:ilvl w:val="0"/>
          <w:numId w:val="7"/>
        </w:numPr>
        <w:shd w:val="clear" w:color="auto" w:fill="FFFFFF"/>
        <w:jc w:val="both"/>
        <w:rPr>
          <w:color w:val="000000"/>
          <w:sz w:val="28"/>
          <w:szCs w:val="28"/>
        </w:rPr>
      </w:pPr>
      <w:proofErr w:type="spellStart"/>
      <w:r>
        <w:rPr>
          <w:color w:val="000000"/>
          <w:sz w:val="28"/>
          <w:szCs w:val="28"/>
        </w:rPr>
        <w:t>Альбеков</w:t>
      </w:r>
      <w:proofErr w:type="spellEnd"/>
      <w:r>
        <w:rPr>
          <w:color w:val="000000"/>
          <w:sz w:val="28"/>
          <w:szCs w:val="28"/>
        </w:rPr>
        <w:t xml:space="preserve"> А.У., Резников С.Н. </w:t>
      </w:r>
      <w:r w:rsidRPr="000321DA">
        <w:rPr>
          <w:color w:val="000000"/>
          <w:sz w:val="28"/>
          <w:szCs w:val="28"/>
        </w:rPr>
        <w:t xml:space="preserve">Глобализация </w:t>
      </w:r>
      <w:proofErr w:type="spellStart"/>
      <w:r w:rsidRPr="000321DA">
        <w:rPr>
          <w:color w:val="000000"/>
          <w:sz w:val="28"/>
          <w:szCs w:val="28"/>
        </w:rPr>
        <w:t>vs</w:t>
      </w:r>
      <w:proofErr w:type="spellEnd"/>
      <w:r w:rsidRPr="000321DA">
        <w:rPr>
          <w:color w:val="000000"/>
          <w:sz w:val="28"/>
          <w:szCs w:val="28"/>
        </w:rPr>
        <w:t xml:space="preserve"> регионализация современных цепей поставок</w:t>
      </w:r>
      <w:r>
        <w:rPr>
          <w:color w:val="000000"/>
          <w:sz w:val="28"/>
          <w:szCs w:val="28"/>
        </w:rPr>
        <w:t xml:space="preserve"> // </w:t>
      </w:r>
      <w:r w:rsidRPr="000321DA">
        <w:rPr>
          <w:color w:val="000000"/>
          <w:sz w:val="28"/>
          <w:szCs w:val="28"/>
        </w:rPr>
        <w:t>Ростов н/Д: Издательско-полиграфический комплекс РГЭУ (РИНХ), 2014. – 450 с.</w:t>
      </w:r>
    </w:p>
    <w:p w:rsidR="00E77788" w:rsidRPr="003C54FF" w:rsidRDefault="00E77788" w:rsidP="00E77788">
      <w:pPr>
        <w:numPr>
          <w:ilvl w:val="0"/>
          <w:numId w:val="7"/>
        </w:numPr>
        <w:shd w:val="clear" w:color="auto" w:fill="FFFFFF"/>
        <w:jc w:val="both"/>
        <w:rPr>
          <w:color w:val="000000"/>
          <w:sz w:val="28"/>
          <w:szCs w:val="28"/>
        </w:rPr>
      </w:pPr>
      <w:r w:rsidRPr="003C54FF">
        <w:rPr>
          <w:color w:val="000000"/>
          <w:sz w:val="28"/>
          <w:szCs w:val="28"/>
        </w:rPr>
        <w:lastRenderedPageBreak/>
        <w:t>Борисова В.В., Афанасенко И.Д. «Ретроспективный анализ и современные проблемы российской экономики» Монография. Раздел Теория организации экономических потоков. С.236-264 Москва Институт исследования товародвижения и конъюнктуры оптового рынка. 2014.- 330с.</w:t>
      </w:r>
    </w:p>
    <w:p w:rsidR="00E77788" w:rsidRPr="003C54FF" w:rsidRDefault="00E77788" w:rsidP="00E77788">
      <w:pPr>
        <w:numPr>
          <w:ilvl w:val="0"/>
          <w:numId w:val="7"/>
        </w:numPr>
        <w:shd w:val="clear" w:color="auto" w:fill="FFFFFF"/>
        <w:jc w:val="both"/>
        <w:rPr>
          <w:color w:val="000000"/>
          <w:sz w:val="28"/>
          <w:szCs w:val="28"/>
        </w:rPr>
      </w:pPr>
      <w:r w:rsidRPr="003C54FF">
        <w:rPr>
          <w:color w:val="000000"/>
          <w:sz w:val="28"/>
          <w:szCs w:val="28"/>
        </w:rPr>
        <w:t>Борисова В.В., Афанасенко И.Д. «Экономика России: прошлое, настоящее, будущее» Монография. Раздел Межрегиональный товарообмен в системе внутреннего рынка С.200-231 Москва Институт исследования товародвижения и конъюнктуры оптового рынка. 2014.- 342с.</w:t>
      </w:r>
    </w:p>
    <w:p w:rsidR="00E77788" w:rsidRPr="003C54FF" w:rsidRDefault="00E77788" w:rsidP="00E77788">
      <w:pPr>
        <w:numPr>
          <w:ilvl w:val="0"/>
          <w:numId w:val="7"/>
        </w:numPr>
        <w:shd w:val="clear" w:color="auto" w:fill="FFFFFF"/>
        <w:jc w:val="both"/>
        <w:rPr>
          <w:color w:val="000000"/>
          <w:sz w:val="28"/>
          <w:szCs w:val="28"/>
        </w:rPr>
      </w:pPr>
      <w:r w:rsidRPr="003C54FF">
        <w:rPr>
          <w:color w:val="000000"/>
          <w:sz w:val="28"/>
          <w:szCs w:val="28"/>
        </w:rPr>
        <w:t>Резников С.Н. Актуальные проблемы экономики, менеджмента и маркетинга// Ростов н/Д</w:t>
      </w:r>
      <w:proofErr w:type="gramStart"/>
      <w:r w:rsidRPr="003C54FF">
        <w:rPr>
          <w:color w:val="000000"/>
          <w:sz w:val="28"/>
          <w:szCs w:val="28"/>
        </w:rPr>
        <w:t> :</w:t>
      </w:r>
      <w:proofErr w:type="gramEnd"/>
      <w:r w:rsidRPr="003C54FF">
        <w:rPr>
          <w:color w:val="000000"/>
          <w:sz w:val="28"/>
          <w:szCs w:val="28"/>
        </w:rPr>
        <w:t xml:space="preserve"> изд-во ДГТУ, 2014.</w:t>
      </w:r>
    </w:p>
    <w:p w:rsidR="000321DA" w:rsidRPr="000321DA" w:rsidRDefault="00E77788" w:rsidP="000321DA">
      <w:pPr>
        <w:numPr>
          <w:ilvl w:val="0"/>
          <w:numId w:val="7"/>
        </w:numPr>
        <w:shd w:val="clear" w:color="auto" w:fill="FFFFFF"/>
        <w:jc w:val="both"/>
        <w:rPr>
          <w:color w:val="000000"/>
          <w:sz w:val="28"/>
          <w:szCs w:val="28"/>
        </w:rPr>
      </w:pPr>
      <w:r w:rsidRPr="003C54FF">
        <w:rPr>
          <w:color w:val="000000"/>
          <w:sz w:val="28"/>
          <w:szCs w:val="28"/>
        </w:rPr>
        <w:t xml:space="preserve">Резников С.Н., и др. «Проблемы, тенденции и перспективы развития современной логистической науки»: коллективная монография/ под общей редакцией Н.А. Адамова. </w:t>
      </w:r>
      <w:proofErr w:type="spellStart"/>
      <w:r w:rsidRPr="003C54FF">
        <w:rPr>
          <w:color w:val="000000"/>
          <w:sz w:val="28"/>
          <w:szCs w:val="28"/>
        </w:rPr>
        <w:t>М.:Институт</w:t>
      </w:r>
      <w:proofErr w:type="spellEnd"/>
      <w:r w:rsidRPr="003C54FF">
        <w:rPr>
          <w:color w:val="000000"/>
          <w:sz w:val="28"/>
          <w:szCs w:val="28"/>
        </w:rPr>
        <w:t xml:space="preserve"> исследования товародвижения и конъюнктуры оптового рынка</w:t>
      </w:r>
    </w:p>
    <w:p w:rsidR="00E77788" w:rsidRPr="003C54FF" w:rsidRDefault="00E77788" w:rsidP="00E77788">
      <w:pPr>
        <w:numPr>
          <w:ilvl w:val="0"/>
          <w:numId w:val="7"/>
        </w:numPr>
        <w:shd w:val="clear" w:color="auto" w:fill="FFFFFF"/>
        <w:jc w:val="both"/>
        <w:rPr>
          <w:color w:val="000000"/>
          <w:sz w:val="28"/>
          <w:szCs w:val="28"/>
        </w:rPr>
      </w:pPr>
      <w:proofErr w:type="spellStart"/>
      <w:r w:rsidRPr="003C54FF">
        <w:rPr>
          <w:color w:val="000000"/>
          <w:sz w:val="28"/>
          <w:szCs w:val="28"/>
        </w:rPr>
        <w:t>Шеховцов</w:t>
      </w:r>
      <w:proofErr w:type="spellEnd"/>
      <w:r w:rsidRPr="003C54FF">
        <w:rPr>
          <w:color w:val="000000"/>
          <w:sz w:val="28"/>
          <w:szCs w:val="28"/>
        </w:rPr>
        <w:t xml:space="preserve"> Р.В., </w:t>
      </w:r>
      <w:proofErr w:type="spellStart"/>
      <w:r w:rsidRPr="003C54FF">
        <w:rPr>
          <w:color w:val="000000"/>
          <w:sz w:val="28"/>
          <w:szCs w:val="28"/>
        </w:rPr>
        <w:t>Альбеков</w:t>
      </w:r>
      <w:proofErr w:type="spellEnd"/>
      <w:r w:rsidRPr="003C54FF">
        <w:rPr>
          <w:color w:val="000000"/>
          <w:sz w:val="28"/>
          <w:szCs w:val="28"/>
        </w:rPr>
        <w:t xml:space="preserve"> А.У., </w:t>
      </w:r>
      <w:proofErr w:type="spellStart"/>
      <w:r w:rsidRPr="003C54FF">
        <w:rPr>
          <w:color w:val="000000"/>
          <w:sz w:val="28"/>
          <w:szCs w:val="28"/>
        </w:rPr>
        <w:t>Джуха</w:t>
      </w:r>
      <w:proofErr w:type="spellEnd"/>
      <w:r w:rsidRPr="003C54FF">
        <w:rPr>
          <w:color w:val="000000"/>
          <w:sz w:val="28"/>
          <w:szCs w:val="28"/>
        </w:rPr>
        <w:t xml:space="preserve"> В.М., Зинченко В.А.  «Социально-экономическое развитие Юго-Востока Ростовской области» Ростов-на-Дону: Издательско-полиграфический комплекс РГЭУ (РИНХ).</w:t>
      </w:r>
    </w:p>
    <w:p w:rsidR="00E77788" w:rsidRPr="003C54FF" w:rsidRDefault="00E77788" w:rsidP="00E77788">
      <w:pPr>
        <w:jc w:val="both"/>
        <w:rPr>
          <w:sz w:val="28"/>
          <w:szCs w:val="28"/>
        </w:rPr>
      </w:pPr>
    </w:p>
    <w:p w:rsidR="00E77788" w:rsidRPr="004322E7" w:rsidRDefault="00E77788" w:rsidP="00E77788">
      <w:pPr>
        <w:jc w:val="both"/>
        <w:rPr>
          <w:b/>
          <w:i/>
          <w:sz w:val="28"/>
          <w:szCs w:val="28"/>
        </w:rPr>
      </w:pPr>
      <w:r w:rsidRPr="004322E7">
        <w:rPr>
          <w:b/>
          <w:i/>
          <w:sz w:val="28"/>
          <w:szCs w:val="28"/>
        </w:rPr>
        <w:t>2015</w:t>
      </w:r>
      <w:r w:rsidR="004322E7" w:rsidRPr="004322E7">
        <w:rPr>
          <w:b/>
          <w:i/>
          <w:sz w:val="28"/>
          <w:szCs w:val="28"/>
        </w:rPr>
        <w:t xml:space="preserve"> год</w:t>
      </w:r>
    </w:p>
    <w:p w:rsidR="004322E7" w:rsidRPr="00421FB1" w:rsidRDefault="004322E7" w:rsidP="004322E7">
      <w:pPr>
        <w:numPr>
          <w:ilvl w:val="0"/>
          <w:numId w:val="8"/>
        </w:numPr>
        <w:jc w:val="both"/>
        <w:rPr>
          <w:iCs/>
          <w:spacing w:val="1"/>
          <w:sz w:val="28"/>
          <w:szCs w:val="28"/>
        </w:rPr>
      </w:pPr>
      <w:proofErr w:type="spellStart"/>
      <w:r w:rsidRPr="006F685E">
        <w:rPr>
          <w:iCs/>
          <w:spacing w:val="1"/>
          <w:sz w:val="28"/>
          <w:szCs w:val="28"/>
        </w:rPr>
        <w:t>Халын</w:t>
      </w:r>
      <w:proofErr w:type="spellEnd"/>
      <w:r w:rsidRPr="006F685E">
        <w:rPr>
          <w:iCs/>
          <w:spacing w:val="1"/>
          <w:sz w:val="28"/>
          <w:szCs w:val="28"/>
        </w:rPr>
        <w:t xml:space="preserve"> В.Г.  Инновационное развитие региональной логистической системы </w:t>
      </w:r>
      <w:proofErr w:type="spellStart"/>
      <w:r w:rsidRPr="006F685E">
        <w:rPr>
          <w:iCs/>
          <w:spacing w:val="1"/>
          <w:sz w:val="28"/>
          <w:szCs w:val="28"/>
        </w:rPr>
        <w:t>складирвоания</w:t>
      </w:r>
      <w:proofErr w:type="spellEnd"/>
      <w:r w:rsidRPr="006F685E">
        <w:rPr>
          <w:iCs/>
          <w:spacing w:val="1"/>
          <w:sz w:val="28"/>
          <w:szCs w:val="28"/>
        </w:rPr>
        <w:t xml:space="preserve"> и </w:t>
      </w:r>
      <w:proofErr w:type="spellStart"/>
      <w:r w:rsidRPr="006F685E">
        <w:rPr>
          <w:iCs/>
          <w:spacing w:val="1"/>
          <w:sz w:val="28"/>
          <w:szCs w:val="28"/>
        </w:rPr>
        <w:t>грузопереработки</w:t>
      </w:r>
      <w:proofErr w:type="spellEnd"/>
      <w:r w:rsidRPr="006F685E">
        <w:rPr>
          <w:iCs/>
          <w:spacing w:val="1"/>
          <w:sz w:val="28"/>
          <w:szCs w:val="28"/>
        </w:rPr>
        <w:t xml:space="preserve">: информационно-процессный подход: </w:t>
      </w:r>
      <w:r w:rsidRPr="006F685E">
        <w:rPr>
          <w:sz w:val="28"/>
          <w:szCs w:val="28"/>
        </w:rPr>
        <w:t xml:space="preserve">учебно-методическая монография / </w:t>
      </w:r>
      <w:r w:rsidRPr="006F685E">
        <w:rPr>
          <w:sz w:val="28"/>
          <w:szCs w:val="28"/>
          <w:shd w:val="clear" w:color="auto" w:fill="FFFFFF"/>
        </w:rPr>
        <w:t xml:space="preserve">В.Г. </w:t>
      </w:r>
      <w:proofErr w:type="spellStart"/>
      <w:r w:rsidRPr="006F685E">
        <w:rPr>
          <w:sz w:val="28"/>
          <w:szCs w:val="28"/>
          <w:shd w:val="clear" w:color="auto" w:fill="FFFFFF"/>
        </w:rPr>
        <w:t>Халын</w:t>
      </w:r>
      <w:proofErr w:type="spellEnd"/>
      <w:r w:rsidRPr="006F685E">
        <w:rPr>
          <w:sz w:val="28"/>
          <w:szCs w:val="28"/>
          <w:shd w:val="clear" w:color="auto" w:fill="FFFFFF"/>
        </w:rPr>
        <w:t>. – Ростов н/Д</w:t>
      </w:r>
      <w:proofErr w:type="gramStart"/>
      <w:r w:rsidRPr="006F685E">
        <w:rPr>
          <w:sz w:val="28"/>
          <w:szCs w:val="28"/>
          <w:shd w:val="clear" w:color="auto" w:fill="FFFFFF"/>
        </w:rPr>
        <w:t> :</w:t>
      </w:r>
      <w:proofErr w:type="gramEnd"/>
      <w:r w:rsidRPr="006F685E">
        <w:rPr>
          <w:sz w:val="28"/>
          <w:szCs w:val="28"/>
          <w:shd w:val="clear" w:color="auto" w:fill="FFFFFF"/>
        </w:rPr>
        <w:t xml:space="preserve"> изд-во РГЭУ (РИНХ), 2015. – 172 с.</w:t>
      </w:r>
    </w:p>
    <w:p w:rsidR="004322E7" w:rsidRPr="006F685E" w:rsidRDefault="004322E7" w:rsidP="004322E7">
      <w:pPr>
        <w:numPr>
          <w:ilvl w:val="0"/>
          <w:numId w:val="8"/>
        </w:numPr>
        <w:jc w:val="both"/>
        <w:rPr>
          <w:iCs/>
          <w:spacing w:val="1"/>
          <w:sz w:val="28"/>
          <w:szCs w:val="28"/>
        </w:rPr>
      </w:pPr>
      <w:r>
        <w:rPr>
          <w:sz w:val="28"/>
          <w:szCs w:val="28"/>
          <w:shd w:val="clear" w:color="auto" w:fill="FFFFFF"/>
        </w:rPr>
        <w:t xml:space="preserve">Резников С.Н. Дефляция как фактор разбалансировки глобальных цепей поставок: </w:t>
      </w:r>
      <w:proofErr w:type="spellStart"/>
      <w:r>
        <w:rPr>
          <w:sz w:val="28"/>
          <w:szCs w:val="28"/>
          <w:shd w:val="clear" w:color="auto" w:fill="FFFFFF"/>
        </w:rPr>
        <w:t>моногр</w:t>
      </w:r>
      <w:proofErr w:type="spellEnd"/>
      <w:r>
        <w:rPr>
          <w:sz w:val="28"/>
          <w:szCs w:val="28"/>
          <w:shd w:val="clear" w:color="auto" w:fill="FFFFFF"/>
        </w:rPr>
        <w:t xml:space="preserve">. / С.Н. Резников; под </w:t>
      </w:r>
      <w:proofErr w:type="spellStart"/>
      <w:r>
        <w:rPr>
          <w:sz w:val="28"/>
          <w:szCs w:val="28"/>
          <w:shd w:val="clear" w:color="auto" w:fill="FFFFFF"/>
        </w:rPr>
        <w:t>науч</w:t>
      </w:r>
      <w:proofErr w:type="gramStart"/>
      <w:r>
        <w:rPr>
          <w:sz w:val="28"/>
          <w:szCs w:val="28"/>
          <w:shd w:val="clear" w:color="auto" w:fill="FFFFFF"/>
        </w:rPr>
        <w:t>.р</w:t>
      </w:r>
      <w:proofErr w:type="gramEnd"/>
      <w:r>
        <w:rPr>
          <w:sz w:val="28"/>
          <w:szCs w:val="28"/>
          <w:shd w:val="clear" w:color="auto" w:fill="FFFFFF"/>
        </w:rPr>
        <w:t>ед</w:t>
      </w:r>
      <w:proofErr w:type="spellEnd"/>
      <w:r>
        <w:rPr>
          <w:sz w:val="28"/>
          <w:szCs w:val="28"/>
          <w:shd w:val="clear" w:color="auto" w:fill="FFFFFF"/>
        </w:rPr>
        <w:t xml:space="preserve">. А.У. </w:t>
      </w:r>
      <w:proofErr w:type="spellStart"/>
      <w:r>
        <w:rPr>
          <w:sz w:val="28"/>
          <w:szCs w:val="28"/>
          <w:shd w:val="clear" w:color="auto" w:fill="FFFFFF"/>
        </w:rPr>
        <w:t>Альбекова</w:t>
      </w:r>
      <w:proofErr w:type="spellEnd"/>
      <w:r>
        <w:rPr>
          <w:sz w:val="28"/>
          <w:szCs w:val="28"/>
          <w:shd w:val="clear" w:color="auto" w:fill="FFFFFF"/>
        </w:rPr>
        <w:t>. – Ростов н</w:t>
      </w:r>
      <w:proofErr w:type="gramStart"/>
      <w:r>
        <w:rPr>
          <w:sz w:val="28"/>
          <w:szCs w:val="28"/>
          <w:shd w:val="clear" w:color="auto" w:fill="FFFFFF"/>
        </w:rPr>
        <w:t>/Д</w:t>
      </w:r>
      <w:proofErr w:type="gramEnd"/>
      <w:r>
        <w:rPr>
          <w:sz w:val="28"/>
          <w:szCs w:val="28"/>
          <w:shd w:val="clear" w:color="auto" w:fill="FFFFFF"/>
        </w:rPr>
        <w:t>: Издательско-полиграфический комплекс РГЭУ (РИНХ), 2015. – 128с.</w:t>
      </w:r>
    </w:p>
    <w:p w:rsidR="00306C2E" w:rsidRDefault="00306C2E"/>
    <w:p w:rsidR="00E452FD" w:rsidRPr="00E452FD" w:rsidRDefault="00E452FD" w:rsidP="00E452FD">
      <w:pPr>
        <w:jc w:val="both"/>
        <w:rPr>
          <w:b/>
          <w:i/>
          <w:sz w:val="28"/>
          <w:szCs w:val="28"/>
        </w:rPr>
      </w:pPr>
      <w:r w:rsidRPr="00E452FD">
        <w:rPr>
          <w:b/>
          <w:i/>
          <w:sz w:val="28"/>
          <w:szCs w:val="28"/>
        </w:rPr>
        <w:t>201</w:t>
      </w:r>
      <w:r w:rsidRPr="00E452FD">
        <w:rPr>
          <w:b/>
          <w:i/>
          <w:sz w:val="28"/>
          <w:szCs w:val="28"/>
        </w:rPr>
        <w:t>6</w:t>
      </w:r>
      <w:r w:rsidRPr="00E452FD">
        <w:rPr>
          <w:b/>
          <w:i/>
          <w:sz w:val="28"/>
          <w:szCs w:val="28"/>
        </w:rPr>
        <w:t xml:space="preserve"> год</w:t>
      </w:r>
    </w:p>
    <w:p w:rsidR="00E452FD" w:rsidRPr="00E452FD" w:rsidRDefault="00E452FD" w:rsidP="00E452FD">
      <w:pPr>
        <w:pStyle w:val="a4"/>
        <w:numPr>
          <w:ilvl w:val="0"/>
          <w:numId w:val="11"/>
        </w:numPr>
        <w:jc w:val="both"/>
        <w:rPr>
          <w:sz w:val="28"/>
          <w:szCs w:val="28"/>
        </w:rPr>
      </w:pPr>
      <w:r w:rsidRPr="00E452FD">
        <w:rPr>
          <w:sz w:val="28"/>
          <w:szCs w:val="28"/>
        </w:rPr>
        <w:t xml:space="preserve">Ванюшкина В.В. Бренд вуза в системе маркетинга: </w:t>
      </w:r>
      <w:r w:rsidRPr="00E452FD">
        <w:rPr>
          <w:sz w:val="28"/>
          <w:szCs w:val="28"/>
        </w:rPr>
        <w:t>монография</w:t>
      </w:r>
      <w:r w:rsidRPr="00E452FD">
        <w:rPr>
          <w:sz w:val="28"/>
          <w:szCs w:val="28"/>
        </w:rPr>
        <w:t xml:space="preserve">  / </w:t>
      </w:r>
      <w:r w:rsidRPr="00E452FD">
        <w:rPr>
          <w:sz w:val="28"/>
          <w:szCs w:val="28"/>
        </w:rPr>
        <w:t>В.В.</w:t>
      </w:r>
      <w:r w:rsidRPr="00E452FD">
        <w:rPr>
          <w:sz w:val="28"/>
          <w:szCs w:val="28"/>
        </w:rPr>
        <w:t xml:space="preserve"> </w:t>
      </w:r>
      <w:r w:rsidRPr="00E452FD">
        <w:rPr>
          <w:sz w:val="28"/>
          <w:szCs w:val="28"/>
        </w:rPr>
        <w:t>Ванюшкина</w:t>
      </w:r>
      <w:r w:rsidRPr="00E452FD">
        <w:rPr>
          <w:sz w:val="28"/>
          <w:szCs w:val="28"/>
        </w:rPr>
        <w:t xml:space="preserve">  </w:t>
      </w:r>
      <w:r w:rsidRPr="00E452FD">
        <w:rPr>
          <w:sz w:val="28"/>
          <w:szCs w:val="28"/>
          <w:shd w:val="clear" w:color="auto" w:fill="FFFFFF"/>
        </w:rPr>
        <w:t>– Ростов н/Д</w:t>
      </w:r>
      <w:proofErr w:type="gramStart"/>
      <w:r w:rsidRPr="00E452FD">
        <w:rPr>
          <w:sz w:val="28"/>
          <w:szCs w:val="28"/>
          <w:shd w:val="clear" w:color="auto" w:fill="FFFFFF"/>
        </w:rPr>
        <w:t> :</w:t>
      </w:r>
      <w:proofErr w:type="gramEnd"/>
      <w:r w:rsidRPr="00E452FD">
        <w:rPr>
          <w:sz w:val="28"/>
          <w:szCs w:val="28"/>
          <w:shd w:val="clear" w:color="auto" w:fill="FFFFFF"/>
        </w:rPr>
        <w:t xml:space="preserve"> изд-во РГЭ</w:t>
      </w:r>
      <w:bookmarkStart w:id="0" w:name="_GoBack"/>
      <w:bookmarkEnd w:id="0"/>
      <w:r w:rsidRPr="00E452FD">
        <w:rPr>
          <w:sz w:val="28"/>
          <w:szCs w:val="28"/>
          <w:shd w:val="clear" w:color="auto" w:fill="FFFFFF"/>
        </w:rPr>
        <w:t>У (РИНХ), 201</w:t>
      </w:r>
      <w:r w:rsidRPr="00E452FD">
        <w:rPr>
          <w:sz w:val="28"/>
          <w:szCs w:val="28"/>
          <w:shd w:val="clear" w:color="auto" w:fill="FFFFFF"/>
        </w:rPr>
        <w:t>6</w:t>
      </w:r>
      <w:r w:rsidRPr="00E452FD">
        <w:rPr>
          <w:sz w:val="28"/>
          <w:szCs w:val="28"/>
          <w:shd w:val="clear" w:color="auto" w:fill="FFFFFF"/>
        </w:rPr>
        <w:t>.</w:t>
      </w:r>
    </w:p>
    <w:p w:rsidR="00E452FD" w:rsidRPr="00E452FD" w:rsidRDefault="00E452FD" w:rsidP="00E452FD">
      <w:pPr>
        <w:pStyle w:val="a4"/>
        <w:numPr>
          <w:ilvl w:val="0"/>
          <w:numId w:val="11"/>
        </w:numPr>
        <w:jc w:val="both"/>
        <w:rPr>
          <w:sz w:val="28"/>
          <w:szCs w:val="28"/>
        </w:rPr>
      </w:pPr>
      <w:proofErr w:type="spellStart"/>
      <w:r w:rsidRPr="00E452FD">
        <w:rPr>
          <w:sz w:val="28"/>
          <w:szCs w:val="28"/>
        </w:rPr>
        <w:t>Полуботко</w:t>
      </w:r>
      <w:proofErr w:type="spellEnd"/>
      <w:r w:rsidRPr="00E452FD">
        <w:rPr>
          <w:sz w:val="28"/>
          <w:szCs w:val="28"/>
        </w:rPr>
        <w:t xml:space="preserve"> А.А. Прогрессия логистического эффекта показателей качества функционирования </w:t>
      </w:r>
      <w:proofErr w:type="spellStart"/>
      <w:r w:rsidRPr="00E452FD">
        <w:rPr>
          <w:sz w:val="28"/>
          <w:szCs w:val="28"/>
        </w:rPr>
        <w:t>энергорынка</w:t>
      </w:r>
      <w:proofErr w:type="spellEnd"/>
      <w:r w:rsidRPr="00E452FD">
        <w:rPr>
          <w:sz w:val="28"/>
          <w:szCs w:val="28"/>
        </w:rPr>
        <w:t xml:space="preserve"> региона</w:t>
      </w:r>
      <w:r w:rsidRPr="00E452FD">
        <w:rPr>
          <w:sz w:val="28"/>
          <w:szCs w:val="28"/>
        </w:rPr>
        <w:t xml:space="preserve">: монография  / А.А.   </w:t>
      </w:r>
      <w:proofErr w:type="spellStart"/>
      <w:r w:rsidRPr="00E452FD">
        <w:rPr>
          <w:sz w:val="28"/>
          <w:szCs w:val="28"/>
        </w:rPr>
        <w:t>Полуботк</w:t>
      </w:r>
      <w:proofErr w:type="gramStart"/>
      <w:r w:rsidRPr="00E452FD">
        <w:rPr>
          <w:sz w:val="28"/>
          <w:szCs w:val="28"/>
        </w:rPr>
        <w:t>о</w:t>
      </w:r>
      <w:proofErr w:type="spellEnd"/>
      <w:r w:rsidRPr="00E452FD">
        <w:rPr>
          <w:sz w:val="28"/>
          <w:szCs w:val="28"/>
          <w:shd w:val="clear" w:color="auto" w:fill="FFFFFF"/>
        </w:rPr>
        <w:t>–</w:t>
      </w:r>
      <w:proofErr w:type="gramEnd"/>
      <w:r w:rsidRPr="00E452FD">
        <w:rPr>
          <w:sz w:val="28"/>
          <w:szCs w:val="28"/>
          <w:shd w:val="clear" w:color="auto" w:fill="FFFFFF"/>
        </w:rPr>
        <w:t xml:space="preserve"> Ростов н/Д : изд-во РГЭУ (РИНХ), 2016.</w:t>
      </w:r>
    </w:p>
    <w:p w:rsidR="00E452FD" w:rsidRPr="00E452FD" w:rsidRDefault="00E452FD" w:rsidP="00E452FD">
      <w:pPr>
        <w:pStyle w:val="a4"/>
        <w:numPr>
          <w:ilvl w:val="0"/>
          <w:numId w:val="11"/>
        </w:numPr>
        <w:jc w:val="both"/>
        <w:rPr>
          <w:sz w:val="28"/>
          <w:szCs w:val="28"/>
        </w:rPr>
      </w:pPr>
      <w:proofErr w:type="spellStart"/>
      <w:r w:rsidRPr="00E452FD">
        <w:rPr>
          <w:sz w:val="28"/>
          <w:szCs w:val="28"/>
        </w:rPr>
        <w:t>Халын</w:t>
      </w:r>
      <w:proofErr w:type="spellEnd"/>
      <w:r w:rsidRPr="00E452FD">
        <w:rPr>
          <w:sz w:val="28"/>
          <w:szCs w:val="28"/>
        </w:rPr>
        <w:t xml:space="preserve"> В.Г. Инновационное развитие региональной логистической системы складирования и </w:t>
      </w:r>
      <w:proofErr w:type="spellStart"/>
      <w:r w:rsidRPr="00E452FD">
        <w:rPr>
          <w:sz w:val="28"/>
          <w:szCs w:val="28"/>
        </w:rPr>
        <w:t>грузопереработки</w:t>
      </w:r>
      <w:proofErr w:type="spellEnd"/>
      <w:r w:rsidRPr="00E452FD">
        <w:rPr>
          <w:sz w:val="28"/>
          <w:szCs w:val="28"/>
        </w:rPr>
        <w:t>: информационно-процессный подход</w:t>
      </w:r>
      <w:r w:rsidRPr="00E452FD">
        <w:rPr>
          <w:sz w:val="28"/>
          <w:szCs w:val="28"/>
        </w:rPr>
        <w:t xml:space="preserve">: монография  / В.Г. </w:t>
      </w:r>
      <w:proofErr w:type="spellStart"/>
      <w:r w:rsidRPr="00E452FD">
        <w:rPr>
          <w:sz w:val="28"/>
          <w:szCs w:val="28"/>
        </w:rPr>
        <w:t>Халы</w:t>
      </w:r>
      <w:proofErr w:type="gramStart"/>
      <w:r w:rsidRPr="00E452FD">
        <w:rPr>
          <w:sz w:val="28"/>
          <w:szCs w:val="28"/>
        </w:rPr>
        <w:t>н</w:t>
      </w:r>
      <w:proofErr w:type="spellEnd"/>
      <w:r w:rsidRPr="00E452FD">
        <w:rPr>
          <w:sz w:val="28"/>
          <w:szCs w:val="28"/>
          <w:shd w:val="clear" w:color="auto" w:fill="FFFFFF"/>
        </w:rPr>
        <w:t>–</w:t>
      </w:r>
      <w:proofErr w:type="gramEnd"/>
      <w:r w:rsidRPr="00E452FD">
        <w:rPr>
          <w:sz w:val="28"/>
          <w:szCs w:val="28"/>
          <w:shd w:val="clear" w:color="auto" w:fill="FFFFFF"/>
        </w:rPr>
        <w:t xml:space="preserve"> Ростов н/Д : изд-во РГЭУ (РИНХ), 2016.</w:t>
      </w:r>
    </w:p>
    <w:p w:rsidR="00E452FD" w:rsidRPr="00E452FD" w:rsidRDefault="00E452FD" w:rsidP="00E452FD">
      <w:pPr>
        <w:pStyle w:val="a4"/>
        <w:numPr>
          <w:ilvl w:val="0"/>
          <w:numId w:val="11"/>
        </w:numPr>
        <w:jc w:val="both"/>
        <w:rPr>
          <w:sz w:val="28"/>
          <w:szCs w:val="28"/>
        </w:rPr>
      </w:pPr>
      <w:r w:rsidRPr="00E452FD">
        <w:rPr>
          <w:sz w:val="28"/>
          <w:szCs w:val="28"/>
        </w:rPr>
        <w:t xml:space="preserve">Коллектив авторов, под ред. </w:t>
      </w:r>
      <w:proofErr w:type="spellStart"/>
      <w:r w:rsidRPr="00E452FD">
        <w:rPr>
          <w:sz w:val="28"/>
          <w:szCs w:val="28"/>
        </w:rPr>
        <w:t>Альбекова</w:t>
      </w:r>
      <w:proofErr w:type="spellEnd"/>
      <w:r w:rsidRPr="00E452FD">
        <w:rPr>
          <w:sz w:val="28"/>
          <w:szCs w:val="28"/>
        </w:rPr>
        <w:t xml:space="preserve"> А.У.</w:t>
      </w:r>
      <w:r>
        <w:rPr>
          <w:sz w:val="28"/>
          <w:szCs w:val="28"/>
        </w:rPr>
        <w:t xml:space="preserve"> </w:t>
      </w:r>
      <w:r w:rsidRPr="00E452FD">
        <w:rPr>
          <w:sz w:val="28"/>
          <w:szCs w:val="28"/>
        </w:rPr>
        <w:t>Современные логистические технологии и стратегии: транспортный комплекс</w:t>
      </w:r>
      <w:r>
        <w:rPr>
          <w:sz w:val="28"/>
          <w:szCs w:val="28"/>
        </w:rPr>
        <w:t xml:space="preserve"> </w:t>
      </w:r>
      <w:r w:rsidRPr="00E452FD">
        <w:rPr>
          <w:sz w:val="28"/>
          <w:szCs w:val="28"/>
        </w:rPr>
        <w:t>/ А.</w:t>
      </w:r>
      <w:r>
        <w:rPr>
          <w:sz w:val="28"/>
          <w:szCs w:val="28"/>
        </w:rPr>
        <w:t>У</w:t>
      </w:r>
      <w:r w:rsidRPr="00E452FD">
        <w:rPr>
          <w:sz w:val="28"/>
          <w:szCs w:val="28"/>
        </w:rPr>
        <w:t xml:space="preserve">.   </w:t>
      </w:r>
      <w:proofErr w:type="spellStart"/>
      <w:r>
        <w:rPr>
          <w:sz w:val="28"/>
          <w:szCs w:val="28"/>
        </w:rPr>
        <w:t>Альбеков</w:t>
      </w:r>
      <w:proofErr w:type="spellEnd"/>
      <w:r>
        <w:rPr>
          <w:sz w:val="28"/>
          <w:szCs w:val="28"/>
        </w:rPr>
        <w:t xml:space="preserve"> и др.</w:t>
      </w:r>
      <w:r w:rsidRPr="00E452FD">
        <w:rPr>
          <w:sz w:val="28"/>
          <w:szCs w:val="28"/>
          <w:shd w:val="clear" w:color="auto" w:fill="FFFFFF"/>
        </w:rPr>
        <w:t>– Ростов н/Д</w:t>
      </w:r>
      <w:proofErr w:type="gramStart"/>
      <w:r w:rsidRPr="00E452FD">
        <w:rPr>
          <w:sz w:val="28"/>
          <w:szCs w:val="28"/>
          <w:shd w:val="clear" w:color="auto" w:fill="FFFFFF"/>
        </w:rPr>
        <w:t> :</w:t>
      </w:r>
      <w:proofErr w:type="gramEnd"/>
      <w:r w:rsidRPr="00E452FD">
        <w:rPr>
          <w:sz w:val="28"/>
          <w:szCs w:val="28"/>
          <w:shd w:val="clear" w:color="auto" w:fill="FFFFFF"/>
        </w:rPr>
        <w:t xml:space="preserve"> изд-во РГЭУ (РИНХ), 2016.</w:t>
      </w:r>
    </w:p>
    <w:p w:rsidR="00E452FD" w:rsidRPr="00E452FD" w:rsidRDefault="00E452FD" w:rsidP="00E452FD">
      <w:pPr>
        <w:pStyle w:val="a4"/>
        <w:numPr>
          <w:ilvl w:val="0"/>
          <w:numId w:val="11"/>
        </w:numPr>
        <w:jc w:val="both"/>
        <w:rPr>
          <w:sz w:val="28"/>
          <w:szCs w:val="28"/>
        </w:rPr>
      </w:pPr>
      <w:proofErr w:type="spellStart"/>
      <w:r w:rsidRPr="00E452FD">
        <w:rPr>
          <w:sz w:val="28"/>
          <w:szCs w:val="28"/>
        </w:rPr>
        <w:lastRenderedPageBreak/>
        <w:t>Халатян</w:t>
      </w:r>
      <w:proofErr w:type="spellEnd"/>
      <w:r w:rsidRPr="00E452FD">
        <w:rPr>
          <w:sz w:val="28"/>
          <w:szCs w:val="28"/>
        </w:rPr>
        <w:t xml:space="preserve"> С. Г.</w:t>
      </w:r>
      <w:r>
        <w:rPr>
          <w:sz w:val="28"/>
          <w:szCs w:val="28"/>
        </w:rPr>
        <w:t xml:space="preserve"> </w:t>
      </w:r>
      <w:r w:rsidRPr="00E452FD">
        <w:rPr>
          <w:sz w:val="28"/>
          <w:szCs w:val="28"/>
        </w:rPr>
        <w:t xml:space="preserve">Перспективы современной трансформации логистической системы </w:t>
      </w:r>
      <w:proofErr w:type="spellStart"/>
      <w:r w:rsidRPr="00E452FD">
        <w:rPr>
          <w:sz w:val="28"/>
          <w:szCs w:val="28"/>
        </w:rPr>
        <w:t>распределния</w:t>
      </w:r>
      <w:proofErr w:type="spellEnd"/>
      <w:r w:rsidRPr="00E452FD">
        <w:rPr>
          <w:sz w:val="28"/>
          <w:szCs w:val="28"/>
        </w:rPr>
        <w:t xml:space="preserve"> фармацевтической продукции (на примере ЮФО)</w:t>
      </w:r>
      <w:r w:rsidRPr="00E452FD">
        <w:rPr>
          <w:sz w:val="28"/>
          <w:szCs w:val="28"/>
        </w:rPr>
        <w:t xml:space="preserve">: монография  / </w:t>
      </w:r>
      <w:r>
        <w:rPr>
          <w:sz w:val="28"/>
          <w:szCs w:val="28"/>
        </w:rPr>
        <w:t>С.</w:t>
      </w:r>
      <w:r w:rsidRPr="00E452FD">
        <w:rPr>
          <w:sz w:val="28"/>
          <w:szCs w:val="28"/>
        </w:rPr>
        <w:t>Г.</w:t>
      </w:r>
      <w:r>
        <w:rPr>
          <w:sz w:val="28"/>
          <w:szCs w:val="28"/>
        </w:rPr>
        <w:t xml:space="preserve"> </w:t>
      </w:r>
      <w:proofErr w:type="spellStart"/>
      <w:r w:rsidRPr="00E452FD">
        <w:rPr>
          <w:sz w:val="28"/>
          <w:szCs w:val="28"/>
        </w:rPr>
        <w:t>Халатя</w:t>
      </w:r>
      <w:proofErr w:type="gramStart"/>
      <w:r w:rsidRPr="00E452FD">
        <w:rPr>
          <w:sz w:val="28"/>
          <w:szCs w:val="28"/>
        </w:rPr>
        <w:t>н</w:t>
      </w:r>
      <w:proofErr w:type="spellEnd"/>
      <w:r w:rsidRPr="00E452FD">
        <w:rPr>
          <w:sz w:val="28"/>
          <w:szCs w:val="28"/>
          <w:shd w:val="clear" w:color="auto" w:fill="FFFFFF"/>
        </w:rPr>
        <w:t>–</w:t>
      </w:r>
      <w:proofErr w:type="gramEnd"/>
      <w:r w:rsidRPr="00E452FD">
        <w:rPr>
          <w:sz w:val="28"/>
          <w:szCs w:val="28"/>
          <w:shd w:val="clear" w:color="auto" w:fill="FFFFFF"/>
        </w:rPr>
        <w:t xml:space="preserve"> Ростов н/Д : изд-во РГЭУ (РИНХ), 2016.</w:t>
      </w:r>
    </w:p>
    <w:p w:rsidR="00E452FD" w:rsidRPr="00E452FD" w:rsidRDefault="00E452FD" w:rsidP="00E452FD">
      <w:pPr>
        <w:ind w:left="360"/>
        <w:rPr>
          <w:sz w:val="28"/>
          <w:szCs w:val="28"/>
        </w:rPr>
      </w:pPr>
    </w:p>
    <w:p w:rsidR="00E452FD" w:rsidRDefault="00E452FD"/>
    <w:p w:rsidR="00E452FD" w:rsidRDefault="00E452FD"/>
    <w:p w:rsidR="00E452FD" w:rsidRDefault="00E452FD"/>
    <w:p w:rsidR="00E452FD" w:rsidRPr="006A5CB4" w:rsidRDefault="00E452FD" w:rsidP="00E452FD">
      <w:pPr>
        <w:spacing w:line="360" w:lineRule="auto"/>
        <w:rPr>
          <w:b/>
          <w:bCs/>
        </w:rPr>
      </w:pPr>
      <w:r w:rsidRPr="006A5CB4">
        <w:rPr>
          <w:b/>
          <w:bCs/>
        </w:rPr>
        <w:t>Научные статьи, опубликованные (принятые к печати) в рецензируемых журналах</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1858"/>
        <w:gridCol w:w="2268"/>
        <w:gridCol w:w="2977"/>
        <w:gridCol w:w="1843"/>
      </w:tblGrid>
      <w:tr w:rsidR="00E452FD" w:rsidRPr="00E452FD" w:rsidTr="00E452FD">
        <w:tc>
          <w:tcPr>
            <w:tcW w:w="518" w:type="dxa"/>
            <w:tcBorders>
              <w:bottom w:val="single" w:sz="4" w:space="0" w:color="auto"/>
            </w:tcBorders>
            <w:shd w:val="clear" w:color="auto" w:fill="auto"/>
            <w:vAlign w:val="center"/>
          </w:tcPr>
          <w:p w:rsidR="00E452FD" w:rsidRPr="00E452FD" w:rsidRDefault="00E452FD" w:rsidP="0024569E">
            <w:pPr>
              <w:jc w:val="center"/>
              <w:rPr>
                <w:b/>
                <w:bCs/>
                <w:sz w:val="20"/>
                <w:szCs w:val="20"/>
              </w:rPr>
            </w:pPr>
            <w:r w:rsidRPr="00E452FD">
              <w:rPr>
                <w:b/>
                <w:bCs/>
                <w:sz w:val="20"/>
                <w:szCs w:val="20"/>
              </w:rPr>
              <w:t>№</w:t>
            </w:r>
          </w:p>
          <w:p w:rsidR="00E452FD" w:rsidRPr="00E452FD" w:rsidRDefault="00E452FD" w:rsidP="0024569E">
            <w:pPr>
              <w:jc w:val="center"/>
              <w:rPr>
                <w:b/>
                <w:bCs/>
                <w:sz w:val="20"/>
                <w:szCs w:val="20"/>
              </w:rPr>
            </w:pPr>
            <w:proofErr w:type="gramStart"/>
            <w:r w:rsidRPr="00E452FD">
              <w:rPr>
                <w:b/>
                <w:bCs/>
                <w:sz w:val="20"/>
                <w:szCs w:val="20"/>
              </w:rPr>
              <w:t>п</w:t>
            </w:r>
            <w:proofErr w:type="gramEnd"/>
            <w:r w:rsidRPr="00E452FD">
              <w:rPr>
                <w:b/>
                <w:bCs/>
                <w:sz w:val="20"/>
                <w:szCs w:val="20"/>
              </w:rPr>
              <w:t>/п</w:t>
            </w:r>
          </w:p>
        </w:tc>
        <w:tc>
          <w:tcPr>
            <w:tcW w:w="1858" w:type="dxa"/>
            <w:tcBorders>
              <w:bottom w:val="single" w:sz="4" w:space="0" w:color="auto"/>
            </w:tcBorders>
            <w:shd w:val="clear" w:color="auto" w:fill="auto"/>
            <w:vAlign w:val="center"/>
          </w:tcPr>
          <w:p w:rsidR="00E452FD" w:rsidRPr="00E452FD" w:rsidRDefault="00E452FD" w:rsidP="0024569E">
            <w:pPr>
              <w:jc w:val="center"/>
              <w:rPr>
                <w:b/>
                <w:bCs/>
                <w:color w:val="FF0000"/>
                <w:sz w:val="20"/>
                <w:szCs w:val="20"/>
                <w:vertAlign w:val="superscript"/>
              </w:rPr>
            </w:pPr>
            <w:r w:rsidRPr="00E452FD">
              <w:rPr>
                <w:b/>
                <w:bCs/>
                <w:sz w:val="20"/>
                <w:szCs w:val="20"/>
              </w:rPr>
              <w:t>Авторы</w:t>
            </w:r>
          </w:p>
        </w:tc>
        <w:tc>
          <w:tcPr>
            <w:tcW w:w="2268" w:type="dxa"/>
            <w:tcBorders>
              <w:bottom w:val="single" w:sz="4" w:space="0" w:color="auto"/>
            </w:tcBorders>
            <w:shd w:val="clear" w:color="auto" w:fill="auto"/>
            <w:vAlign w:val="center"/>
          </w:tcPr>
          <w:p w:rsidR="00E452FD" w:rsidRPr="00E452FD" w:rsidRDefault="00E452FD" w:rsidP="0024569E">
            <w:pPr>
              <w:jc w:val="center"/>
              <w:rPr>
                <w:b/>
                <w:bCs/>
                <w:sz w:val="20"/>
                <w:szCs w:val="20"/>
              </w:rPr>
            </w:pPr>
            <w:r w:rsidRPr="00E452FD">
              <w:rPr>
                <w:b/>
                <w:bCs/>
                <w:sz w:val="20"/>
                <w:szCs w:val="20"/>
              </w:rPr>
              <w:t>Название публикации</w:t>
            </w:r>
          </w:p>
        </w:tc>
        <w:tc>
          <w:tcPr>
            <w:tcW w:w="2977" w:type="dxa"/>
            <w:tcBorders>
              <w:bottom w:val="single" w:sz="4" w:space="0" w:color="auto"/>
            </w:tcBorders>
            <w:shd w:val="clear" w:color="auto" w:fill="auto"/>
            <w:vAlign w:val="center"/>
          </w:tcPr>
          <w:p w:rsidR="00E452FD" w:rsidRPr="00E452FD" w:rsidRDefault="00E452FD" w:rsidP="0024569E">
            <w:pPr>
              <w:jc w:val="center"/>
              <w:rPr>
                <w:b/>
                <w:bCs/>
                <w:sz w:val="20"/>
                <w:szCs w:val="20"/>
              </w:rPr>
            </w:pPr>
            <w:r w:rsidRPr="00E452FD">
              <w:rPr>
                <w:b/>
                <w:bCs/>
                <w:sz w:val="20"/>
                <w:szCs w:val="20"/>
              </w:rPr>
              <w:t>Название журнала</w:t>
            </w:r>
          </w:p>
        </w:tc>
        <w:tc>
          <w:tcPr>
            <w:tcW w:w="1843" w:type="dxa"/>
            <w:tcBorders>
              <w:bottom w:val="single" w:sz="4" w:space="0" w:color="auto"/>
            </w:tcBorders>
            <w:shd w:val="clear" w:color="auto" w:fill="auto"/>
            <w:vAlign w:val="center"/>
          </w:tcPr>
          <w:p w:rsidR="00E452FD" w:rsidRPr="00E452FD" w:rsidRDefault="00E452FD" w:rsidP="00E452FD">
            <w:pPr>
              <w:jc w:val="center"/>
              <w:rPr>
                <w:b/>
                <w:bCs/>
                <w:sz w:val="20"/>
                <w:szCs w:val="20"/>
              </w:rPr>
            </w:pPr>
            <w:r w:rsidRPr="00E452FD">
              <w:rPr>
                <w:b/>
                <w:bCs/>
                <w:sz w:val="20"/>
                <w:szCs w:val="20"/>
              </w:rPr>
              <w:t>Год, номер, том, страницы</w:t>
            </w:r>
          </w:p>
        </w:tc>
      </w:tr>
      <w:tr w:rsidR="00E452FD" w:rsidRPr="00E452FD" w:rsidTr="00E452FD">
        <w:tc>
          <w:tcPr>
            <w:tcW w:w="9464" w:type="dxa"/>
            <w:gridSpan w:val="5"/>
            <w:tcBorders>
              <w:bottom w:val="single" w:sz="4" w:space="0" w:color="auto"/>
            </w:tcBorders>
            <w:shd w:val="clear" w:color="auto" w:fill="auto"/>
            <w:vAlign w:val="center"/>
          </w:tcPr>
          <w:p w:rsidR="00E452FD" w:rsidRPr="00E452FD" w:rsidRDefault="00E452FD" w:rsidP="0024569E">
            <w:pPr>
              <w:jc w:val="center"/>
              <w:rPr>
                <w:b/>
                <w:bCs/>
                <w:sz w:val="20"/>
                <w:szCs w:val="20"/>
              </w:rPr>
            </w:pPr>
            <w:r w:rsidRPr="00E452FD">
              <w:rPr>
                <w:b/>
                <w:bCs/>
                <w:sz w:val="20"/>
                <w:szCs w:val="20"/>
                <w:lang w:val="en-US"/>
              </w:rPr>
              <w:t>SCOPUS</w:t>
            </w:r>
          </w:p>
        </w:tc>
      </w:tr>
      <w:tr w:rsidR="00E452FD" w:rsidRPr="00E452FD" w:rsidTr="00E452FD">
        <w:tc>
          <w:tcPr>
            <w:tcW w:w="518" w:type="dxa"/>
            <w:shd w:val="clear" w:color="auto" w:fill="auto"/>
          </w:tcPr>
          <w:p w:rsidR="00E452FD" w:rsidRPr="00E452FD" w:rsidRDefault="00E452FD" w:rsidP="0024569E">
            <w:pPr>
              <w:rPr>
                <w:b/>
                <w:bCs/>
                <w:sz w:val="20"/>
                <w:szCs w:val="20"/>
              </w:rPr>
            </w:pPr>
            <w:r w:rsidRPr="00E452FD">
              <w:rPr>
                <w:b/>
                <w:bCs/>
                <w:sz w:val="20"/>
                <w:szCs w:val="20"/>
              </w:rPr>
              <w:t>1</w:t>
            </w:r>
          </w:p>
        </w:tc>
        <w:tc>
          <w:tcPr>
            <w:tcW w:w="1858" w:type="dxa"/>
            <w:shd w:val="clear" w:color="auto" w:fill="auto"/>
          </w:tcPr>
          <w:p w:rsidR="00E452FD" w:rsidRPr="00E452FD" w:rsidRDefault="00E452FD" w:rsidP="0024569E">
            <w:pPr>
              <w:rPr>
                <w:sz w:val="20"/>
                <w:szCs w:val="20"/>
                <w:lang w:val="en-US"/>
              </w:rPr>
            </w:pPr>
            <w:proofErr w:type="spellStart"/>
            <w:r w:rsidRPr="00E452FD">
              <w:rPr>
                <w:sz w:val="20"/>
                <w:szCs w:val="20"/>
                <w:lang w:val="en-US"/>
              </w:rPr>
              <w:t>Albekov</w:t>
            </w:r>
            <w:proofErr w:type="spellEnd"/>
            <w:r w:rsidRPr="00E452FD">
              <w:rPr>
                <w:sz w:val="20"/>
                <w:szCs w:val="20"/>
                <w:lang w:val="en-US"/>
              </w:rPr>
              <w:t xml:space="preserve"> A.U., </w:t>
            </w:r>
            <w:proofErr w:type="spellStart"/>
            <w:r w:rsidRPr="00E452FD">
              <w:rPr>
                <w:sz w:val="20"/>
                <w:szCs w:val="20"/>
                <w:lang w:val="en-US"/>
              </w:rPr>
              <w:t>Andreeva</w:t>
            </w:r>
            <w:proofErr w:type="spellEnd"/>
            <w:r w:rsidRPr="00E452FD">
              <w:rPr>
                <w:sz w:val="20"/>
                <w:szCs w:val="20"/>
                <w:lang w:val="en-US"/>
              </w:rPr>
              <w:t xml:space="preserve"> E.U., </w:t>
            </w:r>
          </w:p>
          <w:p w:rsidR="00E452FD" w:rsidRPr="00E452FD" w:rsidRDefault="00E452FD" w:rsidP="0024569E">
            <w:pPr>
              <w:rPr>
                <w:b/>
                <w:bCs/>
                <w:sz w:val="20"/>
                <w:szCs w:val="20"/>
                <w:lang w:val="en-US"/>
              </w:rPr>
            </w:pPr>
            <w:proofErr w:type="spellStart"/>
            <w:r w:rsidRPr="00E452FD">
              <w:rPr>
                <w:sz w:val="20"/>
                <w:szCs w:val="20"/>
                <w:lang w:val="en-US"/>
              </w:rPr>
              <w:t>Vanushkina</w:t>
            </w:r>
            <w:proofErr w:type="spellEnd"/>
            <w:r w:rsidRPr="00E452FD">
              <w:rPr>
                <w:sz w:val="20"/>
                <w:szCs w:val="20"/>
                <w:lang w:val="en-US"/>
              </w:rPr>
              <w:t xml:space="preserve"> V.V., </w:t>
            </w:r>
            <w:proofErr w:type="spellStart"/>
            <w:r w:rsidRPr="00E452FD">
              <w:rPr>
                <w:sz w:val="20"/>
                <w:szCs w:val="20"/>
                <w:lang w:val="en-US"/>
              </w:rPr>
              <w:t>Pilivanova</w:t>
            </w:r>
            <w:proofErr w:type="spellEnd"/>
            <w:r w:rsidRPr="00E452FD">
              <w:rPr>
                <w:sz w:val="20"/>
                <w:szCs w:val="20"/>
                <w:lang w:val="en-US"/>
              </w:rPr>
              <w:t xml:space="preserve"> E.K.</w:t>
            </w:r>
          </w:p>
        </w:tc>
        <w:tc>
          <w:tcPr>
            <w:tcW w:w="2268" w:type="dxa"/>
            <w:shd w:val="clear" w:color="auto" w:fill="auto"/>
          </w:tcPr>
          <w:p w:rsidR="00E452FD" w:rsidRPr="00E452FD" w:rsidRDefault="00E452FD" w:rsidP="0024569E">
            <w:pPr>
              <w:tabs>
                <w:tab w:val="left" w:pos="720"/>
              </w:tabs>
              <w:jc w:val="both"/>
              <w:rPr>
                <w:bCs/>
                <w:sz w:val="20"/>
                <w:szCs w:val="20"/>
              </w:rPr>
            </w:pPr>
            <w:proofErr w:type="spellStart"/>
            <w:r w:rsidRPr="00E452FD">
              <w:rPr>
                <w:bCs/>
                <w:sz w:val="20"/>
                <w:szCs w:val="20"/>
              </w:rPr>
              <w:t>The</w:t>
            </w:r>
            <w:proofErr w:type="spellEnd"/>
            <w:r w:rsidRPr="00E452FD">
              <w:rPr>
                <w:bCs/>
                <w:sz w:val="20"/>
                <w:szCs w:val="20"/>
              </w:rPr>
              <w:t xml:space="preserve"> </w:t>
            </w:r>
            <w:proofErr w:type="spellStart"/>
            <w:r w:rsidRPr="00E452FD">
              <w:rPr>
                <w:bCs/>
                <w:sz w:val="20"/>
                <w:szCs w:val="20"/>
              </w:rPr>
              <w:t>Regional</w:t>
            </w:r>
            <w:proofErr w:type="spellEnd"/>
            <w:r w:rsidRPr="00E452FD">
              <w:rPr>
                <w:bCs/>
                <w:sz w:val="20"/>
                <w:szCs w:val="20"/>
              </w:rPr>
              <w:t xml:space="preserve"> </w:t>
            </w:r>
            <w:proofErr w:type="spellStart"/>
            <w:r w:rsidRPr="00E452FD">
              <w:rPr>
                <w:bCs/>
                <w:sz w:val="20"/>
                <w:szCs w:val="20"/>
              </w:rPr>
              <w:t>Cluster</w:t>
            </w:r>
            <w:proofErr w:type="spellEnd"/>
            <w:r w:rsidRPr="00E452FD">
              <w:rPr>
                <w:bCs/>
                <w:sz w:val="20"/>
                <w:szCs w:val="20"/>
              </w:rPr>
              <w:t xml:space="preserve"> </w:t>
            </w:r>
            <w:proofErr w:type="spellStart"/>
            <w:r w:rsidRPr="00E452FD">
              <w:rPr>
                <w:bCs/>
                <w:sz w:val="20"/>
                <w:szCs w:val="20"/>
              </w:rPr>
              <w:t>Initiatives</w:t>
            </w:r>
            <w:proofErr w:type="spellEnd"/>
          </w:p>
          <w:p w:rsidR="00E452FD" w:rsidRPr="00E452FD" w:rsidRDefault="00E452FD" w:rsidP="0024569E">
            <w:pPr>
              <w:rPr>
                <w:bCs/>
                <w:sz w:val="20"/>
                <w:szCs w:val="20"/>
                <w:lang w:val="en-US"/>
              </w:rPr>
            </w:pPr>
          </w:p>
        </w:tc>
        <w:tc>
          <w:tcPr>
            <w:tcW w:w="2977" w:type="dxa"/>
            <w:shd w:val="clear" w:color="auto" w:fill="auto"/>
          </w:tcPr>
          <w:p w:rsidR="00E452FD" w:rsidRPr="00E452FD" w:rsidRDefault="00E452FD" w:rsidP="0024569E">
            <w:pPr>
              <w:rPr>
                <w:bCs/>
                <w:sz w:val="20"/>
                <w:szCs w:val="20"/>
                <w:lang w:val="en-US"/>
              </w:rPr>
            </w:pPr>
            <w:r w:rsidRPr="00E452FD">
              <w:rPr>
                <w:bCs/>
                <w:sz w:val="20"/>
                <w:szCs w:val="20"/>
                <w:lang w:val="en-US"/>
              </w:rPr>
              <w:t>ERSJ, Volume XX, Issue 1, 2017 Special Issue dedicated to the International Conference “Russia and EU: Development and Horizons” Rostov State University of Economics</w:t>
            </w:r>
          </w:p>
        </w:tc>
        <w:tc>
          <w:tcPr>
            <w:tcW w:w="1843" w:type="dxa"/>
            <w:shd w:val="clear" w:color="auto" w:fill="auto"/>
          </w:tcPr>
          <w:p w:rsidR="00E452FD" w:rsidRPr="00E452FD" w:rsidRDefault="00E452FD" w:rsidP="0024569E">
            <w:pPr>
              <w:rPr>
                <w:b/>
                <w:bCs/>
                <w:sz w:val="20"/>
                <w:szCs w:val="20"/>
                <w:lang w:val="en-US"/>
              </w:rPr>
            </w:pPr>
            <w:r w:rsidRPr="00E452FD">
              <w:rPr>
                <w:bCs/>
                <w:sz w:val="20"/>
                <w:szCs w:val="20"/>
                <w:lang w:val="en-US"/>
              </w:rPr>
              <w:t>November 17-18 2016</w:t>
            </w:r>
            <w:r w:rsidRPr="00E452FD">
              <w:rPr>
                <w:bCs/>
                <w:sz w:val="20"/>
                <w:szCs w:val="20"/>
              </w:rPr>
              <w:t xml:space="preserve"> 235-246</w:t>
            </w:r>
          </w:p>
        </w:tc>
      </w:tr>
      <w:tr w:rsidR="00E452FD" w:rsidRPr="00E452FD" w:rsidTr="00E452FD">
        <w:tc>
          <w:tcPr>
            <w:tcW w:w="518" w:type="dxa"/>
            <w:shd w:val="clear" w:color="auto" w:fill="auto"/>
          </w:tcPr>
          <w:p w:rsidR="00E452FD" w:rsidRPr="00E452FD" w:rsidRDefault="00E452FD" w:rsidP="0024569E">
            <w:pPr>
              <w:rPr>
                <w:b/>
                <w:bCs/>
                <w:sz w:val="20"/>
                <w:szCs w:val="20"/>
              </w:rPr>
            </w:pPr>
            <w:r w:rsidRPr="00E452FD">
              <w:rPr>
                <w:b/>
                <w:bCs/>
                <w:sz w:val="20"/>
                <w:szCs w:val="20"/>
              </w:rPr>
              <w:t>2</w:t>
            </w:r>
          </w:p>
        </w:tc>
        <w:tc>
          <w:tcPr>
            <w:tcW w:w="1858" w:type="dxa"/>
            <w:shd w:val="clear" w:color="auto" w:fill="auto"/>
          </w:tcPr>
          <w:p w:rsidR="00E452FD" w:rsidRPr="00E452FD" w:rsidRDefault="00E452FD" w:rsidP="0024569E">
            <w:pPr>
              <w:rPr>
                <w:sz w:val="20"/>
                <w:szCs w:val="20"/>
              </w:rPr>
            </w:pPr>
            <w:proofErr w:type="spellStart"/>
            <w:r w:rsidRPr="00E452FD">
              <w:rPr>
                <w:sz w:val="20"/>
                <w:szCs w:val="20"/>
                <w:lang w:val="en-US"/>
              </w:rPr>
              <w:t>Albekov</w:t>
            </w:r>
            <w:proofErr w:type="spellEnd"/>
            <w:r w:rsidRPr="00E452FD">
              <w:rPr>
                <w:sz w:val="20"/>
                <w:szCs w:val="20"/>
              </w:rPr>
              <w:t xml:space="preserve"> </w:t>
            </w:r>
            <w:r w:rsidRPr="00E452FD">
              <w:rPr>
                <w:sz w:val="20"/>
                <w:szCs w:val="20"/>
                <w:lang w:val="en-US"/>
              </w:rPr>
              <w:t>A</w:t>
            </w:r>
            <w:r w:rsidRPr="00E452FD">
              <w:rPr>
                <w:sz w:val="20"/>
                <w:szCs w:val="20"/>
              </w:rPr>
              <w:t>.</w:t>
            </w:r>
            <w:r w:rsidRPr="00E452FD">
              <w:rPr>
                <w:sz w:val="20"/>
                <w:szCs w:val="20"/>
                <w:lang w:val="en-US"/>
              </w:rPr>
              <w:t>U</w:t>
            </w:r>
            <w:r w:rsidRPr="00E452FD">
              <w:rPr>
                <w:sz w:val="20"/>
                <w:szCs w:val="20"/>
              </w:rPr>
              <w:t xml:space="preserve">., </w:t>
            </w:r>
            <w:proofErr w:type="spellStart"/>
            <w:r w:rsidRPr="00E452FD">
              <w:rPr>
                <w:sz w:val="20"/>
                <w:szCs w:val="20"/>
                <w:lang w:val="en-US"/>
              </w:rPr>
              <w:t>Parkhomenko</w:t>
            </w:r>
            <w:proofErr w:type="spellEnd"/>
            <w:r w:rsidRPr="00E452FD">
              <w:rPr>
                <w:sz w:val="20"/>
                <w:szCs w:val="20"/>
              </w:rPr>
              <w:t xml:space="preserve"> </w:t>
            </w:r>
            <w:r w:rsidRPr="00E452FD">
              <w:rPr>
                <w:sz w:val="20"/>
                <w:szCs w:val="20"/>
                <w:lang w:val="en-US"/>
              </w:rPr>
              <w:t>T</w:t>
            </w:r>
            <w:r w:rsidRPr="00E452FD">
              <w:rPr>
                <w:sz w:val="20"/>
                <w:szCs w:val="20"/>
              </w:rPr>
              <w:t>.</w:t>
            </w:r>
            <w:r w:rsidRPr="00E452FD">
              <w:rPr>
                <w:sz w:val="20"/>
                <w:szCs w:val="20"/>
                <w:lang w:val="en-US"/>
              </w:rPr>
              <w:t>V</w:t>
            </w:r>
            <w:r w:rsidRPr="00E452FD">
              <w:rPr>
                <w:sz w:val="20"/>
                <w:szCs w:val="20"/>
              </w:rPr>
              <w:t xml:space="preserve">., </w:t>
            </w:r>
            <w:proofErr w:type="spellStart"/>
            <w:r w:rsidRPr="00E452FD">
              <w:rPr>
                <w:sz w:val="20"/>
                <w:szCs w:val="20"/>
                <w:lang w:val="en-US"/>
              </w:rPr>
              <w:t>Polubotko</w:t>
            </w:r>
            <w:proofErr w:type="spellEnd"/>
            <w:r w:rsidRPr="00E452FD">
              <w:rPr>
                <w:sz w:val="20"/>
                <w:szCs w:val="20"/>
              </w:rPr>
              <w:t xml:space="preserve"> </w:t>
            </w:r>
            <w:r w:rsidRPr="00E452FD">
              <w:rPr>
                <w:sz w:val="20"/>
                <w:szCs w:val="20"/>
                <w:lang w:val="en-US"/>
              </w:rPr>
              <w:t>A</w:t>
            </w:r>
            <w:r w:rsidRPr="00E452FD">
              <w:rPr>
                <w:sz w:val="20"/>
                <w:szCs w:val="20"/>
              </w:rPr>
              <w:t>.</w:t>
            </w:r>
            <w:r w:rsidRPr="00E452FD">
              <w:rPr>
                <w:sz w:val="20"/>
                <w:szCs w:val="20"/>
                <w:lang w:val="en-US"/>
              </w:rPr>
              <w:t>A</w:t>
            </w:r>
            <w:r w:rsidRPr="00E452FD">
              <w:rPr>
                <w:sz w:val="20"/>
                <w:szCs w:val="20"/>
              </w:rPr>
              <w:t>.</w:t>
            </w:r>
          </w:p>
        </w:tc>
        <w:tc>
          <w:tcPr>
            <w:tcW w:w="2268" w:type="dxa"/>
            <w:shd w:val="clear" w:color="auto" w:fill="auto"/>
          </w:tcPr>
          <w:p w:rsidR="00E452FD" w:rsidRPr="00E452FD" w:rsidRDefault="00E452FD" w:rsidP="0024569E">
            <w:pPr>
              <w:rPr>
                <w:sz w:val="20"/>
                <w:szCs w:val="20"/>
                <w:lang w:val="en-US"/>
              </w:rPr>
            </w:pPr>
            <w:r w:rsidRPr="00E452FD">
              <w:rPr>
                <w:sz w:val="20"/>
                <w:szCs w:val="20"/>
                <w:lang w:val="en-US"/>
              </w:rPr>
              <w:t>Green Logistics in Russia: The Phenomenon of Progress, Economic and</w:t>
            </w:r>
          </w:p>
          <w:p w:rsidR="00E452FD" w:rsidRPr="00E452FD" w:rsidRDefault="00E452FD" w:rsidP="0024569E">
            <w:pPr>
              <w:tabs>
                <w:tab w:val="left" w:pos="720"/>
              </w:tabs>
              <w:jc w:val="both"/>
              <w:rPr>
                <w:bCs/>
                <w:sz w:val="20"/>
                <w:szCs w:val="20"/>
              </w:rPr>
            </w:pPr>
            <w:r w:rsidRPr="00E452FD">
              <w:rPr>
                <w:sz w:val="20"/>
                <w:szCs w:val="20"/>
                <w:lang w:val="en-US"/>
              </w:rPr>
              <w:t>Environmental Security</w:t>
            </w:r>
          </w:p>
        </w:tc>
        <w:tc>
          <w:tcPr>
            <w:tcW w:w="2977" w:type="dxa"/>
            <w:shd w:val="clear" w:color="auto" w:fill="auto"/>
          </w:tcPr>
          <w:p w:rsidR="00E452FD" w:rsidRPr="00E452FD" w:rsidRDefault="00E452FD" w:rsidP="0024569E">
            <w:pPr>
              <w:rPr>
                <w:bCs/>
                <w:sz w:val="20"/>
                <w:szCs w:val="20"/>
                <w:lang w:val="en-US"/>
              </w:rPr>
            </w:pPr>
            <w:r w:rsidRPr="00E452FD">
              <w:rPr>
                <w:bCs/>
                <w:sz w:val="20"/>
                <w:szCs w:val="20"/>
                <w:lang w:val="en-US"/>
              </w:rPr>
              <w:t>ERSJ, Volume XX, Issue 1, 2017 Special Issue dedicated to the International Conference “Russia and EU: Development and Horizons” Rostov State University of Economics</w:t>
            </w:r>
          </w:p>
        </w:tc>
        <w:tc>
          <w:tcPr>
            <w:tcW w:w="1843" w:type="dxa"/>
            <w:shd w:val="clear" w:color="auto" w:fill="auto"/>
          </w:tcPr>
          <w:p w:rsidR="00E452FD" w:rsidRPr="00E452FD" w:rsidRDefault="00E452FD" w:rsidP="0024569E">
            <w:pPr>
              <w:rPr>
                <w:b/>
                <w:bCs/>
                <w:sz w:val="20"/>
                <w:szCs w:val="20"/>
                <w:lang w:val="en-US"/>
              </w:rPr>
            </w:pPr>
            <w:r w:rsidRPr="00E452FD">
              <w:rPr>
                <w:bCs/>
                <w:sz w:val="20"/>
                <w:szCs w:val="20"/>
                <w:lang w:val="en-US"/>
              </w:rPr>
              <w:t>November 17-18 2016</w:t>
            </w:r>
            <w:r w:rsidRPr="00E452FD">
              <w:rPr>
                <w:bCs/>
                <w:sz w:val="20"/>
                <w:szCs w:val="20"/>
              </w:rPr>
              <w:t>, 13-21</w:t>
            </w:r>
          </w:p>
        </w:tc>
      </w:tr>
      <w:tr w:rsidR="00E452FD" w:rsidRPr="00E452FD" w:rsidTr="00E452FD">
        <w:tc>
          <w:tcPr>
            <w:tcW w:w="518" w:type="dxa"/>
            <w:shd w:val="clear" w:color="auto" w:fill="auto"/>
          </w:tcPr>
          <w:p w:rsidR="00E452FD" w:rsidRPr="00E452FD" w:rsidRDefault="00E452FD" w:rsidP="0024569E">
            <w:pPr>
              <w:rPr>
                <w:b/>
                <w:bCs/>
                <w:sz w:val="20"/>
                <w:szCs w:val="20"/>
              </w:rPr>
            </w:pPr>
            <w:r w:rsidRPr="00E452FD">
              <w:rPr>
                <w:b/>
                <w:bCs/>
                <w:sz w:val="20"/>
                <w:szCs w:val="20"/>
              </w:rPr>
              <w:t>3</w:t>
            </w:r>
          </w:p>
        </w:tc>
        <w:tc>
          <w:tcPr>
            <w:tcW w:w="1858" w:type="dxa"/>
            <w:shd w:val="clear" w:color="auto" w:fill="auto"/>
          </w:tcPr>
          <w:p w:rsidR="00E452FD" w:rsidRPr="00E452FD" w:rsidRDefault="00E452FD" w:rsidP="0024569E">
            <w:pPr>
              <w:rPr>
                <w:sz w:val="20"/>
                <w:szCs w:val="20"/>
              </w:rPr>
            </w:pPr>
            <w:proofErr w:type="spellStart"/>
            <w:r w:rsidRPr="00E452FD">
              <w:rPr>
                <w:sz w:val="20"/>
                <w:szCs w:val="20"/>
              </w:rPr>
              <w:t>Альбеков</w:t>
            </w:r>
            <w:proofErr w:type="spellEnd"/>
            <w:r w:rsidRPr="00E452FD">
              <w:rPr>
                <w:sz w:val="20"/>
                <w:szCs w:val="20"/>
              </w:rPr>
              <w:t xml:space="preserve"> А.У.</w:t>
            </w:r>
          </w:p>
          <w:p w:rsidR="00E452FD" w:rsidRPr="00E452FD" w:rsidRDefault="00E452FD" w:rsidP="0024569E">
            <w:pPr>
              <w:jc w:val="center"/>
              <w:rPr>
                <w:sz w:val="20"/>
                <w:szCs w:val="20"/>
              </w:rPr>
            </w:pPr>
            <w:r w:rsidRPr="00E452FD">
              <w:rPr>
                <w:bCs/>
                <w:sz w:val="20"/>
                <w:szCs w:val="20"/>
              </w:rPr>
              <w:t>Ванюшкина В.В.,</w:t>
            </w:r>
          </w:p>
          <w:p w:rsidR="00E452FD" w:rsidRPr="00E452FD" w:rsidRDefault="00E452FD" w:rsidP="0024569E">
            <w:pPr>
              <w:rPr>
                <w:sz w:val="20"/>
                <w:szCs w:val="20"/>
              </w:rPr>
            </w:pPr>
            <w:r w:rsidRPr="00E452FD">
              <w:rPr>
                <w:sz w:val="20"/>
                <w:szCs w:val="20"/>
              </w:rPr>
              <w:t>Резников С.Н.,</w:t>
            </w:r>
          </w:p>
          <w:p w:rsidR="00E452FD" w:rsidRPr="00E452FD" w:rsidRDefault="00E452FD" w:rsidP="0024569E">
            <w:pPr>
              <w:rPr>
                <w:sz w:val="20"/>
                <w:szCs w:val="20"/>
              </w:rPr>
            </w:pPr>
            <w:r w:rsidRPr="00E452FD">
              <w:rPr>
                <w:sz w:val="20"/>
                <w:szCs w:val="20"/>
              </w:rPr>
              <w:t>Пархоменко Т.В.,</w:t>
            </w:r>
          </w:p>
          <w:p w:rsidR="00E452FD" w:rsidRPr="00E452FD" w:rsidRDefault="00E452FD" w:rsidP="0024569E">
            <w:pPr>
              <w:rPr>
                <w:b/>
                <w:bCs/>
                <w:sz w:val="20"/>
                <w:szCs w:val="20"/>
              </w:rPr>
            </w:pPr>
            <w:proofErr w:type="spellStart"/>
            <w:r w:rsidRPr="00E452FD">
              <w:rPr>
                <w:sz w:val="20"/>
                <w:szCs w:val="20"/>
              </w:rPr>
              <w:t>Полуботко</w:t>
            </w:r>
            <w:proofErr w:type="spellEnd"/>
            <w:r w:rsidRPr="00E452FD">
              <w:rPr>
                <w:sz w:val="20"/>
                <w:szCs w:val="20"/>
              </w:rPr>
              <w:t xml:space="preserve"> А.А.</w:t>
            </w:r>
          </w:p>
        </w:tc>
        <w:tc>
          <w:tcPr>
            <w:tcW w:w="2268" w:type="dxa"/>
            <w:shd w:val="clear" w:color="auto" w:fill="auto"/>
          </w:tcPr>
          <w:p w:rsidR="00E452FD" w:rsidRPr="00E452FD" w:rsidRDefault="00E452FD" w:rsidP="0024569E">
            <w:pPr>
              <w:shd w:val="clear" w:color="auto" w:fill="FFFFFF"/>
              <w:tabs>
                <w:tab w:val="left" w:pos="883"/>
              </w:tabs>
              <w:jc w:val="both"/>
              <w:rPr>
                <w:sz w:val="20"/>
                <w:szCs w:val="20"/>
              </w:rPr>
            </w:pPr>
            <w:r w:rsidRPr="00E452FD">
              <w:rPr>
                <w:bCs/>
                <w:sz w:val="20"/>
                <w:szCs w:val="20"/>
              </w:rPr>
              <w:t>Коррупция как препятствие для эффективной логистики современных кластеров</w:t>
            </w:r>
          </w:p>
          <w:p w:rsidR="00E452FD" w:rsidRPr="00E452FD" w:rsidRDefault="00E452FD" w:rsidP="0024569E">
            <w:pPr>
              <w:rPr>
                <w:bCs/>
                <w:sz w:val="20"/>
                <w:szCs w:val="20"/>
              </w:rPr>
            </w:pPr>
          </w:p>
        </w:tc>
        <w:tc>
          <w:tcPr>
            <w:tcW w:w="2977" w:type="dxa"/>
            <w:shd w:val="clear" w:color="auto" w:fill="auto"/>
          </w:tcPr>
          <w:p w:rsidR="00E452FD" w:rsidRPr="00E452FD" w:rsidRDefault="00E452FD" w:rsidP="0024569E">
            <w:pPr>
              <w:rPr>
                <w:bCs/>
                <w:sz w:val="20"/>
                <w:szCs w:val="20"/>
                <w:lang w:val="en-US"/>
              </w:rPr>
            </w:pPr>
            <w:r w:rsidRPr="00E452FD">
              <w:rPr>
                <w:sz w:val="20"/>
                <w:szCs w:val="20"/>
                <w:lang w:val="en-US"/>
              </w:rPr>
              <w:t xml:space="preserve">International Scientific-practical Conference «Role of integration and clustering in provision of sustainability of economic growth» organized by </w:t>
            </w:r>
            <w:proofErr w:type="spellStart"/>
            <w:r w:rsidRPr="00E452FD">
              <w:rPr>
                <w:sz w:val="20"/>
                <w:szCs w:val="20"/>
                <w:lang w:val="en-US"/>
              </w:rPr>
              <w:t>Inderscience</w:t>
            </w:r>
            <w:proofErr w:type="spellEnd"/>
            <w:r w:rsidRPr="00E452FD">
              <w:rPr>
                <w:sz w:val="20"/>
                <w:szCs w:val="20"/>
                <w:lang w:val="en-US"/>
              </w:rPr>
              <w:t xml:space="preserve"> publishers, the Editorial Board of the “International Journal of Economic Policy in Emerging Economies”, International Strategic Management Association, the Editorial Board of the “European Research Studies Journal” together with Volgograd State University</w:t>
            </w:r>
          </w:p>
        </w:tc>
        <w:tc>
          <w:tcPr>
            <w:tcW w:w="1843" w:type="dxa"/>
            <w:shd w:val="clear" w:color="auto" w:fill="auto"/>
          </w:tcPr>
          <w:p w:rsidR="00E452FD" w:rsidRPr="00E452FD" w:rsidRDefault="00E452FD" w:rsidP="0024569E">
            <w:pPr>
              <w:rPr>
                <w:b/>
                <w:bCs/>
                <w:sz w:val="20"/>
                <w:szCs w:val="20"/>
                <w:lang w:val="en-US"/>
              </w:rPr>
            </w:pPr>
            <w:r w:rsidRPr="00E452FD">
              <w:rPr>
                <w:sz w:val="20"/>
                <w:szCs w:val="20"/>
                <w:lang w:val="en-US"/>
              </w:rPr>
              <w:t>March 17-19, 2016.</w:t>
            </w:r>
          </w:p>
        </w:tc>
      </w:tr>
      <w:tr w:rsidR="00E452FD" w:rsidRPr="00E452FD" w:rsidTr="00E452FD">
        <w:tc>
          <w:tcPr>
            <w:tcW w:w="518" w:type="dxa"/>
            <w:shd w:val="clear" w:color="auto" w:fill="auto"/>
          </w:tcPr>
          <w:p w:rsidR="00E452FD" w:rsidRPr="00E452FD" w:rsidRDefault="00E452FD" w:rsidP="0024569E">
            <w:pPr>
              <w:rPr>
                <w:b/>
                <w:bCs/>
                <w:sz w:val="20"/>
                <w:szCs w:val="20"/>
              </w:rPr>
            </w:pPr>
            <w:r w:rsidRPr="00E452FD">
              <w:rPr>
                <w:b/>
                <w:bCs/>
                <w:sz w:val="20"/>
                <w:szCs w:val="20"/>
              </w:rPr>
              <w:t>4</w:t>
            </w:r>
          </w:p>
        </w:tc>
        <w:tc>
          <w:tcPr>
            <w:tcW w:w="1858" w:type="dxa"/>
            <w:shd w:val="clear" w:color="auto" w:fill="auto"/>
          </w:tcPr>
          <w:p w:rsidR="00E452FD" w:rsidRPr="00E452FD" w:rsidRDefault="00E452FD" w:rsidP="0024569E">
            <w:pPr>
              <w:rPr>
                <w:bCs/>
                <w:sz w:val="20"/>
                <w:szCs w:val="20"/>
              </w:rPr>
            </w:pPr>
            <w:r w:rsidRPr="00E452FD">
              <w:rPr>
                <w:bCs/>
                <w:sz w:val="20"/>
                <w:szCs w:val="20"/>
              </w:rPr>
              <w:t>Акопова Е.С.</w:t>
            </w:r>
          </w:p>
        </w:tc>
        <w:tc>
          <w:tcPr>
            <w:tcW w:w="2268" w:type="dxa"/>
            <w:shd w:val="clear" w:color="auto" w:fill="auto"/>
          </w:tcPr>
          <w:p w:rsidR="00E452FD" w:rsidRPr="00E452FD" w:rsidRDefault="00E452FD" w:rsidP="0024569E">
            <w:pPr>
              <w:rPr>
                <w:bCs/>
                <w:sz w:val="20"/>
                <w:szCs w:val="20"/>
                <w:lang w:val="en-US"/>
              </w:rPr>
            </w:pPr>
            <w:r w:rsidRPr="00E452FD">
              <w:rPr>
                <w:bCs/>
                <w:sz w:val="20"/>
                <w:szCs w:val="20"/>
                <w:lang w:val="en-US"/>
              </w:rPr>
              <w:t>Imperative of state in the process of establishment of innovational economy on the globalizing world</w:t>
            </w:r>
          </w:p>
        </w:tc>
        <w:tc>
          <w:tcPr>
            <w:tcW w:w="2977" w:type="dxa"/>
            <w:shd w:val="clear" w:color="auto" w:fill="auto"/>
          </w:tcPr>
          <w:p w:rsidR="00E452FD" w:rsidRPr="00E452FD" w:rsidRDefault="00E452FD" w:rsidP="0024569E">
            <w:pPr>
              <w:rPr>
                <w:bCs/>
                <w:sz w:val="20"/>
                <w:szCs w:val="20"/>
                <w:lang w:val="en-US"/>
              </w:rPr>
            </w:pPr>
            <w:r w:rsidRPr="00E452FD">
              <w:rPr>
                <w:sz w:val="20"/>
                <w:szCs w:val="20"/>
                <w:lang w:val="en-US"/>
              </w:rPr>
              <w:t>European Research Studies Journal Vol. XIX, 2016</w:t>
            </w:r>
          </w:p>
        </w:tc>
        <w:tc>
          <w:tcPr>
            <w:tcW w:w="1843" w:type="dxa"/>
            <w:shd w:val="clear" w:color="auto" w:fill="auto"/>
          </w:tcPr>
          <w:p w:rsidR="00E452FD" w:rsidRPr="00E452FD" w:rsidRDefault="00E452FD" w:rsidP="0024569E">
            <w:pPr>
              <w:rPr>
                <w:bCs/>
                <w:sz w:val="20"/>
                <w:szCs w:val="20"/>
                <w:lang w:val="en-US"/>
              </w:rPr>
            </w:pPr>
            <w:r w:rsidRPr="00E452FD">
              <w:rPr>
                <w:sz w:val="20"/>
                <w:szCs w:val="20"/>
                <w:lang w:val="en-US"/>
              </w:rPr>
              <w:t>14 April 2016</w:t>
            </w:r>
          </w:p>
        </w:tc>
      </w:tr>
      <w:tr w:rsidR="00E452FD" w:rsidRPr="00E452FD" w:rsidTr="00E452FD">
        <w:tc>
          <w:tcPr>
            <w:tcW w:w="518" w:type="dxa"/>
            <w:shd w:val="clear" w:color="auto" w:fill="auto"/>
          </w:tcPr>
          <w:p w:rsidR="00E452FD" w:rsidRPr="00E452FD" w:rsidRDefault="00E452FD" w:rsidP="0024569E">
            <w:pPr>
              <w:rPr>
                <w:b/>
                <w:bCs/>
                <w:sz w:val="20"/>
                <w:szCs w:val="20"/>
              </w:rPr>
            </w:pPr>
            <w:r w:rsidRPr="00E452FD">
              <w:rPr>
                <w:b/>
                <w:bCs/>
                <w:sz w:val="20"/>
                <w:szCs w:val="20"/>
              </w:rPr>
              <w:t>5</w:t>
            </w:r>
          </w:p>
        </w:tc>
        <w:tc>
          <w:tcPr>
            <w:tcW w:w="1858" w:type="dxa"/>
            <w:shd w:val="clear" w:color="auto" w:fill="auto"/>
          </w:tcPr>
          <w:p w:rsidR="00E452FD" w:rsidRPr="00E452FD" w:rsidRDefault="00E452FD" w:rsidP="0024569E">
            <w:pPr>
              <w:rPr>
                <w:bCs/>
                <w:sz w:val="20"/>
                <w:szCs w:val="20"/>
              </w:rPr>
            </w:pPr>
            <w:proofErr w:type="spellStart"/>
            <w:r w:rsidRPr="00E452FD">
              <w:rPr>
                <w:bCs/>
                <w:sz w:val="20"/>
                <w:szCs w:val="20"/>
              </w:rPr>
              <w:t>Bondarenko</w:t>
            </w:r>
            <w:proofErr w:type="spellEnd"/>
            <w:r w:rsidRPr="00E452FD">
              <w:rPr>
                <w:bCs/>
                <w:sz w:val="20"/>
                <w:szCs w:val="20"/>
              </w:rPr>
              <w:t xml:space="preserve"> V.А., </w:t>
            </w:r>
            <w:proofErr w:type="spellStart"/>
            <w:r w:rsidRPr="00E452FD">
              <w:rPr>
                <w:bCs/>
                <w:sz w:val="20"/>
                <w:szCs w:val="20"/>
              </w:rPr>
              <w:t>Parkhomenko</w:t>
            </w:r>
            <w:proofErr w:type="spellEnd"/>
            <w:r w:rsidRPr="00E452FD">
              <w:rPr>
                <w:bCs/>
                <w:sz w:val="20"/>
                <w:szCs w:val="20"/>
              </w:rPr>
              <w:t xml:space="preserve"> T.V., </w:t>
            </w:r>
            <w:proofErr w:type="spellStart"/>
            <w:r w:rsidRPr="00E452FD">
              <w:rPr>
                <w:bCs/>
                <w:sz w:val="20"/>
                <w:szCs w:val="20"/>
              </w:rPr>
              <w:t>Erokhina</w:t>
            </w:r>
            <w:proofErr w:type="spellEnd"/>
            <w:r w:rsidRPr="00E452FD">
              <w:rPr>
                <w:bCs/>
                <w:sz w:val="20"/>
                <w:szCs w:val="20"/>
              </w:rPr>
              <w:t xml:space="preserve"> Т.B., </w:t>
            </w:r>
            <w:proofErr w:type="spellStart"/>
            <w:r w:rsidRPr="00E452FD">
              <w:rPr>
                <w:bCs/>
                <w:sz w:val="20"/>
                <w:szCs w:val="20"/>
              </w:rPr>
              <w:t>Guzenko</w:t>
            </w:r>
            <w:proofErr w:type="spellEnd"/>
            <w:r w:rsidRPr="00E452FD">
              <w:rPr>
                <w:bCs/>
                <w:sz w:val="20"/>
                <w:szCs w:val="20"/>
              </w:rPr>
              <w:t xml:space="preserve"> N.V.</w:t>
            </w:r>
          </w:p>
        </w:tc>
        <w:tc>
          <w:tcPr>
            <w:tcW w:w="2268" w:type="dxa"/>
            <w:shd w:val="clear" w:color="auto" w:fill="auto"/>
          </w:tcPr>
          <w:p w:rsidR="00E452FD" w:rsidRPr="00E452FD" w:rsidRDefault="00E452FD" w:rsidP="0024569E">
            <w:pPr>
              <w:rPr>
                <w:bCs/>
                <w:sz w:val="20"/>
                <w:szCs w:val="20"/>
                <w:lang w:val="en-US"/>
              </w:rPr>
            </w:pPr>
            <w:r w:rsidRPr="00E452FD">
              <w:rPr>
                <w:bCs/>
                <w:sz w:val="20"/>
                <w:szCs w:val="20"/>
                <w:lang w:val="en-US"/>
              </w:rPr>
              <w:t xml:space="preserve">Marketing and Logistic </w:t>
            </w:r>
            <w:proofErr w:type="spellStart"/>
            <w:r w:rsidRPr="00E452FD">
              <w:rPr>
                <w:bCs/>
                <w:sz w:val="20"/>
                <w:szCs w:val="20"/>
                <w:lang w:val="en-US"/>
              </w:rPr>
              <w:t>Instrumentarium</w:t>
            </w:r>
            <w:proofErr w:type="spellEnd"/>
            <w:r w:rsidRPr="00E452FD">
              <w:rPr>
                <w:bCs/>
                <w:sz w:val="20"/>
                <w:szCs w:val="20"/>
                <w:lang w:val="en-US"/>
              </w:rPr>
              <w:t xml:space="preserve"> of Activation of Inter-Country</w:t>
            </w:r>
          </w:p>
          <w:p w:rsidR="00E452FD" w:rsidRPr="00E452FD" w:rsidRDefault="00E452FD" w:rsidP="0024569E">
            <w:pPr>
              <w:rPr>
                <w:bCs/>
                <w:sz w:val="20"/>
                <w:szCs w:val="20"/>
                <w:lang w:val="en-US"/>
              </w:rPr>
            </w:pPr>
            <w:r w:rsidRPr="00E452FD">
              <w:rPr>
                <w:bCs/>
                <w:sz w:val="20"/>
                <w:szCs w:val="20"/>
                <w:lang w:val="en-US"/>
              </w:rPr>
              <w:t>Cooperation of Russia and Solving the Issue of Import Substitution</w:t>
            </w:r>
          </w:p>
        </w:tc>
        <w:tc>
          <w:tcPr>
            <w:tcW w:w="2977" w:type="dxa"/>
            <w:shd w:val="clear" w:color="auto" w:fill="auto"/>
          </w:tcPr>
          <w:p w:rsidR="00E452FD" w:rsidRPr="00E452FD" w:rsidRDefault="00E452FD" w:rsidP="0024569E">
            <w:pPr>
              <w:rPr>
                <w:bCs/>
                <w:sz w:val="20"/>
                <w:szCs w:val="20"/>
                <w:lang w:val="en-US"/>
              </w:rPr>
            </w:pPr>
            <w:r w:rsidRPr="00E452FD">
              <w:rPr>
                <w:bCs/>
                <w:sz w:val="20"/>
                <w:szCs w:val="20"/>
                <w:lang w:val="en-US"/>
              </w:rPr>
              <w:t>ERSJ, Volume XX, Issue 1, 2017 Special Issue dedicated to the International Conference “Russia and EU: Development and Horizons” Rostov State University of Economics</w:t>
            </w:r>
          </w:p>
        </w:tc>
        <w:tc>
          <w:tcPr>
            <w:tcW w:w="1843" w:type="dxa"/>
            <w:shd w:val="clear" w:color="auto" w:fill="auto"/>
          </w:tcPr>
          <w:p w:rsidR="00E452FD" w:rsidRPr="00E452FD" w:rsidRDefault="00E452FD" w:rsidP="0024569E">
            <w:pPr>
              <w:rPr>
                <w:b/>
                <w:bCs/>
                <w:sz w:val="20"/>
                <w:szCs w:val="20"/>
                <w:lang w:val="en-US"/>
              </w:rPr>
            </w:pPr>
            <w:r w:rsidRPr="00E452FD">
              <w:rPr>
                <w:bCs/>
                <w:sz w:val="20"/>
                <w:szCs w:val="20"/>
                <w:lang w:val="en-US"/>
              </w:rPr>
              <w:t>November 17-18 2016</w:t>
            </w:r>
            <w:r w:rsidRPr="00E452FD">
              <w:rPr>
                <w:bCs/>
                <w:sz w:val="20"/>
                <w:szCs w:val="20"/>
              </w:rPr>
              <w:t xml:space="preserve"> 109-120</w:t>
            </w:r>
          </w:p>
        </w:tc>
      </w:tr>
    </w:tbl>
    <w:p w:rsidR="00E452FD" w:rsidRDefault="00E452FD"/>
    <w:sectPr w:rsidR="00E452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3554D"/>
    <w:multiLevelType w:val="hybridMultilevel"/>
    <w:tmpl w:val="68B697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5F514A9"/>
    <w:multiLevelType w:val="hybridMultilevel"/>
    <w:tmpl w:val="B32AD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5E19F9"/>
    <w:multiLevelType w:val="multilevel"/>
    <w:tmpl w:val="30B861FA"/>
    <w:lvl w:ilvl="0">
      <w:start w:val="1"/>
      <w:numFmt w:val="decimal"/>
      <w:lvlText w:val="%1."/>
      <w:lvlJc w:val="left"/>
      <w:pPr>
        <w:ind w:left="480" w:hanging="480"/>
      </w:pPr>
      <w:rPr>
        <w:rFonts w:ascii="Times New Roman" w:eastAsia="Calibri" w:hAnsi="Times New Roman" w:cs="Times New Roman"/>
        <w:i w:val="0"/>
      </w:rPr>
    </w:lvl>
    <w:lvl w:ilvl="1">
      <w:start w:val="1"/>
      <w:numFmt w:val="decimal"/>
      <w:lvlText w:val="%1.%2."/>
      <w:lvlJc w:val="left"/>
      <w:pPr>
        <w:ind w:left="1484" w:hanging="480"/>
      </w:pPr>
      <w:rPr>
        <w:rFonts w:hint="default"/>
        <w:i w:val="0"/>
        <w:color w:val="auto"/>
      </w:rPr>
    </w:lvl>
    <w:lvl w:ilvl="2">
      <w:start w:val="1"/>
      <w:numFmt w:val="decimal"/>
      <w:lvlText w:val="%1.%2.%3."/>
      <w:lvlJc w:val="left"/>
      <w:pPr>
        <w:ind w:left="2728" w:hanging="720"/>
      </w:pPr>
      <w:rPr>
        <w:rFonts w:hint="default"/>
        <w:i w:val="0"/>
      </w:rPr>
    </w:lvl>
    <w:lvl w:ilvl="3">
      <w:start w:val="1"/>
      <w:numFmt w:val="decimal"/>
      <w:lvlText w:val="%1.%2.%3.%4."/>
      <w:lvlJc w:val="left"/>
      <w:pPr>
        <w:ind w:left="3732" w:hanging="720"/>
      </w:pPr>
      <w:rPr>
        <w:rFonts w:hint="default"/>
        <w:i w:val="0"/>
      </w:rPr>
    </w:lvl>
    <w:lvl w:ilvl="4">
      <w:start w:val="1"/>
      <w:numFmt w:val="decimal"/>
      <w:lvlText w:val="%1.%2.%3.%4.%5."/>
      <w:lvlJc w:val="left"/>
      <w:pPr>
        <w:ind w:left="5096" w:hanging="1080"/>
      </w:pPr>
      <w:rPr>
        <w:rFonts w:hint="default"/>
        <w:i w:val="0"/>
      </w:rPr>
    </w:lvl>
    <w:lvl w:ilvl="5">
      <w:start w:val="1"/>
      <w:numFmt w:val="decimal"/>
      <w:lvlText w:val="%1.%2.%3.%4.%5.%6."/>
      <w:lvlJc w:val="left"/>
      <w:pPr>
        <w:ind w:left="6100" w:hanging="1080"/>
      </w:pPr>
      <w:rPr>
        <w:rFonts w:hint="default"/>
        <w:i w:val="0"/>
      </w:rPr>
    </w:lvl>
    <w:lvl w:ilvl="6">
      <w:start w:val="1"/>
      <w:numFmt w:val="decimal"/>
      <w:lvlText w:val="%1.%2.%3.%4.%5.%6.%7."/>
      <w:lvlJc w:val="left"/>
      <w:pPr>
        <w:ind w:left="7464" w:hanging="1440"/>
      </w:pPr>
      <w:rPr>
        <w:rFonts w:hint="default"/>
        <w:i w:val="0"/>
      </w:rPr>
    </w:lvl>
    <w:lvl w:ilvl="7">
      <w:start w:val="1"/>
      <w:numFmt w:val="decimal"/>
      <w:lvlText w:val="%1.%2.%3.%4.%5.%6.%7.%8."/>
      <w:lvlJc w:val="left"/>
      <w:pPr>
        <w:ind w:left="8468" w:hanging="1440"/>
      </w:pPr>
      <w:rPr>
        <w:rFonts w:hint="default"/>
        <w:i w:val="0"/>
      </w:rPr>
    </w:lvl>
    <w:lvl w:ilvl="8">
      <w:start w:val="1"/>
      <w:numFmt w:val="decimal"/>
      <w:lvlText w:val="%1.%2.%3.%4.%5.%6.%7.%8.%9."/>
      <w:lvlJc w:val="left"/>
      <w:pPr>
        <w:ind w:left="9832" w:hanging="1800"/>
      </w:pPr>
      <w:rPr>
        <w:rFonts w:hint="default"/>
        <w:i w:val="0"/>
      </w:rPr>
    </w:lvl>
  </w:abstractNum>
  <w:abstractNum w:abstractNumId="3">
    <w:nsid w:val="20337CC3"/>
    <w:multiLevelType w:val="multilevel"/>
    <w:tmpl w:val="EFB0B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AB542E"/>
    <w:multiLevelType w:val="multilevel"/>
    <w:tmpl w:val="EFB0B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7C50BA"/>
    <w:multiLevelType w:val="multilevel"/>
    <w:tmpl w:val="5D54F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DD392D"/>
    <w:multiLevelType w:val="multilevel"/>
    <w:tmpl w:val="EFB0B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900FF7"/>
    <w:multiLevelType w:val="multilevel"/>
    <w:tmpl w:val="EFB0B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41376EF"/>
    <w:multiLevelType w:val="multilevel"/>
    <w:tmpl w:val="EFB0B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BC18A5"/>
    <w:multiLevelType w:val="multilevel"/>
    <w:tmpl w:val="EFB0B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FD937DC"/>
    <w:multiLevelType w:val="hybridMultilevel"/>
    <w:tmpl w:val="B33EC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3"/>
  </w:num>
  <w:num w:numId="5">
    <w:abstractNumId w:val="6"/>
  </w:num>
  <w:num w:numId="6">
    <w:abstractNumId w:val="9"/>
  </w:num>
  <w:num w:numId="7">
    <w:abstractNumId w:val="7"/>
  </w:num>
  <w:num w:numId="8">
    <w:abstractNumId w:val="0"/>
  </w:num>
  <w:num w:numId="9">
    <w:abstractNumId w:val="1"/>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7A7"/>
    <w:rsid w:val="000321DA"/>
    <w:rsid w:val="002757A7"/>
    <w:rsid w:val="00306C2E"/>
    <w:rsid w:val="004322E7"/>
    <w:rsid w:val="00E452FD"/>
    <w:rsid w:val="00E77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7A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2757A7"/>
    <w:pPr>
      <w:spacing w:before="200" w:after="200"/>
      <w:outlineLvl w:val="0"/>
    </w:pPr>
    <w:rPr>
      <w:rFonts w:eastAsia="Arial Unicode MS"/>
      <w:b/>
      <w:bCs/>
      <w:color w:val="819279"/>
      <w:kern w:val="36"/>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57A7"/>
    <w:rPr>
      <w:rFonts w:ascii="Times New Roman" w:eastAsia="Arial Unicode MS" w:hAnsi="Times New Roman" w:cs="Times New Roman"/>
      <w:b/>
      <w:bCs/>
      <w:color w:val="819279"/>
      <w:kern w:val="36"/>
      <w:sz w:val="18"/>
      <w:szCs w:val="18"/>
      <w:lang w:eastAsia="ru-RU"/>
    </w:rPr>
  </w:style>
  <w:style w:type="character" w:styleId="a3">
    <w:name w:val="Emphasis"/>
    <w:uiPriority w:val="20"/>
    <w:qFormat/>
    <w:rsid w:val="002757A7"/>
    <w:rPr>
      <w:i/>
      <w:iCs/>
    </w:rPr>
  </w:style>
  <w:style w:type="paragraph" w:customStyle="1" w:styleId="CharChar">
    <w:name w:val="Знак Знак Char Char"/>
    <w:basedOn w:val="a"/>
    <w:rsid w:val="002757A7"/>
    <w:pPr>
      <w:spacing w:after="160" w:line="240" w:lineRule="exact"/>
    </w:pPr>
    <w:rPr>
      <w:rFonts w:ascii="Tahoma" w:hAnsi="Tahoma"/>
      <w:sz w:val="20"/>
      <w:szCs w:val="20"/>
      <w:lang w:val="en-US" w:eastAsia="en-US"/>
    </w:rPr>
  </w:style>
  <w:style w:type="character" w:customStyle="1" w:styleId="apple-converted-space">
    <w:name w:val="apple-converted-space"/>
    <w:rsid w:val="002757A7"/>
  </w:style>
  <w:style w:type="paragraph" w:styleId="a4">
    <w:name w:val="List Paragraph"/>
    <w:basedOn w:val="a"/>
    <w:uiPriority w:val="34"/>
    <w:qFormat/>
    <w:rsid w:val="00E452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7A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2757A7"/>
    <w:pPr>
      <w:spacing w:before="200" w:after="200"/>
      <w:outlineLvl w:val="0"/>
    </w:pPr>
    <w:rPr>
      <w:rFonts w:eastAsia="Arial Unicode MS"/>
      <w:b/>
      <w:bCs/>
      <w:color w:val="819279"/>
      <w:kern w:val="36"/>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57A7"/>
    <w:rPr>
      <w:rFonts w:ascii="Times New Roman" w:eastAsia="Arial Unicode MS" w:hAnsi="Times New Roman" w:cs="Times New Roman"/>
      <w:b/>
      <w:bCs/>
      <w:color w:val="819279"/>
      <w:kern w:val="36"/>
      <w:sz w:val="18"/>
      <w:szCs w:val="18"/>
      <w:lang w:eastAsia="ru-RU"/>
    </w:rPr>
  </w:style>
  <w:style w:type="character" w:styleId="a3">
    <w:name w:val="Emphasis"/>
    <w:uiPriority w:val="20"/>
    <w:qFormat/>
    <w:rsid w:val="002757A7"/>
    <w:rPr>
      <w:i/>
      <w:iCs/>
    </w:rPr>
  </w:style>
  <w:style w:type="paragraph" w:customStyle="1" w:styleId="CharChar">
    <w:name w:val="Знак Знак Char Char"/>
    <w:basedOn w:val="a"/>
    <w:rsid w:val="002757A7"/>
    <w:pPr>
      <w:spacing w:after="160" w:line="240" w:lineRule="exact"/>
    </w:pPr>
    <w:rPr>
      <w:rFonts w:ascii="Tahoma" w:hAnsi="Tahoma"/>
      <w:sz w:val="20"/>
      <w:szCs w:val="20"/>
      <w:lang w:val="en-US" w:eastAsia="en-US"/>
    </w:rPr>
  </w:style>
  <w:style w:type="character" w:customStyle="1" w:styleId="apple-converted-space">
    <w:name w:val="apple-converted-space"/>
    <w:rsid w:val="002757A7"/>
  </w:style>
  <w:style w:type="paragraph" w:styleId="a4">
    <w:name w:val="List Paragraph"/>
    <w:basedOn w:val="a"/>
    <w:uiPriority w:val="34"/>
    <w:qFormat/>
    <w:rsid w:val="00E452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1886</Words>
  <Characters>10755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 Е.Ю.</dc:creator>
  <cp:lastModifiedBy>Катя</cp:lastModifiedBy>
  <cp:revision>4</cp:revision>
  <dcterms:created xsi:type="dcterms:W3CDTF">2016-02-15T13:08:00Z</dcterms:created>
  <dcterms:modified xsi:type="dcterms:W3CDTF">2016-11-22T20:55:00Z</dcterms:modified>
</cp:coreProperties>
</file>