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DD" w:rsidRPr="00E61383" w:rsidRDefault="00B301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НАУЧНЫХ </w:t>
      </w:r>
      <w:r w:rsidR="00DA56BE" w:rsidRPr="00E61383">
        <w:rPr>
          <w:rFonts w:ascii="Times New Roman" w:hAnsi="Times New Roman" w:cs="Times New Roman"/>
          <w:b/>
          <w:sz w:val="28"/>
          <w:szCs w:val="28"/>
        </w:rPr>
        <w:t xml:space="preserve"> ПУБЛИКАЦИЙ</w:t>
      </w:r>
      <w:r w:rsidR="00E61383" w:rsidRPr="00E61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C41">
        <w:rPr>
          <w:rFonts w:ascii="Times New Roman" w:hAnsi="Times New Roman" w:cs="Times New Roman"/>
          <w:b/>
          <w:sz w:val="28"/>
          <w:szCs w:val="28"/>
        </w:rPr>
        <w:t>(2018-2021</w:t>
      </w:r>
      <w:r w:rsidR="00E61383">
        <w:rPr>
          <w:rFonts w:ascii="Times New Roman" w:hAnsi="Times New Roman" w:cs="Times New Roman"/>
          <w:b/>
          <w:sz w:val="28"/>
          <w:szCs w:val="28"/>
        </w:rPr>
        <w:t>)</w:t>
      </w:r>
      <w:r w:rsidR="00E61383" w:rsidRPr="00E613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56BE" w:rsidRPr="00E7121C" w:rsidRDefault="008D1B19">
      <w:pPr>
        <w:rPr>
          <w:rFonts w:ascii="Times New Roman" w:hAnsi="Times New Roman" w:cs="Times New Roman"/>
          <w:b/>
          <w:sz w:val="28"/>
          <w:szCs w:val="28"/>
        </w:rPr>
      </w:pPr>
      <w:r w:rsidRPr="00E6138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47AC2" w:rsidRPr="00E61383">
        <w:rPr>
          <w:rFonts w:ascii="Times New Roman" w:hAnsi="Times New Roman" w:cs="Times New Roman"/>
          <w:b/>
          <w:sz w:val="28"/>
          <w:szCs w:val="28"/>
        </w:rPr>
        <w:t>К.</w:t>
      </w:r>
      <w:r w:rsidRPr="00E61383">
        <w:rPr>
          <w:rFonts w:ascii="Times New Roman" w:hAnsi="Times New Roman" w:cs="Times New Roman"/>
          <w:b/>
          <w:sz w:val="28"/>
          <w:szCs w:val="28"/>
        </w:rPr>
        <w:t>П.Н., ДОЦЕНТА   КИМ Л.С.</w:t>
      </w:r>
      <w:r w:rsidR="00E613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233" w:rsidRPr="004E0945" w:rsidRDefault="00EC4318" w:rsidP="004E09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4318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« Роль информационно-коммуникационных технологий в преподавании иностранных языков»/Международный научный журнал европейской ассоциации педагогов и психо</w:t>
      </w:r>
      <w:r w:rsidR="00555C41">
        <w:rPr>
          <w:rFonts w:ascii="Times New Roman" w:hAnsi="Times New Roman" w:cs="Times New Roman"/>
          <w:sz w:val="28"/>
          <w:szCs w:val="28"/>
        </w:rPr>
        <w:t>логов, РИНЦ, Вена, Австрия, 2018</w:t>
      </w:r>
      <w:r w:rsidR="00487233">
        <w:rPr>
          <w:rFonts w:ascii="Times New Roman" w:hAnsi="Times New Roman" w:cs="Times New Roman"/>
          <w:sz w:val="28"/>
          <w:szCs w:val="28"/>
        </w:rPr>
        <w:t>/</w:t>
      </w:r>
      <w:r w:rsidR="009E4BB5">
        <w:rPr>
          <w:rFonts w:ascii="Times New Roman" w:hAnsi="Times New Roman" w:cs="Times New Roman"/>
          <w:sz w:val="28"/>
          <w:szCs w:val="28"/>
        </w:rPr>
        <w:t>,</w:t>
      </w:r>
      <w:r w:rsidR="00047AC2">
        <w:rPr>
          <w:rFonts w:ascii="Times New Roman" w:hAnsi="Times New Roman" w:cs="Times New Roman"/>
          <w:sz w:val="28"/>
          <w:szCs w:val="28"/>
        </w:rPr>
        <w:t xml:space="preserve"> (0,5</w:t>
      </w:r>
      <w:r w:rsidRPr="004E0945">
        <w:rPr>
          <w:rFonts w:ascii="Times New Roman" w:hAnsi="Times New Roman" w:cs="Times New Roman"/>
          <w:sz w:val="28"/>
          <w:szCs w:val="28"/>
        </w:rPr>
        <w:t xml:space="preserve"> п.л., в соавторстве</w:t>
      </w:r>
      <w:r w:rsidR="00487233" w:rsidRPr="004E0945">
        <w:rPr>
          <w:rFonts w:ascii="Times New Roman" w:hAnsi="Times New Roman" w:cs="Times New Roman"/>
          <w:sz w:val="28"/>
          <w:szCs w:val="28"/>
        </w:rPr>
        <w:t xml:space="preserve"> с Лысаковой Л.А.)</w:t>
      </w:r>
    </w:p>
    <w:p w:rsidR="00487233" w:rsidRPr="00E726D4" w:rsidRDefault="00487233" w:rsidP="00E726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« Новые модели организации учебного процесса</w:t>
      </w:r>
      <w:r w:rsidR="00E726D4">
        <w:rPr>
          <w:rFonts w:ascii="Times New Roman" w:hAnsi="Times New Roman" w:cs="Times New Roman"/>
          <w:sz w:val="28"/>
          <w:szCs w:val="28"/>
        </w:rPr>
        <w:t xml:space="preserve"> – залог успеха при обучении иностранным языкам»/ научный журна</w:t>
      </w:r>
      <w:r w:rsidR="00555C41">
        <w:rPr>
          <w:rFonts w:ascii="Times New Roman" w:hAnsi="Times New Roman" w:cs="Times New Roman"/>
          <w:sz w:val="28"/>
          <w:szCs w:val="28"/>
        </w:rPr>
        <w:t>л «Архивариус», РИНЦ, Киев, 2018</w:t>
      </w:r>
      <w:r w:rsidR="009E4BB5">
        <w:rPr>
          <w:rFonts w:ascii="Times New Roman" w:hAnsi="Times New Roman" w:cs="Times New Roman"/>
          <w:sz w:val="28"/>
          <w:szCs w:val="28"/>
        </w:rPr>
        <w:t xml:space="preserve"> /,</w:t>
      </w:r>
      <w:r w:rsidR="00E726D4">
        <w:rPr>
          <w:rFonts w:ascii="Times New Roman" w:hAnsi="Times New Roman" w:cs="Times New Roman"/>
          <w:sz w:val="28"/>
          <w:szCs w:val="28"/>
        </w:rPr>
        <w:t>( 0,5 п.л.</w:t>
      </w:r>
      <w:proofErr w:type="gramStart"/>
      <w:r w:rsidR="00E726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726D4">
        <w:rPr>
          <w:rFonts w:ascii="Times New Roman" w:hAnsi="Times New Roman" w:cs="Times New Roman"/>
          <w:sz w:val="28"/>
          <w:szCs w:val="28"/>
        </w:rPr>
        <w:t xml:space="preserve"> в соавторстве с Лысаковой Л.А.)</w:t>
      </w:r>
      <w:r w:rsidR="00E726D4" w:rsidRPr="00E72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318" w:rsidRDefault="00487233" w:rsidP="00EC43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«Пути повышения мотивации при изучении немецкого и французского языков как второго иностранного языка»/ журнал «Наука и цивилиз</w:t>
      </w:r>
      <w:r w:rsidR="00555C41">
        <w:rPr>
          <w:rFonts w:ascii="Times New Roman" w:hAnsi="Times New Roman" w:cs="Times New Roman"/>
          <w:sz w:val="28"/>
          <w:szCs w:val="28"/>
        </w:rPr>
        <w:t>ация», РИНЦ, Прага, Чехия , 2018</w:t>
      </w:r>
      <w:r>
        <w:rPr>
          <w:rFonts w:ascii="Times New Roman" w:hAnsi="Times New Roman" w:cs="Times New Roman"/>
          <w:sz w:val="28"/>
          <w:szCs w:val="28"/>
        </w:rPr>
        <w:t>/</w:t>
      </w:r>
      <w:r w:rsidR="009E4B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047A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47AC2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п.л.,</w:t>
      </w:r>
      <w:r w:rsidR="00EC4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соавторстве с Лысаковой Л.А.)</w:t>
      </w:r>
    </w:p>
    <w:p w:rsidR="00487233" w:rsidRDefault="00E726D4" w:rsidP="00EC43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Статья «О некоторых особенностях контроля учебной деятельности при дистанционном обучении иностранным языкам»</w:t>
      </w:r>
      <w:r w:rsidR="006B5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научный журнал </w:t>
      </w:r>
      <w:r w:rsidRPr="00E726D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Colloquium</w:t>
      </w:r>
      <w:r w:rsidRPr="00E726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E726D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РИНЦ, Польша, июнь 2019</w:t>
      </w:r>
      <w:r w:rsidR="009E4BB5">
        <w:rPr>
          <w:rFonts w:ascii="Times New Roman" w:hAnsi="Times New Roman" w:cs="Times New Roman"/>
          <w:sz w:val="28"/>
          <w:szCs w:val="28"/>
        </w:rPr>
        <w:t xml:space="preserve"> /,</w:t>
      </w:r>
      <w:r>
        <w:rPr>
          <w:rFonts w:ascii="Times New Roman" w:hAnsi="Times New Roman" w:cs="Times New Roman"/>
          <w:sz w:val="28"/>
          <w:szCs w:val="28"/>
        </w:rPr>
        <w:t xml:space="preserve"> (0, 5 п.л.)</w:t>
      </w:r>
    </w:p>
    <w:p w:rsidR="006B5297" w:rsidRDefault="006B5297" w:rsidP="00EC43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Статья « Приемы эффективного запоминания на практических занятиях по немецкому и французскому языкам в формате модуля «коммуникативный тренинг» / научный сборник регионального отделения общероссийской организации «Российская инженерная академия», проект «Розмыслы», РИНЦ, 2019</w:t>
      </w:r>
      <w:r w:rsidR="009E4BB5">
        <w:rPr>
          <w:rFonts w:ascii="Times New Roman" w:hAnsi="Times New Roman" w:cs="Times New Roman"/>
          <w:sz w:val="28"/>
          <w:szCs w:val="28"/>
        </w:rPr>
        <w:t xml:space="preserve"> /,</w:t>
      </w:r>
      <w:r>
        <w:rPr>
          <w:rFonts w:ascii="Times New Roman" w:hAnsi="Times New Roman" w:cs="Times New Roman"/>
          <w:sz w:val="28"/>
          <w:szCs w:val="28"/>
        </w:rPr>
        <w:t xml:space="preserve"> (0,5п.л., в соавторстве с Карповой Е.М. и Лесной Е. Н.)</w:t>
      </w:r>
      <w:proofErr w:type="gramEnd"/>
    </w:p>
    <w:p w:rsidR="009E4BB5" w:rsidRDefault="006B5297" w:rsidP="00EC43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«Проблемы и перспективы изучения немецкого и французского языков в качестве второго иностранного языка» /научный сборник РО ОО «Российская инженерная академия», проект «Розмыслы», РИНЦ, 2019</w:t>
      </w:r>
      <w:r w:rsidR="009E4BB5">
        <w:rPr>
          <w:rFonts w:ascii="Times New Roman" w:hAnsi="Times New Roman" w:cs="Times New Roman"/>
          <w:sz w:val="28"/>
          <w:szCs w:val="28"/>
        </w:rPr>
        <w:t xml:space="preserve"> /,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0,5 п.л., в соавторстве с Карповой Е.М. и Лесной Е.Н.)</w:t>
      </w:r>
    </w:p>
    <w:p w:rsidR="006B5297" w:rsidRDefault="009E4BB5" w:rsidP="00EC43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«Локус эффективности экономического сознания российских и немецких студентов» / научный сборник РО ОО «Российская инженерная академия», проект «Розмыслы», РИНЦ, 2019. /,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6B52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0,5 п.л., в соавторстве с Карповой Е.М. и Лесной Е. Н.)</w:t>
      </w:r>
    </w:p>
    <w:p w:rsidR="009E4BB5" w:rsidRDefault="009E4BB5" w:rsidP="00EC43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«Роль языка как основного средства коммуникации в обществе» /журнал «Гуманитарные и социальн</w:t>
      </w:r>
      <w:r w:rsidR="000A7FB1">
        <w:rPr>
          <w:rFonts w:ascii="Times New Roman" w:hAnsi="Times New Roman" w:cs="Times New Roman"/>
          <w:sz w:val="28"/>
          <w:szCs w:val="28"/>
        </w:rPr>
        <w:t>ые науки», ВАК , №1, 2020 /, (</w:t>
      </w:r>
      <w:r>
        <w:rPr>
          <w:rFonts w:ascii="Times New Roman" w:hAnsi="Times New Roman" w:cs="Times New Roman"/>
          <w:sz w:val="28"/>
          <w:szCs w:val="28"/>
        </w:rPr>
        <w:t>5 п.л., в соавторстве с Кисель И.Ф.)</w:t>
      </w:r>
    </w:p>
    <w:p w:rsidR="0043771D" w:rsidRDefault="0043771D" w:rsidP="00EC43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« Влияние глобализации на качество образовательного процесса  в вузах», ВАК, журнал</w:t>
      </w:r>
      <w:r w:rsidR="000A7FB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Гуманитарные и социальные науки</w:t>
      </w:r>
      <w:r w:rsidR="000A7F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№3, 2020, из-во ЮФУ, (5 п.л., </w:t>
      </w:r>
      <w:r w:rsidR="00555C41">
        <w:rPr>
          <w:rFonts w:ascii="Times New Roman" w:hAnsi="Times New Roman" w:cs="Times New Roman"/>
          <w:sz w:val="28"/>
          <w:szCs w:val="28"/>
        </w:rPr>
        <w:t>в соавторстве с Лысаковой Л.А.)</w:t>
      </w:r>
    </w:p>
    <w:p w:rsidR="00555C41" w:rsidRDefault="008C48E0" w:rsidP="00EC43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48E0">
        <w:rPr>
          <w:rFonts w:ascii="Times New Roman" w:hAnsi="Times New Roman" w:cs="Times New Roman"/>
          <w:sz w:val="28"/>
          <w:szCs w:val="28"/>
        </w:rPr>
        <w:t xml:space="preserve"> </w:t>
      </w:r>
      <w:r w:rsidR="00555C41">
        <w:rPr>
          <w:rFonts w:ascii="Times New Roman" w:hAnsi="Times New Roman" w:cs="Times New Roman"/>
          <w:sz w:val="28"/>
          <w:szCs w:val="28"/>
        </w:rPr>
        <w:t>Статья «Повышение учебной мотивации при изучении иностранных языков»</w:t>
      </w:r>
      <w:proofErr w:type="gramStart"/>
      <w:r w:rsidR="00555C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55C41">
        <w:rPr>
          <w:rFonts w:ascii="Times New Roman" w:hAnsi="Times New Roman" w:cs="Times New Roman"/>
          <w:sz w:val="28"/>
          <w:szCs w:val="28"/>
        </w:rPr>
        <w:t xml:space="preserve"> Сборник статей ЮФУ, посвященный 105-летию ЮФУ, </w:t>
      </w:r>
      <w:r w:rsidR="00E7121C">
        <w:rPr>
          <w:rFonts w:ascii="Times New Roman" w:hAnsi="Times New Roman" w:cs="Times New Roman"/>
          <w:sz w:val="28"/>
          <w:szCs w:val="28"/>
        </w:rPr>
        <w:t xml:space="preserve">ноябрь 2020, </w:t>
      </w:r>
      <w:r w:rsidR="00555C41">
        <w:rPr>
          <w:rFonts w:ascii="Times New Roman" w:hAnsi="Times New Roman" w:cs="Times New Roman"/>
          <w:sz w:val="28"/>
          <w:szCs w:val="28"/>
        </w:rPr>
        <w:t>РИНЦ (0,5 п.л., в соавторстве с Лесной Е.Н., Карповой Е.М.)</w:t>
      </w:r>
    </w:p>
    <w:p w:rsidR="00555C41" w:rsidRDefault="008C48E0" w:rsidP="00EC43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48E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55C41">
        <w:rPr>
          <w:rFonts w:ascii="Times New Roman" w:hAnsi="Times New Roman" w:cs="Times New Roman"/>
          <w:sz w:val="28"/>
          <w:szCs w:val="28"/>
        </w:rPr>
        <w:t>Статья «Использование песен как средства повышения мотивации студентов к изучению иностранного языка в вузе». Сборник статей ЮФУ,</w:t>
      </w:r>
      <w:r w:rsidR="00E7121C">
        <w:rPr>
          <w:rFonts w:ascii="Times New Roman" w:hAnsi="Times New Roman" w:cs="Times New Roman"/>
          <w:sz w:val="28"/>
          <w:szCs w:val="28"/>
        </w:rPr>
        <w:t xml:space="preserve"> Северо-Кавказский научный центр высшей школы, ноябрь 2020, </w:t>
      </w:r>
      <w:r w:rsidR="00555C41">
        <w:rPr>
          <w:rFonts w:ascii="Times New Roman" w:hAnsi="Times New Roman" w:cs="Times New Roman"/>
          <w:sz w:val="28"/>
          <w:szCs w:val="28"/>
        </w:rPr>
        <w:t xml:space="preserve"> РИНЦ(0,5 п.л., в соавторстве с Карповой Е.М.)</w:t>
      </w:r>
    </w:p>
    <w:p w:rsidR="007D56F7" w:rsidRDefault="008C48E0" w:rsidP="007D56F7">
      <w:pPr>
        <w:pStyle w:val="a3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8C48E0">
        <w:rPr>
          <w:rFonts w:ascii="Times New Roman" w:hAnsi="Times New Roman" w:cs="Times New Roman"/>
          <w:sz w:val="28"/>
          <w:szCs w:val="28"/>
        </w:rPr>
        <w:t xml:space="preserve"> </w:t>
      </w:r>
      <w:r w:rsidR="007D56F7">
        <w:rPr>
          <w:rFonts w:ascii="Times New Roman" w:hAnsi="Times New Roman" w:cs="Times New Roman"/>
          <w:sz w:val="28"/>
          <w:szCs w:val="28"/>
        </w:rPr>
        <w:t>Статья «Некоторые особенности обучения французскому языку как второму иностранному», сборник материалов Международной научно-практической онлайн-конференции «Язык и коммуникация в контексте культуры», 21 апреля 2021г. (0,4 п.л.)</w:t>
      </w:r>
    </w:p>
    <w:p w:rsidR="007D56F7" w:rsidRDefault="008C48E0" w:rsidP="007D56F7">
      <w:pPr>
        <w:pStyle w:val="a3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8C48E0">
        <w:rPr>
          <w:rFonts w:ascii="Times New Roman" w:hAnsi="Times New Roman" w:cs="Times New Roman"/>
          <w:sz w:val="28"/>
          <w:szCs w:val="28"/>
        </w:rPr>
        <w:t xml:space="preserve"> </w:t>
      </w:r>
      <w:r w:rsidR="007D56F7">
        <w:rPr>
          <w:rFonts w:ascii="Times New Roman" w:hAnsi="Times New Roman" w:cs="Times New Roman"/>
          <w:sz w:val="28"/>
          <w:szCs w:val="28"/>
        </w:rPr>
        <w:t xml:space="preserve">Статья «Компьютерно-базированные и </w:t>
      </w:r>
      <w:proofErr w:type="spellStart"/>
      <w:r w:rsidR="007D56F7">
        <w:rPr>
          <w:rFonts w:ascii="Times New Roman" w:hAnsi="Times New Roman" w:cs="Times New Roman"/>
          <w:sz w:val="28"/>
          <w:szCs w:val="28"/>
        </w:rPr>
        <w:t>геймификационные</w:t>
      </w:r>
      <w:proofErr w:type="spellEnd"/>
      <w:r w:rsidR="007D56F7">
        <w:rPr>
          <w:rFonts w:ascii="Times New Roman" w:hAnsi="Times New Roman" w:cs="Times New Roman"/>
          <w:sz w:val="28"/>
          <w:szCs w:val="28"/>
        </w:rPr>
        <w:t xml:space="preserve"> обучающие системы в контексте </w:t>
      </w:r>
      <w:proofErr w:type="spellStart"/>
      <w:r w:rsidR="007D56F7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7D56F7">
        <w:rPr>
          <w:rFonts w:ascii="Times New Roman" w:hAnsi="Times New Roman" w:cs="Times New Roman"/>
          <w:sz w:val="28"/>
          <w:szCs w:val="28"/>
        </w:rPr>
        <w:t xml:space="preserve"> обучения иностранным языкам», журнал </w:t>
      </w:r>
      <w:r w:rsidR="007D56F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D56F7">
        <w:rPr>
          <w:rFonts w:ascii="Times New Roman" w:hAnsi="Times New Roman" w:cs="Times New Roman"/>
          <w:sz w:val="28"/>
          <w:szCs w:val="28"/>
        </w:rPr>
        <w:t xml:space="preserve"> 3</w:t>
      </w:r>
      <w:r w:rsidR="007D56F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D56F7" w:rsidRPr="007D56F7">
        <w:rPr>
          <w:rFonts w:ascii="Times New Roman" w:hAnsi="Times New Roman" w:cs="Times New Roman"/>
          <w:sz w:val="28"/>
          <w:szCs w:val="28"/>
        </w:rPr>
        <w:t xml:space="preserve"> </w:t>
      </w:r>
      <w:r w:rsidR="007D56F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7D56F7" w:rsidRPr="007D56F7">
        <w:rPr>
          <w:rFonts w:ascii="Times New Roman" w:hAnsi="Times New Roman" w:cs="Times New Roman"/>
          <w:sz w:val="28"/>
          <w:szCs w:val="28"/>
        </w:rPr>
        <w:t xml:space="preserve"> </w:t>
      </w:r>
      <w:r w:rsidR="007D56F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7D56F7" w:rsidRPr="007D56F7">
        <w:rPr>
          <w:rFonts w:ascii="Times New Roman" w:hAnsi="Times New Roman" w:cs="Times New Roman"/>
          <w:sz w:val="28"/>
          <w:szCs w:val="28"/>
        </w:rPr>
        <w:t xml:space="preserve"> </w:t>
      </w:r>
      <w:r w:rsidR="007D56F7">
        <w:rPr>
          <w:rFonts w:ascii="Times New Roman" w:hAnsi="Times New Roman" w:cs="Times New Roman"/>
          <w:sz w:val="28"/>
          <w:szCs w:val="28"/>
          <w:lang w:val="en-US"/>
        </w:rPr>
        <w:t>Conferences</w:t>
      </w:r>
      <w:r w:rsidR="007D56F7">
        <w:rPr>
          <w:rFonts w:ascii="Times New Roman" w:hAnsi="Times New Roman" w:cs="Times New Roman"/>
          <w:sz w:val="28"/>
          <w:szCs w:val="28"/>
        </w:rPr>
        <w:t xml:space="preserve"> (</w:t>
      </w:r>
      <w:r w:rsidR="007D56F7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7D56F7">
        <w:rPr>
          <w:rFonts w:ascii="Times New Roman" w:hAnsi="Times New Roman" w:cs="Times New Roman"/>
          <w:sz w:val="28"/>
          <w:szCs w:val="28"/>
        </w:rPr>
        <w:t>) в соавторстве с Кузнецовой М. Н., Карповой Е.М. (сдана в печать, май 2021г.</w:t>
      </w:r>
      <w:proofErr w:type="gramStart"/>
      <w:r w:rsidR="007D56F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D56F7" w:rsidRDefault="008C48E0" w:rsidP="007D56F7">
      <w:pPr>
        <w:pStyle w:val="a3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8C48E0">
        <w:rPr>
          <w:rFonts w:ascii="Times New Roman" w:hAnsi="Times New Roman" w:cs="Times New Roman"/>
          <w:sz w:val="28"/>
          <w:szCs w:val="28"/>
        </w:rPr>
        <w:t xml:space="preserve"> </w:t>
      </w:r>
      <w:r w:rsidR="007D56F7">
        <w:rPr>
          <w:rFonts w:ascii="Times New Roman" w:hAnsi="Times New Roman" w:cs="Times New Roman"/>
          <w:sz w:val="28"/>
          <w:szCs w:val="28"/>
        </w:rPr>
        <w:t xml:space="preserve">Участие в финансируемых НИР: </w:t>
      </w:r>
    </w:p>
    <w:p w:rsidR="007D56F7" w:rsidRDefault="008C48E0" w:rsidP="007D56F7">
      <w:pPr>
        <w:pStyle w:val="a3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6F7">
        <w:rPr>
          <w:rFonts w:ascii="Times New Roman" w:hAnsi="Times New Roman" w:cs="Times New Roman"/>
          <w:sz w:val="28"/>
          <w:szCs w:val="28"/>
        </w:rPr>
        <w:t xml:space="preserve">Договор №2176/21 19.04. 2021-21.06.2021 </w:t>
      </w:r>
    </w:p>
    <w:p w:rsidR="007D56F7" w:rsidRDefault="008C48E0" w:rsidP="007D56F7">
      <w:pPr>
        <w:pStyle w:val="a3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8C48E0">
        <w:rPr>
          <w:rFonts w:ascii="Times New Roman" w:hAnsi="Times New Roman" w:cs="Times New Roman"/>
          <w:sz w:val="28"/>
          <w:szCs w:val="28"/>
        </w:rPr>
        <w:t xml:space="preserve"> </w:t>
      </w:r>
      <w:r w:rsidR="007D56F7">
        <w:rPr>
          <w:rFonts w:ascii="Times New Roman" w:hAnsi="Times New Roman" w:cs="Times New Roman"/>
          <w:sz w:val="28"/>
          <w:szCs w:val="28"/>
        </w:rPr>
        <w:t xml:space="preserve">Социальный капитал: Эволюция концепта в условиях пандемии  </w:t>
      </w:r>
      <w:r w:rsidR="007D56F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D56F7">
        <w:rPr>
          <w:rFonts w:ascii="Times New Roman" w:hAnsi="Times New Roman" w:cs="Times New Roman"/>
          <w:sz w:val="28"/>
          <w:szCs w:val="28"/>
        </w:rPr>
        <w:t xml:space="preserve"> -19. Заказчик: Ростовское региональное отделение Молодежной общероссийской общественной организации «Российские студенческие отряды» в лице </w:t>
      </w:r>
      <w:proofErr w:type="spellStart"/>
      <w:r w:rsidR="007D56F7"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 w:rsidR="007D56F7">
        <w:rPr>
          <w:rFonts w:ascii="Times New Roman" w:hAnsi="Times New Roman" w:cs="Times New Roman"/>
          <w:sz w:val="28"/>
          <w:szCs w:val="28"/>
        </w:rPr>
        <w:t xml:space="preserve"> Р.А. (июнь 2021г.)</w:t>
      </w:r>
    </w:p>
    <w:p w:rsidR="007D56F7" w:rsidRDefault="008C48E0" w:rsidP="007D56F7">
      <w:pPr>
        <w:pStyle w:val="a3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6F7">
        <w:rPr>
          <w:rFonts w:ascii="Times New Roman" w:hAnsi="Times New Roman" w:cs="Times New Roman"/>
          <w:sz w:val="28"/>
          <w:szCs w:val="28"/>
        </w:rPr>
        <w:t xml:space="preserve">Внутривузовский грант № 06/ 21. Эволюция концепта социальный капитал в условиях пандемии </w:t>
      </w:r>
      <w:r w:rsidR="007D56F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D56F7">
        <w:rPr>
          <w:rFonts w:ascii="Times New Roman" w:hAnsi="Times New Roman" w:cs="Times New Roman"/>
          <w:sz w:val="28"/>
          <w:szCs w:val="28"/>
        </w:rPr>
        <w:t xml:space="preserve"> -19. 02.06.2021-22.06.2021</w:t>
      </w:r>
    </w:p>
    <w:p w:rsidR="00321A3A" w:rsidRPr="00321A3A" w:rsidRDefault="00321A3A" w:rsidP="00321A3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 xml:space="preserve"> Н</w:t>
      </w:r>
      <w:r w:rsidRPr="00321A3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аучная публикация  в издании индексируемом в  информационно-аналитических системах  </w:t>
      </w:r>
      <w:proofErr w:type="spellStart"/>
      <w:r w:rsidRPr="00321A3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Scopus</w:t>
      </w:r>
      <w:proofErr w:type="spellEnd"/>
      <w:r w:rsidRPr="00321A3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"Компьютерно-базированные и </w:t>
      </w:r>
      <w:proofErr w:type="spellStart"/>
      <w:r w:rsidRPr="00321A3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геймификационные</w:t>
      </w:r>
      <w:proofErr w:type="spellEnd"/>
      <w:r w:rsidRPr="00321A3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системы в контексте </w:t>
      </w:r>
      <w:proofErr w:type="spellStart"/>
      <w:r w:rsidRPr="00321A3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цифровизации</w:t>
      </w:r>
      <w:proofErr w:type="spellEnd"/>
      <w:r w:rsidRPr="00321A3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обучения ИЯ", май 2022 </w:t>
      </w:r>
      <w:proofErr w:type="gramStart"/>
      <w:r w:rsidRPr="00321A3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( </w:t>
      </w:r>
      <w:proofErr w:type="gramEnd"/>
      <w:r w:rsidRPr="00321A3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соавторстве)</w:t>
      </w:r>
    </w:p>
    <w:p w:rsidR="00321A3A" w:rsidRPr="00321A3A" w:rsidRDefault="00321A3A" w:rsidP="00321A3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</w:t>
      </w:r>
      <w:r w:rsidRPr="00321A3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татья "Использование песен как эмоциональный стимул к изучению второго иностранного языка в вузе", апрель 2022 . Сборник материалов международной  научно-практической  конференции ЛиЖ РГЭУ (РИНХ)</w:t>
      </w:r>
    </w:p>
    <w:p w:rsidR="00321A3A" w:rsidRPr="00321A3A" w:rsidRDefault="00321A3A" w:rsidP="00321A3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Статья</w:t>
      </w:r>
      <w:r w:rsidRPr="00321A3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" Культурологический подход при изучении иностранного языка как условие активизации познавательной деятельности студента ". Сборник научных трудов "Научный вектор ", выпуск 8, 2022 , Институт Магистратуры РГЭУ (РИНХ)</w:t>
      </w:r>
      <w:proofErr w:type="gramStart"/>
      <w:r w:rsidRPr="00321A3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 ,</w:t>
      </w:r>
      <w:proofErr w:type="gramEnd"/>
      <w:r w:rsidRPr="00321A3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(в соавторстве с магистрантом Демидовым Н.А.)</w:t>
      </w:r>
      <w:bookmarkStart w:id="0" w:name="_GoBack"/>
      <w:bookmarkEnd w:id="0"/>
    </w:p>
    <w:p w:rsidR="00321A3A" w:rsidRPr="00321A3A" w:rsidRDefault="00321A3A" w:rsidP="00321A3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</w:t>
      </w:r>
      <w:r w:rsidRPr="00321A3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ыпущено учебное пособие  "Французский язык профессионального общения  для магистрантов"-104с.</w:t>
      </w:r>
    </w:p>
    <w:p w:rsidR="00321A3A" w:rsidRPr="00321A3A" w:rsidRDefault="00321A3A" w:rsidP="00321A3A">
      <w:pPr>
        <w:pStyle w:val="a3"/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7D56F7" w:rsidRDefault="007D56F7" w:rsidP="007D5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0945" w:rsidRDefault="004E0945" w:rsidP="004E094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E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2DF"/>
    <w:multiLevelType w:val="hybridMultilevel"/>
    <w:tmpl w:val="CA6AFC96"/>
    <w:lvl w:ilvl="0" w:tplc="223A4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A61E37"/>
    <w:multiLevelType w:val="hybridMultilevel"/>
    <w:tmpl w:val="A656D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BE"/>
    <w:rsid w:val="00047AC2"/>
    <w:rsid w:val="000A7FB1"/>
    <w:rsid w:val="00321A3A"/>
    <w:rsid w:val="0043771D"/>
    <w:rsid w:val="00487233"/>
    <w:rsid w:val="004E0945"/>
    <w:rsid w:val="00555C41"/>
    <w:rsid w:val="006B5297"/>
    <w:rsid w:val="007D56F7"/>
    <w:rsid w:val="008C48E0"/>
    <w:rsid w:val="008D1B19"/>
    <w:rsid w:val="009E4BB5"/>
    <w:rsid w:val="00B30115"/>
    <w:rsid w:val="00DA56BE"/>
    <w:rsid w:val="00DC0FDD"/>
    <w:rsid w:val="00E61383"/>
    <w:rsid w:val="00E7121C"/>
    <w:rsid w:val="00E726D4"/>
    <w:rsid w:val="00EC4318"/>
    <w:rsid w:val="00F6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693EC-E19F-4035-83CB-D6EE23A4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О. Смирнова</cp:lastModifiedBy>
  <cp:revision>10</cp:revision>
  <dcterms:created xsi:type="dcterms:W3CDTF">2020-05-10T11:28:00Z</dcterms:created>
  <dcterms:modified xsi:type="dcterms:W3CDTF">2022-10-24T11:16:00Z</dcterms:modified>
</cp:coreProperties>
</file>