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Паспорт</w:t>
      </w:r>
      <w:r w:rsidRPr="00771A7B">
        <w:rPr>
          <w:b/>
          <w:bCs/>
        </w:rPr>
        <w:t xml:space="preserve"> специальности 12.00.08</w:t>
      </w:r>
    </w:p>
    <w:p w:rsidR="00F55697" w:rsidRPr="00771A7B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F55697" w:rsidRPr="00771A7B" w:rsidRDefault="00F55697" w:rsidP="00F55697">
      <w:pPr>
        <w:pStyle w:val="a5"/>
        <w:spacing w:before="0" w:beforeAutospacing="0" w:after="0" w:afterAutospacing="0"/>
        <w:ind w:firstLine="709"/>
        <w:jc w:val="both"/>
      </w:pPr>
      <w:r w:rsidRPr="00771A7B">
        <w:rPr>
          <w:b/>
          <w:bCs/>
        </w:rPr>
        <w:t>Шифр специальности:</w:t>
      </w:r>
      <w:r>
        <w:rPr>
          <w:b/>
          <w:bCs/>
        </w:rPr>
        <w:t xml:space="preserve"> </w:t>
      </w:r>
      <w:r w:rsidRPr="00771A7B">
        <w:t xml:space="preserve">12.00.08 </w:t>
      </w:r>
      <w:r>
        <w:t>–</w:t>
      </w:r>
      <w:r w:rsidRPr="00771A7B">
        <w:t xml:space="preserve"> Уголовное право и криминология; уголовно-исполнительное право 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 w:rsidRPr="00771A7B">
        <w:rPr>
          <w:b/>
          <w:bCs/>
        </w:rPr>
        <w:t>Формула специальности: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F55697" w:rsidRPr="00DB1E98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 xml:space="preserve">Содержанием специальности 12.00.08 – «Уголовное право и криминология; уголовно-исполнительное право» является исследование: </w:t>
      </w:r>
    </w:p>
    <w:p w:rsidR="00F55697" w:rsidRPr="00DB1E98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 xml:space="preserve">- отечественных и мировых проблем уголовно-правовой науки, их отражения и разрешения в уголовно-правовых отношениях, уголовно-правовой политике государства, уголовно-правовом законотворчестве, уголовном законодательстве и соответствующей правоприменительной практике; </w:t>
      </w:r>
    </w:p>
    <w:p w:rsidR="00F55697" w:rsidRPr="00DB1E98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 xml:space="preserve">- закономерностей и тенденций преступности, ее качественных и количественных характеристик, криминологической детерминации в различные исторические периоды и в различных социально-политических, экономических, социокультурных условиях, криминологических свойств и качеств личности преступников и </w:t>
      </w:r>
      <w:proofErr w:type="spellStart"/>
      <w:r w:rsidRPr="00DB1E98">
        <w:rPr>
          <w:bCs/>
        </w:rPr>
        <w:t>виктимологических</w:t>
      </w:r>
      <w:proofErr w:type="spellEnd"/>
      <w:r w:rsidRPr="00DB1E98">
        <w:rPr>
          <w:bCs/>
        </w:rPr>
        <w:t xml:space="preserve"> свойств и качеств потерпевших от преступлений, разработка научных основ предупреждения преступности, отдельных ее видов и конкретных преступлений; 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- отечественных и мировых проблем исполнения уголовных наказаний, их отражения и разрешения в уголовно-исполнительном праве, уголовно-исполнительных правоотношениях, уголовно-исполнительном законотворчестве, уголовно-исполнительном законодательстве и соответствующей правоприменительной практике, эффективности исполнения уголовных наказаний, их роли и места в предупреждении преступности.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proofErr w:type="gramStart"/>
      <w:r w:rsidRPr="00DB1E98">
        <w:rPr>
          <w:bCs/>
        </w:rPr>
        <w:t>Важными направлениями в рамках указанных областей исследования являются предмет и методы правового регулирования, формы и методы достижения целей и задач современной уголовной политики, борьба с преступностью и повышение эффективности исполнения наказания в отношении осужденных, сравнительный анализ уголовного и уголовно-исполнительного законодательства в зарубежных странах, взаимодействие с другими странами по вопросам предупреждения преступности.</w:t>
      </w:r>
      <w:proofErr w:type="gramEnd"/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Метод научных исследований представляет собой систему философских, общенаучных и специально-юридических средств и способов познания, обеспечивающих объективность, историзм и компаративизм изучения</w:t>
      </w:r>
      <w:r>
        <w:rPr>
          <w:bCs/>
        </w:rPr>
        <w:t xml:space="preserve"> уголовного</w:t>
      </w:r>
      <w:r w:rsidRPr="00DB1E98">
        <w:rPr>
          <w:bCs/>
        </w:rPr>
        <w:t xml:space="preserve"> права</w:t>
      </w:r>
      <w:r>
        <w:rPr>
          <w:bCs/>
        </w:rPr>
        <w:t>, уголовно-исполнительного права</w:t>
      </w:r>
      <w:r w:rsidRPr="00DB1E98">
        <w:rPr>
          <w:bCs/>
        </w:rPr>
        <w:t xml:space="preserve"> и</w:t>
      </w:r>
      <w:r>
        <w:rPr>
          <w:bCs/>
        </w:rPr>
        <w:t xml:space="preserve"> криминологии</w:t>
      </w:r>
      <w:r w:rsidRPr="00DB1E98">
        <w:rPr>
          <w:bCs/>
        </w:rPr>
        <w:t xml:space="preserve">. В их числе принципы: развития предмета исследования, его логической определенности, исторической конкретности и диалектической связи между логическим и историческим способами познания, системности и всесторонности исследования; общенаучные подходы: системный, генетический, </w:t>
      </w:r>
      <w:proofErr w:type="spellStart"/>
      <w:r w:rsidRPr="00DB1E98">
        <w:rPr>
          <w:bCs/>
        </w:rPr>
        <w:t>деятельностный</w:t>
      </w:r>
      <w:proofErr w:type="spellEnd"/>
      <w:r w:rsidRPr="00DB1E98">
        <w:rPr>
          <w:bCs/>
        </w:rPr>
        <w:t xml:space="preserve">; методы анализа и синтеза, теоретического моделирования, культурно-исторического анализа, исторической реконструкции, аналогии, экстраполяции, юридической интерпретации и другие исследовательские средства современной </w:t>
      </w:r>
      <w:proofErr w:type="spellStart"/>
      <w:r w:rsidRPr="00DB1E98">
        <w:rPr>
          <w:bCs/>
        </w:rPr>
        <w:t>социогуманитаристики</w:t>
      </w:r>
      <w:proofErr w:type="spellEnd"/>
      <w:r w:rsidRPr="00DB1E98">
        <w:rPr>
          <w:bCs/>
        </w:rPr>
        <w:t>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</w:p>
    <w:p w:rsidR="00F55697" w:rsidRPr="00DB1E98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 w:rsidRPr="00DB1E98">
        <w:rPr>
          <w:b/>
          <w:bCs/>
        </w:rPr>
        <w:t>Области исследований: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426F6E">
        <w:rPr>
          <w:b/>
          <w:bCs/>
        </w:rPr>
        <w:t>1.Уголовное право и криминология</w:t>
      </w:r>
      <w:r w:rsidRPr="00DB1E98">
        <w:rPr>
          <w:bCs/>
        </w:rPr>
        <w:t>: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1.1. Сущность, содержание и формы уголовного закона.1.2. История развития уголовного законодательства, его институтов.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 xml:space="preserve">1.2. Теория и методология уголовного права. Соотношение и разграничение норм </w:t>
      </w:r>
      <w:proofErr w:type="gramStart"/>
      <w:r w:rsidRPr="00DB1E98">
        <w:rPr>
          <w:bCs/>
        </w:rPr>
        <w:t>уголовного</w:t>
      </w:r>
      <w:proofErr w:type="gramEnd"/>
      <w:r w:rsidRPr="00DB1E98">
        <w:rPr>
          <w:bCs/>
        </w:rPr>
        <w:t xml:space="preserve"> права и уголовного законодательства с другими отраслями права и законодательства.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 xml:space="preserve">1.3. Социально-правовая и криминологическая обусловленность уголовного закона и практики его применения. 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lastRenderedPageBreak/>
        <w:t>1.4. Уголовное право и правонарушения.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1.5. Уголовно-правовая политика. Сравнительное уголовное правоведение.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1.6. Уголовное право зарубежных стран.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1.7. Имплементация норм международного права в национальное уголовное законодательство.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1.8. Квалификация преступлений.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1.9. Отдельные институты уголовного права.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1.10. Критерии общественной опасности деяний. Криминализация и декриминализация деяний.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1.11. Эффективность применения норм уголовного права.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 xml:space="preserve">1.12. Ответственность за конкретные виды преступлений. 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1.13. Дифференциация и индивидуализация уголовной ответственности и уголовных наказаний.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1.14. Теория, история и методология криминологической науки.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1.15. Сущность, закономерности и тенденции преступности. Прошлое, настоящее и будущее преступности.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 xml:space="preserve">1.16. Виды преступности. Криминологическая типология и классификация преступлений. 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1.17. Система измерения преступности. Критерии объективности познания преступности.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1.18. География и региональные различия преступности.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1.19. Криминологическая детерминация преступности, отдельных ее видов и конкретных преступлений.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1.20. Структура личности преступника как социального типа. Социальные и физиологические (биологические) свойства, качества личности преступника.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1.21. Типология и классификация личности преступника.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1.22. Криминологический механизм преступления. Взаимодействие личности преступника, ситуации и личности потерпевшего в механизме совершения преступления.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 xml:space="preserve">1.23. </w:t>
      </w:r>
      <w:proofErr w:type="spellStart"/>
      <w:r w:rsidRPr="00DB1E98">
        <w:rPr>
          <w:bCs/>
        </w:rPr>
        <w:t>Виктимология</w:t>
      </w:r>
      <w:proofErr w:type="spellEnd"/>
      <w:r w:rsidRPr="00DB1E98">
        <w:rPr>
          <w:bCs/>
        </w:rPr>
        <w:t xml:space="preserve"> преступности. </w:t>
      </w:r>
      <w:proofErr w:type="spellStart"/>
      <w:r w:rsidRPr="00DB1E98">
        <w:rPr>
          <w:bCs/>
        </w:rPr>
        <w:t>Виктимогенность</w:t>
      </w:r>
      <w:proofErr w:type="spellEnd"/>
      <w:r w:rsidRPr="00DB1E98">
        <w:rPr>
          <w:bCs/>
        </w:rPr>
        <w:t xml:space="preserve">, </w:t>
      </w:r>
      <w:proofErr w:type="spellStart"/>
      <w:r w:rsidRPr="00DB1E98">
        <w:rPr>
          <w:bCs/>
        </w:rPr>
        <w:t>виктимность</w:t>
      </w:r>
      <w:proofErr w:type="spellEnd"/>
      <w:r w:rsidRPr="00DB1E98">
        <w:rPr>
          <w:bCs/>
        </w:rPr>
        <w:t xml:space="preserve"> и </w:t>
      </w:r>
      <w:proofErr w:type="spellStart"/>
      <w:r w:rsidRPr="00DB1E98">
        <w:rPr>
          <w:bCs/>
        </w:rPr>
        <w:t>виктимизация</w:t>
      </w:r>
      <w:proofErr w:type="spellEnd"/>
      <w:r w:rsidRPr="00DB1E98">
        <w:rPr>
          <w:bCs/>
        </w:rPr>
        <w:t xml:space="preserve"> в криминологических закономерностях преступности и ее предупреждения.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 xml:space="preserve">1.24. Система предупреждения преступности. </w:t>
      </w:r>
      <w:proofErr w:type="spellStart"/>
      <w:r w:rsidRPr="00DB1E98">
        <w:rPr>
          <w:bCs/>
        </w:rPr>
        <w:t>Общесоциальное</w:t>
      </w:r>
      <w:proofErr w:type="spellEnd"/>
      <w:r w:rsidRPr="00DB1E98">
        <w:rPr>
          <w:bCs/>
        </w:rPr>
        <w:t xml:space="preserve"> и специально-криминологическое предупреждение преступности, отдельных ее видов и конкретных преступлений.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 xml:space="preserve">1.25. Индивидуализация превентивного </w:t>
      </w:r>
      <w:proofErr w:type="spellStart"/>
      <w:r w:rsidRPr="00DB1E98">
        <w:rPr>
          <w:bCs/>
        </w:rPr>
        <w:t>антикриминогенного</w:t>
      </w:r>
      <w:proofErr w:type="spellEnd"/>
      <w:r w:rsidRPr="00DB1E98">
        <w:rPr>
          <w:bCs/>
        </w:rPr>
        <w:t xml:space="preserve"> воздействия на преступников. 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 xml:space="preserve">1.26. Криминологическая политика в системе уголовной политики и обеспечении национальной безопасности. Иерархия криминальных угроз и критерии криминологической безопасности. 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1.27. Сравнительная криминология и мировая практика социально-правового контроля над преступностью.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1.28. Международное правоохранительное сотрудничество в системе предупреждения преступности, отдельных ее видов и отдельных преступлений.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</w:p>
    <w:p w:rsidR="00F55697" w:rsidRPr="00DC67D2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 w:rsidRPr="00DC67D2">
        <w:rPr>
          <w:b/>
          <w:bCs/>
        </w:rPr>
        <w:t>2. Уголовно-исполнительное право: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2.1. Сущность, содержание, система, цели и задачи исполнения уголовных наказаний.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2.2. История развития уголовно-исполнительного законодательства, его институтов.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 xml:space="preserve">2.3. Теория и методология уголовно-исполнительного права. 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2.4. Социально-правовая обусловленность норм уголовно-исполнительного закона и практики его применения.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2.5. Субъекты и объекты уголовно-исполнительного воздействия.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lastRenderedPageBreak/>
        <w:t xml:space="preserve">2.6. Права, обязанности, ответственность субъектов уголовно-исполнительных правоотношений. 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2.7. Уголовно-исполнительная политика. Сравнительное уголовно-исполнительное правоведение.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 xml:space="preserve">2.8. Социализация и </w:t>
      </w:r>
      <w:proofErr w:type="spellStart"/>
      <w:r w:rsidRPr="00DB1E98">
        <w:rPr>
          <w:bCs/>
        </w:rPr>
        <w:t>ресоциализация</w:t>
      </w:r>
      <w:proofErr w:type="spellEnd"/>
      <w:r w:rsidRPr="00DB1E98">
        <w:rPr>
          <w:bCs/>
        </w:rPr>
        <w:t xml:space="preserve"> осужденных. Пенитенциарный и </w:t>
      </w:r>
      <w:proofErr w:type="spellStart"/>
      <w:r w:rsidRPr="00DB1E98">
        <w:rPr>
          <w:bCs/>
        </w:rPr>
        <w:t>постпенитенциарный</w:t>
      </w:r>
      <w:proofErr w:type="spellEnd"/>
      <w:r w:rsidRPr="00DB1E98">
        <w:rPr>
          <w:bCs/>
        </w:rPr>
        <w:t xml:space="preserve"> контроль над осужденными. 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2.9. Структура органов исполнения уголовных наказаний. Режимы исполнения уголовных наказаний.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2.10. Уголовно-исполнительное право зарубежных стран.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2.11. Мировые стандарты обращения с осужденными. Имплементация норм международного права в национальное уголовно-исполнительное законодательство.</w:t>
      </w:r>
    </w:p>
    <w:p w:rsidR="00F55697" w:rsidRPr="00DB1E98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DB1E98">
        <w:rPr>
          <w:bCs/>
        </w:rPr>
        <w:t>2.12. Эффективность исполнения уголовных наказаний.</w:t>
      </w:r>
    </w:p>
    <w:p w:rsidR="00F55697" w:rsidRDefault="00F55697" w:rsidP="00F55697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CE71FA" w:rsidRPr="00F55697" w:rsidRDefault="004367E0">
      <w:pPr>
        <w:rPr>
          <w:lang w:val="x-none"/>
        </w:rPr>
      </w:pPr>
      <w:bookmarkStart w:id="0" w:name="_GoBack"/>
      <w:bookmarkEnd w:id="0"/>
    </w:p>
    <w:sectPr w:rsidR="00CE71FA" w:rsidRPr="00F5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0FAF"/>
    <w:multiLevelType w:val="hybridMultilevel"/>
    <w:tmpl w:val="67E2B1DA"/>
    <w:lvl w:ilvl="0" w:tplc="353CC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C5"/>
    <w:rsid w:val="004367E0"/>
    <w:rsid w:val="00646AC6"/>
    <w:rsid w:val="007163D9"/>
    <w:rsid w:val="008606C5"/>
    <w:rsid w:val="00CD79DC"/>
    <w:rsid w:val="00F5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9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5697"/>
    <w:pPr>
      <w:spacing w:line="240" w:lineRule="auto"/>
    </w:pPr>
    <w:rPr>
      <w:rFonts w:eastAsia="Times New Roman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F5569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">
    <w:name w:val="Основной текст (2)_"/>
    <w:link w:val="20"/>
    <w:uiPriority w:val="99"/>
    <w:rsid w:val="00F55697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55697"/>
    <w:pPr>
      <w:shd w:val="clear" w:color="auto" w:fill="FFFFFF"/>
      <w:spacing w:line="418" w:lineRule="exact"/>
      <w:ind w:hanging="260"/>
    </w:pPr>
    <w:rPr>
      <w:rFonts w:asciiTheme="minorHAnsi" w:eastAsiaTheme="minorHAnsi" w:hAnsiTheme="minorHAnsi" w:cstheme="minorBidi"/>
      <w:sz w:val="22"/>
    </w:rPr>
  </w:style>
  <w:style w:type="paragraph" w:styleId="a5">
    <w:name w:val="Normal (Web)"/>
    <w:basedOn w:val="a"/>
    <w:rsid w:val="00F5569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+ Полужирный"/>
    <w:uiPriority w:val="99"/>
    <w:rsid w:val="00F55697"/>
    <w:rPr>
      <w:rFonts w:ascii="Times New Roman" w:hAnsi="Times New Roman" w:cs="Times New Roman"/>
      <w:b/>
      <w:bCs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9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5697"/>
    <w:pPr>
      <w:spacing w:line="240" w:lineRule="auto"/>
    </w:pPr>
    <w:rPr>
      <w:rFonts w:eastAsia="Times New Roman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F5569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">
    <w:name w:val="Основной текст (2)_"/>
    <w:link w:val="20"/>
    <w:uiPriority w:val="99"/>
    <w:rsid w:val="00F55697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55697"/>
    <w:pPr>
      <w:shd w:val="clear" w:color="auto" w:fill="FFFFFF"/>
      <w:spacing w:line="418" w:lineRule="exact"/>
      <w:ind w:hanging="260"/>
    </w:pPr>
    <w:rPr>
      <w:rFonts w:asciiTheme="minorHAnsi" w:eastAsiaTheme="minorHAnsi" w:hAnsiTheme="minorHAnsi" w:cstheme="minorBidi"/>
      <w:sz w:val="22"/>
    </w:rPr>
  </w:style>
  <w:style w:type="paragraph" w:styleId="a5">
    <w:name w:val="Normal (Web)"/>
    <w:basedOn w:val="a"/>
    <w:rsid w:val="00F5569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+ Полужирный"/>
    <w:uiPriority w:val="99"/>
    <w:rsid w:val="00F55697"/>
    <w:rPr>
      <w:rFonts w:ascii="Times New Roman" w:hAnsi="Times New Roman" w:cs="Times New Roman"/>
      <w:b/>
      <w:bCs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Николаевна Грузднева</cp:lastModifiedBy>
  <cp:revision>3</cp:revision>
  <dcterms:created xsi:type="dcterms:W3CDTF">2016-07-13T13:20:00Z</dcterms:created>
  <dcterms:modified xsi:type="dcterms:W3CDTF">2016-10-27T07:55:00Z</dcterms:modified>
</cp:coreProperties>
</file>