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93" w:rsidRDefault="00C74093" w:rsidP="00C7409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Паспорт</w:t>
      </w:r>
      <w:r w:rsidRPr="00771A7B">
        <w:rPr>
          <w:b/>
          <w:sz w:val="24"/>
          <w:szCs w:val="24"/>
        </w:rPr>
        <w:t xml:space="preserve"> специальности 12.00.02</w:t>
      </w:r>
    </w:p>
    <w:p w:rsidR="00C74093" w:rsidRPr="00771A7B" w:rsidRDefault="00C74093" w:rsidP="00C74093">
      <w:pPr>
        <w:spacing w:line="240" w:lineRule="auto"/>
        <w:rPr>
          <w:b/>
          <w:sz w:val="24"/>
          <w:szCs w:val="24"/>
        </w:rPr>
      </w:pPr>
    </w:p>
    <w:p w:rsidR="00C74093" w:rsidRPr="00771A7B" w:rsidRDefault="00C74093" w:rsidP="00C74093">
      <w:pPr>
        <w:spacing w:line="240" w:lineRule="auto"/>
        <w:rPr>
          <w:b/>
          <w:sz w:val="24"/>
          <w:szCs w:val="24"/>
        </w:rPr>
      </w:pPr>
      <w:r w:rsidRPr="00771A7B">
        <w:rPr>
          <w:b/>
          <w:sz w:val="24"/>
          <w:szCs w:val="24"/>
        </w:rPr>
        <w:t>Шифр специальности:</w:t>
      </w:r>
    </w:p>
    <w:p w:rsidR="00C74093" w:rsidRPr="00771A7B" w:rsidRDefault="00C74093" w:rsidP="00C74093">
      <w:pPr>
        <w:spacing w:line="240" w:lineRule="auto"/>
        <w:rPr>
          <w:sz w:val="24"/>
          <w:szCs w:val="24"/>
        </w:rPr>
      </w:pPr>
      <w:r w:rsidRPr="00771A7B">
        <w:rPr>
          <w:sz w:val="24"/>
          <w:szCs w:val="24"/>
        </w:rPr>
        <w:t xml:space="preserve">12.00.02 </w:t>
      </w:r>
      <w:r>
        <w:rPr>
          <w:sz w:val="24"/>
          <w:szCs w:val="24"/>
        </w:rPr>
        <w:t>–</w:t>
      </w:r>
      <w:r w:rsidRPr="00771A7B">
        <w:rPr>
          <w:sz w:val="24"/>
          <w:szCs w:val="24"/>
        </w:rPr>
        <w:t xml:space="preserve"> Конституционное право; конституционный судебный процесс; муниципальное право</w:t>
      </w:r>
    </w:p>
    <w:p w:rsidR="00C74093" w:rsidRPr="00771A7B" w:rsidRDefault="00C74093" w:rsidP="00C74093">
      <w:pPr>
        <w:keepNext/>
        <w:keepLines/>
        <w:spacing w:line="240" w:lineRule="auto"/>
        <w:rPr>
          <w:b/>
          <w:sz w:val="24"/>
          <w:szCs w:val="24"/>
        </w:rPr>
      </w:pPr>
      <w:bookmarkStart w:id="1" w:name="bookmark4"/>
      <w:r w:rsidRPr="00771A7B">
        <w:rPr>
          <w:b/>
          <w:sz w:val="24"/>
          <w:szCs w:val="24"/>
        </w:rPr>
        <w:t>Формула специальности:</w:t>
      </w:r>
      <w:bookmarkEnd w:id="1"/>
    </w:p>
    <w:p w:rsidR="00C74093" w:rsidRPr="00771A7B" w:rsidRDefault="00C74093" w:rsidP="00C74093">
      <w:pPr>
        <w:keepNext/>
        <w:keepLines/>
        <w:spacing w:line="240" w:lineRule="auto"/>
        <w:rPr>
          <w:sz w:val="24"/>
          <w:szCs w:val="24"/>
        </w:rPr>
      </w:pPr>
      <w:bookmarkStart w:id="2" w:name="bookmark5"/>
      <w:r w:rsidRPr="00771A7B">
        <w:rPr>
          <w:sz w:val="24"/>
          <w:szCs w:val="24"/>
        </w:rPr>
        <w:t xml:space="preserve">Содержанием специальности 12.00.02 </w:t>
      </w:r>
      <w:r>
        <w:rPr>
          <w:sz w:val="24"/>
          <w:szCs w:val="24"/>
        </w:rPr>
        <w:t>–</w:t>
      </w:r>
      <w:r w:rsidRPr="00771A7B">
        <w:rPr>
          <w:sz w:val="24"/>
          <w:szCs w:val="24"/>
        </w:rPr>
        <w:t xml:space="preserve"> «Конституционное право; конституционный судебный процесс; муниципальное право</w:t>
      </w:r>
      <w:bookmarkEnd w:id="2"/>
      <w:r w:rsidRPr="00771A7B">
        <w:rPr>
          <w:sz w:val="24"/>
          <w:szCs w:val="24"/>
        </w:rPr>
        <w:t xml:space="preserve">» являются конституционно-правовые и </w:t>
      </w:r>
      <w:proofErr w:type="spellStart"/>
      <w:r w:rsidRPr="00771A7B">
        <w:rPr>
          <w:sz w:val="24"/>
          <w:szCs w:val="24"/>
        </w:rPr>
        <w:t>муниципально</w:t>
      </w:r>
      <w:proofErr w:type="spellEnd"/>
      <w:r w:rsidRPr="00771A7B">
        <w:rPr>
          <w:sz w:val="24"/>
          <w:szCs w:val="24"/>
        </w:rPr>
        <w:t>-правовые понятия, категории, концепции и институты, характеризующие сущностные черты и особенности конституционного права, конституционного судебного процесса, муниципального права Российской Федерации и в зарубежных странах, их источников и состояний, законность в этой сфере.</w:t>
      </w:r>
    </w:p>
    <w:p w:rsidR="00C74093" w:rsidRDefault="00C74093" w:rsidP="00C74093">
      <w:pPr>
        <w:pStyle w:val="a3"/>
        <w:rPr>
          <w:sz w:val="24"/>
          <w:szCs w:val="24"/>
          <w:lang w:val="ru-RU"/>
        </w:rPr>
      </w:pPr>
      <w:r w:rsidRPr="00771A7B">
        <w:rPr>
          <w:sz w:val="24"/>
          <w:szCs w:val="24"/>
        </w:rPr>
        <w:t xml:space="preserve">Предмет научных исследований, проводимых в рамках данной специальности, составляют теория, история и практика конституционно-правового и </w:t>
      </w:r>
      <w:proofErr w:type="spellStart"/>
      <w:r w:rsidRPr="00771A7B">
        <w:rPr>
          <w:sz w:val="24"/>
          <w:szCs w:val="24"/>
        </w:rPr>
        <w:t>муниципально</w:t>
      </w:r>
      <w:proofErr w:type="spellEnd"/>
      <w:r w:rsidRPr="00771A7B">
        <w:rPr>
          <w:sz w:val="24"/>
          <w:szCs w:val="24"/>
        </w:rPr>
        <w:t xml:space="preserve">-правового регулирования; нормы конституционного и муниципального </w:t>
      </w:r>
      <w:r>
        <w:rPr>
          <w:sz w:val="24"/>
          <w:szCs w:val="24"/>
        </w:rPr>
        <w:t>пра</w:t>
      </w:r>
      <w:r w:rsidRPr="00771A7B">
        <w:rPr>
          <w:sz w:val="24"/>
          <w:szCs w:val="24"/>
        </w:rPr>
        <w:t xml:space="preserve">ва России и зарубежных стран, определяющие содержание институтов конституционного права, судебного конституционного процесса, муниципального права; правовой статус субъектов конституционно-правовых отношений, конституционно-судебных процессуальных правоотношений и </w:t>
      </w:r>
      <w:proofErr w:type="spellStart"/>
      <w:r w:rsidRPr="00771A7B">
        <w:rPr>
          <w:sz w:val="24"/>
          <w:szCs w:val="24"/>
        </w:rPr>
        <w:t>муниципально</w:t>
      </w:r>
      <w:proofErr w:type="spellEnd"/>
      <w:r w:rsidRPr="00771A7B">
        <w:rPr>
          <w:sz w:val="24"/>
          <w:szCs w:val="24"/>
        </w:rPr>
        <w:t>-правовых отношений; разграничение компетенции между органами федеральной государственной власти, органами государственной власти субъектов Федерации, органами местного самоуправления сфере конституционного и муниципального законодательства; формы и методы конституционного контроля, конституционного правосудия, их соотношения с деятельностью органов государственного надзора, управления и контроля.</w:t>
      </w:r>
    </w:p>
    <w:p w:rsidR="00C74093" w:rsidRPr="00920889" w:rsidRDefault="00C74093" w:rsidP="00C74093">
      <w:pPr>
        <w:pStyle w:val="a3"/>
        <w:rPr>
          <w:sz w:val="24"/>
          <w:szCs w:val="24"/>
        </w:rPr>
      </w:pPr>
      <w:r w:rsidRPr="00920889">
        <w:rPr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920889">
        <w:rPr>
          <w:bCs/>
          <w:sz w:val="24"/>
          <w:szCs w:val="24"/>
        </w:rPr>
        <w:t xml:space="preserve"> объективность, историзм и компаративизм</w:t>
      </w:r>
      <w:r>
        <w:rPr>
          <w:bCs/>
          <w:sz w:val="24"/>
          <w:szCs w:val="24"/>
          <w:lang w:val="ru-RU"/>
        </w:rPr>
        <w:t xml:space="preserve"> к</w:t>
      </w:r>
      <w:r w:rsidRPr="00920889">
        <w:rPr>
          <w:bCs/>
          <w:sz w:val="24"/>
          <w:szCs w:val="24"/>
          <w:lang w:val="ru-RU"/>
        </w:rPr>
        <w:t>онституционно</w:t>
      </w:r>
      <w:r>
        <w:rPr>
          <w:bCs/>
          <w:sz w:val="24"/>
          <w:szCs w:val="24"/>
          <w:lang w:val="ru-RU"/>
        </w:rPr>
        <w:t>го</w:t>
      </w:r>
      <w:r w:rsidRPr="00920889">
        <w:rPr>
          <w:bCs/>
          <w:sz w:val="24"/>
          <w:szCs w:val="24"/>
          <w:lang w:val="ru-RU"/>
        </w:rPr>
        <w:t xml:space="preserve"> прав</w:t>
      </w:r>
      <w:r>
        <w:rPr>
          <w:bCs/>
          <w:sz w:val="24"/>
          <w:szCs w:val="24"/>
          <w:lang w:val="ru-RU"/>
        </w:rPr>
        <w:t>а</w:t>
      </w:r>
      <w:r w:rsidRPr="00920889">
        <w:rPr>
          <w:bCs/>
          <w:sz w:val="24"/>
          <w:szCs w:val="24"/>
          <w:lang w:val="ru-RU"/>
        </w:rPr>
        <w:t>; конституционн</w:t>
      </w:r>
      <w:r>
        <w:rPr>
          <w:bCs/>
          <w:sz w:val="24"/>
          <w:szCs w:val="24"/>
          <w:lang w:val="ru-RU"/>
        </w:rPr>
        <w:t>ого</w:t>
      </w:r>
      <w:r w:rsidRPr="00920889">
        <w:rPr>
          <w:bCs/>
          <w:sz w:val="24"/>
          <w:szCs w:val="24"/>
          <w:lang w:val="ru-RU"/>
        </w:rPr>
        <w:t xml:space="preserve"> судебн</w:t>
      </w:r>
      <w:r>
        <w:rPr>
          <w:bCs/>
          <w:sz w:val="24"/>
          <w:szCs w:val="24"/>
          <w:lang w:val="ru-RU"/>
        </w:rPr>
        <w:t>ого</w:t>
      </w:r>
      <w:r w:rsidRPr="00920889">
        <w:rPr>
          <w:bCs/>
          <w:sz w:val="24"/>
          <w:szCs w:val="24"/>
          <w:lang w:val="ru-RU"/>
        </w:rPr>
        <w:t xml:space="preserve"> процесс</w:t>
      </w:r>
      <w:r>
        <w:rPr>
          <w:bCs/>
          <w:sz w:val="24"/>
          <w:szCs w:val="24"/>
          <w:lang w:val="ru-RU"/>
        </w:rPr>
        <w:t>а</w:t>
      </w:r>
      <w:r w:rsidRPr="00920889">
        <w:rPr>
          <w:bCs/>
          <w:sz w:val="24"/>
          <w:szCs w:val="24"/>
          <w:lang w:val="ru-RU"/>
        </w:rPr>
        <w:t>; муниципально</w:t>
      </w:r>
      <w:r>
        <w:rPr>
          <w:bCs/>
          <w:sz w:val="24"/>
          <w:szCs w:val="24"/>
          <w:lang w:val="ru-RU"/>
        </w:rPr>
        <w:t>го</w:t>
      </w:r>
      <w:r w:rsidRPr="00920889">
        <w:rPr>
          <w:bCs/>
          <w:sz w:val="24"/>
          <w:szCs w:val="24"/>
          <w:lang w:val="ru-RU"/>
        </w:rPr>
        <w:t xml:space="preserve"> прав</w:t>
      </w:r>
      <w:r>
        <w:rPr>
          <w:bCs/>
          <w:sz w:val="24"/>
          <w:szCs w:val="24"/>
          <w:lang w:val="ru-RU"/>
        </w:rPr>
        <w:t>а</w:t>
      </w:r>
      <w:r w:rsidRPr="00920889">
        <w:rPr>
          <w:bCs/>
          <w:sz w:val="24"/>
          <w:szCs w:val="24"/>
        </w:rPr>
        <w:t xml:space="preserve">. </w:t>
      </w:r>
      <w:r w:rsidRPr="00920889">
        <w:rPr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920889">
        <w:rPr>
          <w:sz w:val="24"/>
          <w:szCs w:val="24"/>
        </w:rPr>
        <w:t>деятельностный</w:t>
      </w:r>
      <w:proofErr w:type="spellEnd"/>
      <w:r w:rsidRPr="00920889">
        <w:rPr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920889">
        <w:rPr>
          <w:sz w:val="24"/>
          <w:szCs w:val="24"/>
        </w:rPr>
        <w:t>социогуманитаристики</w:t>
      </w:r>
      <w:proofErr w:type="spellEnd"/>
      <w:r w:rsidRPr="00920889">
        <w:rPr>
          <w:sz w:val="24"/>
          <w:szCs w:val="24"/>
        </w:rPr>
        <w:t>.</w:t>
      </w:r>
    </w:p>
    <w:p w:rsidR="00C74093" w:rsidRPr="00920889" w:rsidRDefault="00C74093" w:rsidP="00C74093">
      <w:pPr>
        <w:pStyle w:val="a3"/>
        <w:rPr>
          <w:sz w:val="24"/>
          <w:szCs w:val="24"/>
        </w:rPr>
      </w:pPr>
    </w:p>
    <w:p w:rsidR="00C74093" w:rsidRPr="00771A7B" w:rsidRDefault="00C74093" w:rsidP="00C74093">
      <w:pPr>
        <w:keepNext/>
        <w:keepLines/>
        <w:spacing w:line="240" w:lineRule="auto"/>
        <w:rPr>
          <w:b/>
          <w:sz w:val="24"/>
          <w:szCs w:val="24"/>
        </w:rPr>
      </w:pPr>
      <w:bookmarkStart w:id="3" w:name="bookmark6"/>
      <w:r w:rsidRPr="00771A7B">
        <w:rPr>
          <w:b/>
          <w:sz w:val="24"/>
          <w:szCs w:val="24"/>
        </w:rPr>
        <w:t>Области исследований:</w:t>
      </w:r>
      <w:bookmarkEnd w:id="3"/>
    </w:p>
    <w:p w:rsidR="00C74093" w:rsidRPr="00771A7B" w:rsidRDefault="00C74093" w:rsidP="00C74093">
      <w:pPr>
        <w:keepNext/>
        <w:keepLines/>
        <w:spacing w:line="240" w:lineRule="auto"/>
        <w:rPr>
          <w:b/>
          <w:sz w:val="24"/>
          <w:szCs w:val="24"/>
        </w:rPr>
      </w:pPr>
      <w:bookmarkStart w:id="4" w:name="bookmark7"/>
      <w:r w:rsidRPr="00771A7B">
        <w:rPr>
          <w:b/>
          <w:sz w:val="24"/>
          <w:szCs w:val="24"/>
        </w:rPr>
        <w:t>1. Конституционное право:</w:t>
      </w:r>
      <w:bookmarkEnd w:id="4"/>
    </w:p>
    <w:p w:rsidR="00C74093" w:rsidRPr="00771A7B" w:rsidRDefault="00C74093" w:rsidP="00C74093">
      <w:pPr>
        <w:pStyle w:val="a3"/>
        <w:tabs>
          <w:tab w:val="left" w:pos="495"/>
        </w:tabs>
        <w:rPr>
          <w:sz w:val="24"/>
          <w:szCs w:val="24"/>
        </w:rPr>
      </w:pPr>
      <w:r w:rsidRPr="00771A7B">
        <w:rPr>
          <w:sz w:val="24"/>
          <w:szCs w:val="24"/>
        </w:rPr>
        <w:t>1.1. Предмет, формы и методы конституционного регулирования общественных отношений. Конституционно-правовые отношения и их субъекты.</w:t>
      </w:r>
    </w:p>
    <w:p w:rsidR="00C74093" w:rsidRPr="00771A7B" w:rsidRDefault="00C74093" w:rsidP="00C74093">
      <w:pPr>
        <w:pStyle w:val="a3"/>
        <w:tabs>
          <w:tab w:val="left" w:pos="510"/>
        </w:tabs>
        <w:rPr>
          <w:sz w:val="24"/>
          <w:szCs w:val="24"/>
        </w:rPr>
      </w:pPr>
      <w:r w:rsidRPr="00771A7B">
        <w:rPr>
          <w:sz w:val="24"/>
          <w:szCs w:val="24"/>
        </w:rPr>
        <w:t>1.2. Конституционно-правовые нормы, их особенности и виды. Источники конституционного права.</w:t>
      </w:r>
    </w:p>
    <w:p w:rsidR="00C74093" w:rsidRPr="00771A7B" w:rsidRDefault="00C74093" w:rsidP="00C74093">
      <w:pPr>
        <w:pStyle w:val="a3"/>
        <w:tabs>
          <w:tab w:val="left" w:pos="476"/>
        </w:tabs>
        <w:rPr>
          <w:sz w:val="24"/>
          <w:szCs w:val="24"/>
        </w:rPr>
      </w:pPr>
      <w:r w:rsidRPr="00771A7B">
        <w:rPr>
          <w:sz w:val="24"/>
          <w:szCs w:val="24"/>
        </w:rPr>
        <w:t>1.3. Институты и система конституционного права.</w:t>
      </w:r>
    </w:p>
    <w:p w:rsidR="00C74093" w:rsidRPr="00771A7B" w:rsidRDefault="00C74093" w:rsidP="00C74093">
      <w:pPr>
        <w:pStyle w:val="a3"/>
        <w:tabs>
          <w:tab w:val="left" w:pos="510"/>
        </w:tabs>
        <w:rPr>
          <w:sz w:val="24"/>
          <w:szCs w:val="24"/>
        </w:rPr>
      </w:pPr>
      <w:r w:rsidRPr="00771A7B">
        <w:rPr>
          <w:sz w:val="24"/>
          <w:szCs w:val="24"/>
        </w:rPr>
        <w:t>1.4. Наука конституционного права: система, источники, роль в решении проблем укрепления и развития российской государственности, теории и практики конституционализма.</w:t>
      </w:r>
    </w:p>
    <w:p w:rsidR="00C74093" w:rsidRPr="00771A7B" w:rsidRDefault="00C74093" w:rsidP="00C74093">
      <w:pPr>
        <w:pStyle w:val="a3"/>
        <w:tabs>
          <w:tab w:val="left" w:pos="3803"/>
        </w:tabs>
        <w:rPr>
          <w:sz w:val="24"/>
          <w:szCs w:val="24"/>
        </w:rPr>
      </w:pPr>
      <w:r w:rsidRPr="00771A7B">
        <w:rPr>
          <w:sz w:val="24"/>
          <w:szCs w:val="24"/>
        </w:rPr>
        <w:t>1.5. Ответственность в конституционном праве: основания, субъекты, процедурные формы применения, санкции.</w:t>
      </w:r>
    </w:p>
    <w:p w:rsidR="00C74093" w:rsidRPr="00771A7B" w:rsidRDefault="00C74093" w:rsidP="00C74093">
      <w:pPr>
        <w:pStyle w:val="a3"/>
        <w:tabs>
          <w:tab w:val="left" w:pos="501"/>
        </w:tabs>
        <w:rPr>
          <w:sz w:val="24"/>
          <w:szCs w:val="24"/>
        </w:rPr>
      </w:pPr>
      <w:r w:rsidRPr="00771A7B">
        <w:rPr>
          <w:sz w:val="24"/>
          <w:szCs w:val="24"/>
        </w:rPr>
        <w:t>1.6. Теория основного закона (конституции) в конституционном праве.</w:t>
      </w:r>
    </w:p>
    <w:p w:rsidR="00C74093" w:rsidRPr="00771A7B" w:rsidRDefault="00C74093" w:rsidP="00C74093">
      <w:pPr>
        <w:pStyle w:val="a3"/>
        <w:tabs>
          <w:tab w:val="left" w:pos="534"/>
        </w:tabs>
        <w:rPr>
          <w:sz w:val="24"/>
          <w:szCs w:val="24"/>
        </w:rPr>
      </w:pPr>
      <w:r w:rsidRPr="00771A7B">
        <w:rPr>
          <w:sz w:val="24"/>
          <w:szCs w:val="24"/>
        </w:rPr>
        <w:t>1.7. Теория прав и свобод человека в конституционном праве. Пределы реализации прав и свобод человека и гражданина. Конституционно-правовое регулирование ограничения прав и свобод человека и гражданина.</w:t>
      </w:r>
    </w:p>
    <w:p w:rsidR="00C74093" w:rsidRPr="00771A7B" w:rsidRDefault="00C74093" w:rsidP="00C74093">
      <w:pPr>
        <w:pStyle w:val="a3"/>
        <w:tabs>
          <w:tab w:val="left" w:pos="534"/>
        </w:tabs>
        <w:rPr>
          <w:sz w:val="24"/>
          <w:szCs w:val="24"/>
        </w:rPr>
      </w:pPr>
      <w:r w:rsidRPr="00771A7B">
        <w:rPr>
          <w:sz w:val="24"/>
          <w:szCs w:val="24"/>
        </w:rPr>
        <w:lastRenderedPageBreak/>
        <w:t xml:space="preserve">1.8. Гражданство Российской Федерации. Правовой статус иностранных граждан, лиц без гражданства. </w:t>
      </w:r>
    </w:p>
    <w:p w:rsidR="00C74093" w:rsidRPr="00771A7B" w:rsidRDefault="00C74093" w:rsidP="00C74093">
      <w:pPr>
        <w:pStyle w:val="a3"/>
        <w:tabs>
          <w:tab w:val="left" w:pos="2733"/>
        </w:tabs>
        <w:rPr>
          <w:sz w:val="24"/>
          <w:szCs w:val="24"/>
        </w:rPr>
      </w:pPr>
      <w:r w:rsidRPr="00771A7B">
        <w:rPr>
          <w:sz w:val="24"/>
          <w:szCs w:val="24"/>
        </w:rPr>
        <w:t>1.9. Основы конституционного строя Российской Федерации и зарубежных стран.</w:t>
      </w:r>
    </w:p>
    <w:p w:rsidR="00C74093" w:rsidRPr="00771A7B" w:rsidRDefault="00C74093" w:rsidP="00C74093">
      <w:pPr>
        <w:pStyle w:val="a3"/>
        <w:tabs>
          <w:tab w:val="left" w:pos="606"/>
        </w:tabs>
        <w:rPr>
          <w:sz w:val="24"/>
          <w:szCs w:val="24"/>
        </w:rPr>
      </w:pPr>
      <w:r w:rsidRPr="00771A7B">
        <w:rPr>
          <w:sz w:val="24"/>
          <w:szCs w:val="24"/>
        </w:rPr>
        <w:t>1.10.Федеративное устройство России. Конституционно-правовые основы национальной и региональной политики в Российской Федерации.</w:t>
      </w:r>
    </w:p>
    <w:p w:rsidR="00C74093" w:rsidRPr="00771A7B" w:rsidRDefault="00C74093" w:rsidP="00C74093">
      <w:pPr>
        <w:pStyle w:val="a3"/>
        <w:tabs>
          <w:tab w:val="left" w:pos="606"/>
        </w:tabs>
        <w:rPr>
          <w:sz w:val="24"/>
          <w:szCs w:val="24"/>
        </w:rPr>
      </w:pPr>
      <w:r w:rsidRPr="00771A7B">
        <w:rPr>
          <w:sz w:val="24"/>
          <w:szCs w:val="24"/>
        </w:rPr>
        <w:t>1.11. Гарантии прав национальных меньшинств.</w:t>
      </w:r>
    </w:p>
    <w:p w:rsidR="00C74093" w:rsidRPr="00771A7B" w:rsidRDefault="00C74093" w:rsidP="00C74093">
      <w:pPr>
        <w:pStyle w:val="a3"/>
        <w:tabs>
          <w:tab w:val="left" w:pos="606"/>
        </w:tabs>
        <w:rPr>
          <w:sz w:val="24"/>
          <w:szCs w:val="24"/>
        </w:rPr>
      </w:pPr>
      <w:r w:rsidRPr="00771A7B">
        <w:rPr>
          <w:sz w:val="24"/>
          <w:szCs w:val="24"/>
        </w:rPr>
        <w:t>1.12. Статус коренных малочисленных народов.</w:t>
      </w:r>
    </w:p>
    <w:p w:rsidR="00C74093" w:rsidRPr="00771A7B" w:rsidRDefault="00C74093" w:rsidP="00C74093">
      <w:pPr>
        <w:pStyle w:val="a3"/>
        <w:tabs>
          <w:tab w:val="left" w:pos="2733"/>
        </w:tabs>
        <w:rPr>
          <w:sz w:val="24"/>
          <w:szCs w:val="24"/>
        </w:rPr>
      </w:pPr>
      <w:r w:rsidRPr="00771A7B">
        <w:rPr>
          <w:sz w:val="24"/>
          <w:szCs w:val="24"/>
        </w:rPr>
        <w:t>1.13. Территориальная организация публичной власти.</w:t>
      </w:r>
    </w:p>
    <w:p w:rsidR="00C74093" w:rsidRPr="00771A7B" w:rsidRDefault="00C74093" w:rsidP="00C74093">
      <w:pPr>
        <w:pStyle w:val="a3"/>
        <w:tabs>
          <w:tab w:val="left" w:pos="659"/>
        </w:tabs>
        <w:rPr>
          <w:sz w:val="24"/>
          <w:szCs w:val="24"/>
        </w:rPr>
      </w:pPr>
      <w:r w:rsidRPr="00771A7B">
        <w:rPr>
          <w:sz w:val="24"/>
          <w:szCs w:val="24"/>
        </w:rPr>
        <w:t>1.14. Конституционно-правовой статус институтов гражданского общества.</w:t>
      </w:r>
    </w:p>
    <w:p w:rsidR="00C74093" w:rsidRPr="00771A7B" w:rsidRDefault="00C74093" w:rsidP="00C74093">
      <w:pPr>
        <w:pStyle w:val="a3"/>
        <w:tabs>
          <w:tab w:val="left" w:pos="635"/>
        </w:tabs>
        <w:rPr>
          <w:sz w:val="24"/>
          <w:szCs w:val="24"/>
        </w:rPr>
      </w:pPr>
      <w:r w:rsidRPr="00771A7B">
        <w:rPr>
          <w:sz w:val="24"/>
          <w:szCs w:val="24"/>
        </w:rPr>
        <w:t>1.15. Конституционные гарантии и механизмы их реализации.</w:t>
      </w:r>
    </w:p>
    <w:p w:rsidR="00C74093" w:rsidRPr="00771A7B" w:rsidRDefault="00C74093" w:rsidP="00C74093">
      <w:pPr>
        <w:pStyle w:val="a3"/>
        <w:tabs>
          <w:tab w:val="left" w:pos="669"/>
        </w:tabs>
        <w:rPr>
          <w:sz w:val="24"/>
          <w:szCs w:val="24"/>
        </w:rPr>
      </w:pPr>
      <w:r w:rsidRPr="00771A7B">
        <w:rPr>
          <w:sz w:val="24"/>
          <w:szCs w:val="24"/>
        </w:rPr>
        <w:t>1.16. Место конституционного законодательства в системе законодательства Российской Федерации.</w:t>
      </w:r>
    </w:p>
    <w:p w:rsidR="00C74093" w:rsidRPr="00771A7B" w:rsidRDefault="00C74093" w:rsidP="00C74093">
      <w:pPr>
        <w:pStyle w:val="a3"/>
        <w:tabs>
          <w:tab w:val="left" w:pos="669"/>
        </w:tabs>
        <w:rPr>
          <w:sz w:val="24"/>
          <w:szCs w:val="24"/>
        </w:rPr>
      </w:pPr>
      <w:r w:rsidRPr="00771A7B">
        <w:rPr>
          <w:sz w:val="24"/>
          <w:szCs w:val="24"/>
        </w:rPr>
        <w:t>1.17. Соотношение федерального конституционного законодательства и конституционного (уставного) законодательства субъектов Российской Федерации.</w:t>
      </w:r>
    </w:p>
    <w:p w:rsidR="00C74093" w:rsidRPr="00771A7B" w:rsidRDefault="00C74093" w:rsidP="00C74093">
      <w:pPr>
        <w:pStyle w:val="a3"/>
        <w:tabs>
          <w:tab w:val="left" w:pos="635"/>
        </w:tabs>
        <w:rPr>
          <w:sz w:val="24"/>
          <w:szCs w:val="24"/>
        </w:rPr>
      </w:pPr>
      <w:r w:rsidRPr="00771A7B">
        <w:rPr>
          <w:sz w:val="24"/>
          <w:szCs w:val="24"/>
        </w:rPr>
        <w:t>1.18. Конституционное законодательство зарубежных стран.</w:t>
      </w:r>
    </w:p>
    <w:p w:rsidR="00C74093" w:rsidRPr="00771A7B" w:rsidRDefault="00C74093" w:rsidP="00C74093">
      <w:pPr>
        <w:pStyle w:val="a3"/>
        <w:tabs>
          <w:tab w:val="left" w:pos="1677"/>
        </w:tabs>
        <w:rPr>
          <w:sz w:val="24"/>
          <w:szCs w:val="24"/>
        </w:rPr>
      </w:pPr>
      <w:r w:rsidRPr="00771A7B">
        <w:rPr>
          <w:sz w:val="24"/>
          <w:szCs w:val="24"/>
        </w:rPr>
        <w:t>1.19. Система</w:t>
      </w:r>
      <w:r>
        <w:rPr>
          <w:sz w:val="24"/>
          <w:szCs w:val="24"/>
        </w:rPr>
        <w:t xml:space="preserve"> </w:t>
      </w:r>
      <w:r w:rsidRPr="00771A7B">
        <w:rPr>
          <w:sz w:val="24"/>
          <w:szCs w:val="24"/>
        </w:rPr>
        <w:t>взаимосвязи конституционного права и муниципального права.</w:t>
      </w:r>
    </w:p>
    <w:p w:rsidR="00C74093" w:rsidRPr="00771A7B" w:rsidRDefault="00C74093" w:rsidP="00C74093">
      <w:pPr>
        <w:pStyle w:val="a3"/>
        <w:tabs>
          <w:tab w:val="left" w:pos="659"/>
        </w:tabs>
        <w:rPr>
          <w:sz w:val="24"/>
          <w:szCs w:val="24"/>
        </w:rPr>
      </w:pPr>
      <w:r w:rsidRPr="00771A7B">
        <w:rPr>
          <w:sz w:val="24"/>
          <w:szCs w:val="24"/>
        </w:rPr>
        <w:t>1.20. Избирательное право, избирательные системы и избирательный процесс в Российской Федерации и в зарубежных странах.</w:t>
      </w:r>
    </w:p>
    <w:p w:rsidR="00C74093" w:rsidRPr="00771A7B" w:rsidRDefault="00C74093" w:rsidP="00C74093">
      <w:pPr>
        <w:pStyle w:val="a3"/>
        <w:tabs>
          <w:tab w:val="left" w:pos="664"/>
        </w:tabs>
        <w:rPr>
          <w:sz w:val="24"/>
          <w:szCs w:val="24"/>
        </w:rPr>
      </w:pPr>
      <w:r w:rsidRPr="00771A7B">
        <w:rPr>
          <w:sz w:val="24"/>
          <w:szCs w:val="24"/>
        </w:rPr>
        <w:t>1.21. Глава государства, парламент, правительство в системе разделения властей.</w:t>
      </w:r>
    </w:p>
    <w:p w:rsidR="00C74093" w:rsidRPr="00067A37" w:rsidRDefault="00C74093" w:rsidP="00C74093">
      <w:pPr>
        <w:pStyle w:val="a3"/>
        <w:tabs>
          <w:tab w:val="left" w:pos="669"/>
        </w:tabs>
        <w:rPr>
          <w:sz w:val="24"/>
          <w:szCs w:val="24"/>
        </w:rPr>
      </w:pPr>
      <w:r w:rsidRPr="00771A7B">
        <w:rPr>
          <w:sz w:val="24"/>
          <w:szCs w:val="24"/>
        </w:rPr>
        <w:t>1.22. Органы конституционного контроля и конституционного правосудия, их функции, полномочия, формы и методы деятельности.</w:t>
      </w:r>
      <w:r>
        <w:rPr>
          <w:sz w:val="24"/>
          <w:szCs w:val="24"/>
          <w:lang w:val="ru-RU"/>
        </w:rPr>
        <w:t xml:space="preserve"> </w:t>
      </w:r>
      <w:r w:rsidRPr="00067A37">
        <w:rPr>
          <w:rStyle w:val="FontStyle15"/>
          <w:b w:val="0"/>
          <w:i w:val="0"/>
          <w:sz w:val="24"/>
          <w:szCs w:val="24"/>
        </w:rPr>
        <w:t>Конституционные органы государственной власти с особым статусом (Счетная палата РФ, Центральный банк РФ, Прокуратура РФ,  Уполномоченный по правам человека в РФ).</w:t>
      </w:r>
    </w:p>
    <w:p w:rsidR="00C74093" w:rsidRPr="00771A7B" w:rsidRDefault="00C74093" w:rsidP="00C74093">
      <w:pPr>
        <w:pStyle w:val="a3"/>
        <w:tabs>
          <w:tab w:val="left" w:pos="659"/>
        </w:tabs>
        <w:rPr>
          <w:sz w:val="24"/>
          <w:szCs w:val="24"/>
        </w:rPr>
      </w:pPr>
      <w:r w:rsidRPr="00771A7B">
        <w:rPr>
          <w:sz w:val="24"/>
          <w:szCs w:val="24"/>
        </w:rPr>
        <w:t>1.23. Государственные органы, не являющиеся органами государственной власти. Конституционно-правовое регулирование их статуса.</w:t>
      </w:r>
    </w:p>
    <w:p w:rsidR="00C74093" w:rsidRPr="00771A7B" w:rsidRDefault="00C74093" w:rsidP="00C74093">
      <w:pPr>
        <w:pStyle w:val="a3"/>
        <w:tabs>
          <w:tab w:val="left" w:pos="1706"/>
        </w:tabs>
        <w:rPr>
          <w:sz w:val="24"/>
          <w:szCs w:val="24"/>
        </w:rPr>
      </w:pPr>
      <w:r w:rsidRPr="00771A7B">
        <w:rPr>
          <w:sz w:val="24"/>
          <w:szCs w:val="24"/>
        </w:rPr>
        <w:t>1.24. Система</w:t>
      </w:r>
      <w:r>
        <w:rPr>
          <w:sz w:val="24"/>
          <w:szCs w:val="24"/>
        </w:rPr>
        <w:t xml:space="preserve"> </w:t>
      </w:r>
      <w:r w:rsidRPr="00771A7B">
        <w:rPr>
          <w:sz w:val="24"/>
          <w:szCs w:val="24"/>
        </w:rPr>
        <w:t>органов государственной власти субъекта Российской Федерации. Реализация принципа разделения властей на уровне субъекта Российской Федерации.</w:t>
      </w:r>
    </w:p>
    <w:p w:rsidR="00C74093" w:rsidRPr="00771A7B" w:rsidRDefault="00C74093" w:rsidP="00C74093">
      <w:pPr>
        <w:pStyle w:val="a3"/>
        <w:tabs>
          <w:tab w:val="left" w:pos="1706"/>
        </w:tabs>
        <w:rPr>
          <w:sz w:val="24"/>
          <w:szCs w:val="24"/>
        </w:rPr>
      </w:pPr>
      <w:r w:rsidRPr="00771A7B">
        <w:rPr>
          <w:sz w:val="24"/>
          <w:szCs w:val="24"/>
        </w:rPr>
        <w:t>1.25</w:t>
      </w:r>
      <w:r>
        <w:rPr>
          <w:sz w:val="24"/>
          <w:szCs w:val="24"/>
        </w:rPr>
        <w:t>. Местное</w:t>
      </w:r>
      <w:r>
        <w:rPr>
          <w:sz w:val="24"/>
          <w:szCs w:val="24"/>
          <w:lang w:val="ru-RU"/>
        </w:rPr>
        <w:t xml:space="preserve"> </w:t>
      </w:r>
      <w:r w:rsidRPr="00771A7B">
        <w:rPr>
          <w:sz w:val="24"/>
          <w:szCs w:val="24"/>
        </w:rPr>
        <w:t xml:space="preserve">самоуправление в системе публичной власти. </w:t>
      </w:r>
    </w:p>
    <w:p w:rsidR="00C74093" w:rsidRPr="00771A7B" w:rsidRDefault="00C74093" w:rsidP="00C74093">
      <w:pPr>
        <w:pStyle w:val="a3"/>
        <w:tabs>
          <w:tab w:val="left" w:pos="1706"/>
        </w:tabs>
        <w:rPr>
          <w:sz w:val="24"/>
          <w:szCs w:val="24"/>
        </w:rPr>
      </w:pPr>
      <w:r w:rsidRPr="00771A7B">
        <w:rPr>
          <w:rStyle w:val="131"/>
          <w:sz w:val="24"/>
          <w:szCs w:val="24"/>
        </w:rPr>
        <w:t>2. Конституционный судебный процесс:</w:t>
      </w:r>
    </w:p>
    <w:p w:rsidR="00C74093" w:rsidRPr="00771A7B" w:rsidRDefault="00C74093" w:rsidP="00C74093">
      <w:pPr>
        <w:pStyle w:val="a3"/>
        <w:tabs>
          <w:tab w:val="left" w:pos="2157"/>
        </w:tabs>
        <w:rPr>
          <w:sz w:val="24"/>
          <w:szCs w:val="24"/>
        </w:rPr>
      </w:pPr>
      <w:r w:rsidRPr="00771A7B">
        <w:rPr>
          <w:sz w:val="24"/>
          <w:szCs w:val="24"/>
        </w:rPr>
        <w:t>2.1. Содержание,</w:t>
      </w:r>
      <w:r w:rsidRPr="00771A7B">
        <w:rPr>
          <w:sz w:val="24"/>
          <w:szCs w:val="24"/>
        </w:rPr>
        <w:tab/>
        <w:t>предмет и назначение конституционного судебного процесса. Соотношение конституционного права и конституционного судебного процесса.</w:t>
      </w:r>
    </w:p>
    <w:p w:rsidR="00C74093" w:rsidRPr="00771A7B" w:rsidRDefault="00C74093" w:rsidP="00C74093">
      <w:pPr>
        <w:pStyle w:val="a3"/>
        <w:tabs>
          <w:tab w:val="left" w:pos="520"/>
        </w:tabs>
        <w:rPr>
          <w:sz w:val="24"/>
          <w:szCs w:val="24"/>
        </w:rPr>
      </w:pPr>
      <w:r w:rsidRPr="00771A7B">
        <w:rPr>
          <w:sz w:val="24"/>
          <w:szCs w:val="24"/>
        </w:rPr>
        <w:t>2.2. Источники и правоотношения в конституционном судебном процессе</w:t>
      </w:r>
    </w:p>
    <w:p w:rsidR="00C74093" w:rsidRPr="00771A7B" w:rsidRDefault="00C74093" w:rsidP="00C74093">
      <w:pPr>
        <w:pStyle w:val="a3"/>
        <w:tabs>
          <w:tab w:val="left" w:pos="3716"/>
        </w:tabs>
        <w:rPr>
          <w:sz w:val="24"/>
          <w:szCs w:val="24"/>
        </w:rPr>
      </w:pPr>
      <w:r w:rsidRPr="00771A7B">
        <w:rPr>
          <w:sz w:val="24"/>
          <w:szCs w:val="24"/>
        </w:rPr>
        <w:t>2.3. Конституционно-судебная</w:t>
      </w:r>
      <w:r w:rsidRPr="00771A7B">
        <w:rPr>
          <w:sz w:val="24"/>
          <w:szCs w:val="24"/>
        </w:rPr>
        <w:tab/>
        <w:t>процессуальная форма. Особенности конституционного судопроизводства в зарубежных странах.</w:t>
      </w:r>
    </w:p>
    <w:p w:rsidR="00C74093" w:rsidRPr="00771A7B" w:rsidRDefault="00C74093" w:rsidP="00C74093">
      <w:pPr>
        <w:pStyle w:val="a3"/>
        <w:tabs>
          <w:tab w:val="left" w:pos="1791"/>
        </w:tabs>
        <w:rPr>
          <w:sz w:val="24"/>
          <w:szCs w:val="24"/>
        </w:rPr>
      </w:pPr>
      <w:r w:rsidRPr="00771A7B">
        <w:rPr>
          <w:sz w:val="24"/>
          <w:szCs w:val="24"/>
        </w:rPr>
        <w:t>2.4. Принципы</w:t>
      </w:r>
      <w:r>
        <w:rPr>
          <w:sz w:val="24"/>
          <w:szCs w:val="24"/>
        </w:rPr>
        <w:t xml:space="preserve"> </w:t>
      </w:r>
      <w:r w:rsidRPr="00771A7B">
        <w:rPr>
          <w:sz w:val="24"/>
          <w:szCs w:val="24"/>
        </w:rPr>
        <w:t>конституционного судопроизводства.</w:t>
      </w:r>
    </w:p>
    <w:p w:rsidR="00C74093" w:rsidRPr="00771A7B" w:rsidRDefault="00C74093" w:rsidP="00C74093">
      <w:pPr>
        <w:pStyle w:val="a3"/>
        <w:tabs>
          <w:tab w:val="left" w:pos="505"/>
        </w:tabs>
        <w:rPr>
          <w:sz w:val="24"/>
          <w:szCs w:val="24"/>
        </w:rPr>
      </w:pPr>
      <w:r w:rsidRPr="00771A7B">
        <w:rPr>
          <w:sz w:val="24"/>
          <w:szCs w:val="24"/>
        </w:rPr>
        <w:t>2.5. Участники конституционного судебного процесса.</w:t>
      </w:r>
    </w:p>
    <w:p w:rsidR="00C74093" w:rsidRPr="00771A7B" w:rsidRDefault="00C74093" w:rsidP="00C74093">
      <w:pPr>
        <w:pStyle w:val="a3"/>
        <w:tabs>
          <w:tab w:val="left" w:pos="510"/>
        </w:tabs>
        <w:rPr>
          <w:sz w:val="24"/>
          <w:szCs w:val="24"/>
        </w:rPr>
      </w:pPr>
      <w:r w:rsidRPr="00771A7B">
        <w:rPr>
          <w:sz w:val="24"/>
          <w:szCs w:val="24"/>
        </w:rPr>
        <w:t>2.6. Сроки в конституционном судопроизводстве.</w:t>
      </w:r>
    </w:p>
    <w:p w:rsidR="00C74093" w:rsidRPr="00771A7B" w:rsidRDefault="00C74093" w:rsidP="00C74093">
      <w:pPr>
        <w:pStyle w:val="a3"/>
        <w:tabs>
          <w:tab w:val="left" w:pos="2094"/>
        </w:tabs>
        <w:rPr>
          <w:sz w:val="24"/>
          <w:szCs w:val="24"/>
        </w:rPr>
      </w:pPr>
      <w:r w:rsidRPr="00771A7B">
        <w:rPr>
          <w:sz w:val="24"/>
          <w:szCs w:val="24"/>
        </w:rPr>
        <w:t>2.7. Доказывание и доказательства в конституционном судопроизводстве.</w:t>
      </w:r>
    </w:p>
    <w:p w:rsidR="00C74093" w:rsidRPr="00771A7B" w:rsidRDefault="00C74093" w:rsidP="00C74093">
      <w:pPr>
        <w:pStyle w:val="a3"/>
        <w:tabs>
          <w:tab w:val="left" w:pos="1705"/>
        </w:tabs>
        <w:rPr>
          <w:sz w:val="24"/>
          <w:szCs w:val="24"/>
        </w:rPr>
      </w:pPr>
      <w:r w:rsidRPr="00771A7B">
        <w:rPr>
          <w:sz w:val="24"/>
          <w:szCs w:val="24"/>
        </w:rPr>
        <w:t>2.8. Судебные расходы и штрафы в конституционном судопроизводстве.</w:t>
      </w:r>
    </w:p>
    <w:p w:rsidR="00C74093" w:rsidRPr="00771A7B" w:rsidRDefault="00C74093" w:rsidP="00C74093">
      <w:pPr>
        <w:pStyle w:val="a3"/>
        <w:tabs>
          <w:tab w:val="left" w:pos="510"/>
        </w:tabs>
        <w:rPr>
          <w:sz w:val="24"/>
          <w:szCs w:val="24"/>
        </w:rPr>
      </w:pPr>
      <w:r w:rsidRPr="00771A7B">
        <w:rPr>
          <w:sz w:val="24"/>
          <w:szCs w:val="24"/>
        </w:rPr>
        <w:t>2.9. Стадии конституционного судебного процесса.</w:t>
      </w:r>
    </w:p>
    <w:p w:rsidR="00C74093" w:rsidRPr="00771A7B" w:rsidRDefault="00C74093" w:rsidP="00C74093">
      <w:pPr>
        <w:pStyle w:val="a3"/>
        <w:tabs>
          <w:tab w:val="left" w:pos="3183"/>
        </w:tabs>
        <w:rPr>
          <w:sz w:val="24"/>
          <w:szCs w:val="24"/>
        </w:rPr>
      </w:pPr>
      <w:r w:rsidRPr="00771A7B">
        <w:rPr>
          <w:sz w:val="24"/>
          <w:szCs w:val="24"/>
        </w:rPr>
        <w:t>2.10. Подведомственность</w:t>
      </w:r>
      <w:r w:rsidRPr="00771A7B">
        <w:rPr>
          <w:sz w:val="24"/>
          <w:szCs w:val="24"/>
        </w:rPr>
        <w:tab/>
        <w:t>дел Конституционному Суду Российской Федерации, конституционным (уставным) судам субъектов Российской Федерации и порядок их рассмотрения.</w:t>
      </w:r>
    </w:p>
    <w:p w:rsidR="00C74093" w:rsidRPr="00771A7B" w:rsidRDefault="00C74093" w:rsidP="00C74093">
      <w:pPr>
        <w:pStyle w:val="a3"/>
        <w:tabs>
          <w:tab w:val="left" w:pos="1297"/>
        </w:tabs>
        <w:rPr>
          <w:sz w:val="24"/>
          <w:szCs w:val="24"/>
        </w:rPr>
      </w:pPr>
      <w:r w:rsidRPr="00771A7B">
        <w:rPr>
          <w:sz w:val="24"/>
          <w:szCs w:val="24"/>
        </w:rPr>
        <w:t>2.11. Акты</w:t>
      </w:r>
      <w:r w:rsidRPr="00771A7B">
        <w:rPr>
          <w:sz w:val="24"/>
          <w:szCs w:val="24"/>
        </w:rPr>
        <w:tab/>
        <w:t>Конституционного Суда Российской Федерации, конституционных (уставных) судов субъектов Российской Федерации.</w:t>
      </w:r>
    </w:p>
    <w:p w:rsidR="00C74093" w:rsidRPr="00771A7B" w:rsidRDefault="00C74093" w:rsidP="00C74093">
      <w:pPr>
        <w:pStyle w:val="a3"/>
        <w:tabs>
          <w:tab w:val="left" w:pos="649"/>
        </w:tabs>
        <w:rPr>
          <w:sz w:val="24"/>
          <w:szCs w:val="24"/>
        </w:rPr>
      </w:pPr>
      <w:r w:rsidRPr="00771A7B">
        <w:rPr>
          <w:sz w:val="24"/>
          <w:szCs w:val="24"/>
        </w:rPr>
        <w:t>2.12. Соотношение конституционного судебного процесса с процессуальными отраслями права.</w:t>
      </w:r>
    </w:p>
    <w:p w:rsidR="00C74093" w:rsidRPr="00771A7B" w:rsidRDefault="00C74093" w:rsidP="00C74093">
      <w:pPr>
        <w:pStyle w:val="a3"/>
        <w:tabs>
          <w:tab w:val="left" w:pos="644"/>
        </w:tabs>
        <w:rPr>
          <w:sz w:val="24"/>
          <w:szCs w:val="24"/>
        </w:rPr>
      </w:pPr>
      <w:r w:rsidRPr="00771A7B">
        <w:rPr>
          <w:sz w:val="24"/>
          <w:szCs w:val="24"/>
        </w:rPr>
        <w:t>2.13. Конституционный судебный процесс в Российской Федерации и международное право.</w:t>
      </w:r>
    </w:p>
    <w:p w:rsidR="00C74093" w:rsidRPr="00771A7B" w:rsidRDefault="00C74093" w:rsidP="00C74093">
      <w:pPr>
        <w:keepNext/>
        <w:keepLines/>
        <w:spacing w:line="240" w:lineRule="auto"/>
        <w:rPr>
          <w:sz w:val="24"/>
          <w:szCs w:val="24"/>
        </w:rPr>
      </w:pPr>
      <w:bookmarkStart w:id="5" w:name="bookmark8"/>
      <w:r w:rsidRPr="00771A7B">
        <w:rPr>
          <w:sz w:val="24"/>
          <w:szCs w:val="24"/>
        </w:rPr>
        <w:t>3. Муниципальное право:</w:t>
      </w:r>
      <w:bookmarkEnd w:id="5"/>
    </w:p>
    <w:p w:rsidR="00C74093" w:rsidRPr="00771A7B" w:rsidRDefault="00C74093" w:rsidP="00C74093">
      <w:pPr>
        <w:pStyle w:val="a3"/>
        <w:tabs>
          <w:tab w:val="left" w:pos="1542"/>
        </w:tabs>
        <w:rPr>
          <w:sz w:val="24"/>
          <w:szCs w:val="24"/>
        </w:rPr>
      </w:pPr>
      <w:r w:rsidRPr="00771A7B">
        <w:rPr>
          <w:sz w:val="24"/>
          <w:szCs w:val="24"/>
        </w:rPr>
        <w:t xml:space="preserve">3.1. Предмет и методы </w:t>
      </w:r>
      <w:proofErr w:type="spellStart"/>
      <w:r w:rsidRPr="00771A7B">
        <w:rPr>
          <w:sz w:val="24"/>
          <w:szCs w:val="24"/>
        </w:rPr>
        <w:t>муниципально</w:t>
      </w:r>
      <w:proofErr w:type="spellEnd"/>
      <w:r w:rsidRPr="00771A7B">
        <w:rPr>
          <w:sz w:val="24"/>
          <w:szCs w:val="24"/>
        </w:rPr>
        <w:t>-правового регулирования.</w:t>
      </w:r>
    </w:p>
    <w:p w:rsidR="00C74093" w:rsidRPr="00771A7B" w:rsidRDefault="00C74093" w:rsidP="00C74093">
      <w:pPr>
        <w:pStyle w:val="a3"/>
        <w:tabs>
          <w:tab w:val="left" w:pos="3572"/>
        </w:tabs>
        <w:rPr>
          <w:sz w:val="24"/>
          <w:szCs w:val="24"/>
        </w:rPr>
      </w:pPr>
      <w:r w:rsidRPr="00771A7B">
        <w:rPr>
          <w:sz w:val="24"/>
          <w:szCs w:val="24"/>
        </w:rPr>
        <w:t xml:space="preserve">3.2. </w:t>
      </w:r>
      <w:proofErr w:type="spellStart"/>
      <w:r w:rsidRPr="00771A7B">
        <w:rPr>
          <w:sz w:val="24"/>
          <w:szCs w:val="24"/>
        </w:rPr>
        <w:t>Муниицпально</w:t>
      </w:r>
      <w:proofErr w:type="spellEnd"/>
      <w:r w:rsidRPr="00771A7B">
        <w:rPr>
          <w:sz w:val="24"/>
          <w:szCs w:val="24"/>
        </w:rPr>
        <w:t>-правовые отношения и их субъекты.</w:t>
      </w:r>
    </w:p>
    <w:p w:rsidR="00C74093" w:rsidRPr="00771A7B" w:rsidRDefault="00C74093" w:rsidP="00C74093">
      <w:pPr>
        <w:pStyle w:val="a3"/>
        <w:tabs>
          <w:tab w:val="left" w:pos="500"/>
        </w:tabs>
        <w:rPr>
          <w:sz w:val="24"/>
          <w:szCs w:val="24"/>
        </w:rPr>
      </w:pPr>
      <w:r w:rsidRPr="00771A7B">
        <w:rPr>
          <w:sz w:val="24"/>
          <w:szCs w:val="24"/>
        </w:rPr>
        <w:lastRenderedPageBreak/>
        <w:t>3.3. Институты и система муниципального права, его место в системе российского права.</w:t>
      </w:r>
    </w:p>
    <w:p w:rsidR="00C74093" w:rsidRPr="00771A7B" w:rsidRDefault="00C74093" w:rsidP="00C74093">
      <w:pPr>
        <w:pStyle w:val="a3"/>
        <w:tabs>
          <w:tab w:val="left" w:pos="500"/>
        </w:tabs>
        <w:rPr>
          <w:sz w:val="24"/>
          <w:szCs w:val="24"/>
        </w:rPr>
      </w:pPr>
      <w:r w:rsidRPr="00771A7B">
        <w:rPr>
          <w:sz w:val="24"/>
          <w:szCs w:val="24"/>
        </w:rPr>
        <w:t>3.4. Нормы и источники муниципального права. Муниципальное правотворчество. Система муниципальных правовых актов.</w:t>
      </w:r>
    </w:p>
    <w:p w:rsidR="00C74093" w:rsidRPr="00771A7B" w:rsidRDefault="00C74093" w:rsidP="00C74093">
      <w:pPr>
        <w:pStyle w:val="a3"/>
        <w:tabs>
          <w:tab w:val="left" w:pos="505"/>
        </w:tabs>
        <w:rPr>
          <w:sz w:val="24"/>
          <w:szCs w:val="24"/>
        </w:rPr>
      </w:pPr>
      <w:r w:rsidRPr="00771A7B">
        <w:rPr>
          <w:sz w:val="24"/>
          <w:szCs w:val="24"/>
        </w:rPr>
        <w:t>3.5. Муниципальное право как отрасль научных знаний: предмет, источники, место в системе юридических наук.</w:t>
      </w:r>
    </w:p>
    <w:p w:rsidR="00C74093" w:rsidRPr="00771A7B" w:rsidRDefault="00C74093" w:rsidP="00C74093">
      <w:pPr>
        <w:pStyle w:val="a3"/>
        <w:tabs>
          <w:tab w:val="left" w:pos="3500"/>
        </w:tabs>
        <w:rPr>
          <w:sz w:val="24"/>
          <w:szCs w:val="24"/>
        </w:rPr>
      </w:pPr>
      <w:r w:rsidRPr="00771A7B">
        <w:rPr>
          <w:sz w:val="24"/>
          <w:szCs w:val="24"/>
        </w:rPr>
        <w:t>3.6. Историко-теоретические</w:t>
      </w:r>
      <w:r w:rsidRPr="00771A7B">
        <w:rPr>
          <w:sz w:val="24"/>
          <w:szCs w:val="24"/>
        </w:rPr>
        <w:tab/>
        <w:t>и идейные основы местного самоуправления.</w:t>
      </w:r>
    </w:p>
    <w:p w:rsidR="00C74093" w:rsidRPr="00771A7B" w:rsidRDefault="00C74093" w:rsidP="00C74093">
      <w:pPr>
        <w:pStyle w:val="a3"/>
        <w:rPr>
          <w:sz w:val="24"/>
          <w:szCs w:val="24"/>
        </w:rPr>
      </w:pPr>
      <w:r w:rsidRPr="00771A7B">
        <w:rPr>
          <w:sz w:val="24"/>
          <w:szCs w:val="24"/>
        </w:rPr>
        <w:t>3.7. 0бщие принципы организации местного самоуправления в Российской Федерации: содержание, классификация, правовое регулирование.</w:t>
      </w:r>
    </w:p>
    <w:p w:rsidR="00C74093" w:rsidRPr="00771A7B" w:rsidRDefault="00C74093" w:rsidP="00C74093">
      <w:pPr>
        <w:pStyle w:val="a3"/>
        <w:tabs>
          <w:tab w:val="left" w:pos="1446"/>
        </w:tabs>
        <w:rPr>
          <w:sz w:val="24"/>
          <w:szCs w:val="24"/>
        </w:rPr>
      </w:pPr>
      <w:r w:rsidRPr="00771A7B">
        <w:rPr>
          <w:sz w:val="24"/>
          <w:szCs w:val="24"/>
        </w:rPr>
        <w:t>3.8. Формы</w:t>
      </w:r>
      <w:r w:rsidRPr="00771A7B">
        <w:rPr>
          <w:sz w:val="24"/>
          <w:szCs w:val="24"/>
        </w:rPr>
        <w:tab/>
        <w:t xml:space="preserve">непосредственного осуществления населением местного самоуправления и </w:t>
      </w:r>
      <w:r>
        <w:rPr>
          <w:sz w:val="24"/>
          <w:szCs w:val="24"/>
        </w:rPr>
        <w:t xml:space="preserve">его </w:t>
      </w:r>
      <w:r w:rsidRPr="00771A7B">
        <w:rPr>
          <w:sz w:val="24"/>
          <w:szCs w:val="24"/>
        </w:rPr>
        <w:t>участия в осуществлении местного самоуправления.</w:t>
      </w:r>
    </w:p>
    <w:p w:rsidR="00C74093" w:rsidRPr="00771A7B" w:rsidRDefault="00C74093" w:rsidP="00C74093">
      <w:pPr>
        <w:pStyle w:val="a3"/>
        <w:tabs>
          <w:tab w:val="left" w:pos="1374"/>
        </w:tabs>
        <w:rPr>
          <w:sz w:val="24"/>
          <w:szCs w:val="24"/>
        </w:rPr>
      </w:pPr>
      <w:r w:rsidRPr="00771A7B">
        <w:rPr>
          <w:sz w:val="24"/>
          <w:szCs w:val="24"/>
        </w:rPr>
        <w:t>3.9. Формы межмуниципального сотрудничества.</w:t>
      </w:r>
    </w:p>
    <w:p w:rsidR="00C74093" w:rsidRPr="00771A7B" w:rsidRDefault="00C74093" w:rsidP="00C74093">
      <w:pPr>
        <w:pStyle w:val="a3"/>
        <w:tabs>
          <w:tab w:val="left" w:pos="644"/>
        </w:tabs>
        <w:rPr>
          <w:sz w:val="24"/>
          <w:szCs w:val="24"/>
        </w:rPr>
      </w:pPr>
      <w:r w:rsidRPr="00771A7B">
        <w:rPr>
          <w:sz w:val="24"/>
          <w:szCs w:val="24"/>
        </w:rPr>
        <w:t>3.10. Территориальная организация местного самоуправления.</w:t>
      </w:r>
    </w:p>
    <w:p w:rsidR="00C74093" w:rsidRPr="00771A7B" w:rsidRDefault="00C74093" w:rsidP="00C74093">
      <w:pPr>
        <w:pStyle w:val="a3"/>
        <w:tabs>
          <w:tab w:val="left" w:pos="1873"/>
        </w:tabs>
        <w:rPr>
          <w:sz w:val="24"/>
          <w:szCs w:val="24"/>
        </w:rPr>
      </w:pPr>
      <w:r w:rsidRPr="00771A7B">
        <w:rPr>
          <w:sz w:val="24"/>
          <w:szCs w:val="24"/>
        </w:rPr>
        <w:t>3.11. Предметы</w:t>
      </w:r>
      <w:r w:rsidRPr="00771A7B">
        <w:rPr>
          <w:sz w:val="24"/>
          <w:szCs w:val="24"/>
        </w:rPr>
        <w:tab/>
        <w:t>ведения и полномочия местного самоуправления.</w:t>
      </w:r>
    </w:p>
    <w:p w:rsidR="00C74093" w:rsidRPr="00771A7B" w:rsidRDefault="00C74093" w:rsidP="00C74093">
      <w:pPr>
        <w:pStyle w:val="a3"/>
        <w:tabs>
          <w:tab w:val="left" w:pos="649"/>
        </w:tabs>
        <w:rPr>
          <w:sz w:val="24"/>
          <w:szCs w:val="24"/>
        </w:rPr>
      </w:pPr>
      <w:r w:rsidRPr="00771A7B">
        <w:rPr>
          <w:sz w:val="24"/>
          <w:szCs w:val="24"/>
        </w:rPr>
        <w:t>3.12. Структура и организация работы органов местного самоуправления. Муниципальная служба.</w:t>
      </w:r>
    </w:p>
    <w:p w:rsidR="00C74093" w:rsidRPr="00771A7B" w:rsidRDefault="00C74093" w:rsidP="00C74093">
      <w:pPr>
        <w:pStyle w:val="a3"/>
        <w:tabs>
          <w:tab w:val="left" w:pos="649"/>
        </w:tabs>
        <w:rPr>
          <w:sz w:val="24"/>
          <w:szCs w:val="24"/>
        </w:rPr>
      </w:pPr>
      <w:r w:rsidRPr="00771A7B">
        <w:rPr>
          <w:sz w:val="24"/>
          <w:szCs w:val="24"/>
        </w:rPr>
        <w:t>3.13. Ответственность органов местного самоуправления и</w:t>
      </w:r>
    </w:p>
    <w:p w:rsidR="00C74093" w:rsidRPr="00771A7B" w:rsidRDefault="00C74093" w:rsidP="00C74093">
      <w:pPr>
        <w:pStyle w:val="a3"/>
        <w:rPr>
          <w:sz w:val="24"/>
          <w:szCs w:val="24"/>
        </w:rPr>
      </w:pPr>
      <w:r w:rsidRPr="00771A7B">
        <w:rPr>
          <w:sz w:val="24"/>
          <w:szCs w:val="24"/>
        </w:rPr>
        <w:t>должностных лиц местного самоуправления. Контроль и надзор за их деятельностью.</w:t>
      </w:r>
    </w:p>
    <w:p w:rsidR="00C74093" w:rsidRPr="00771A7B" w:rsidRDefault="00C74093" w:rsidP="00C74093">
      <w:pPr>
        <w:pStyle w:val="a3"/>
        <w:tabs>
          <w:tab w:val="left" w:pos="639"/>
        </w:tabs>
        <w:rPr>
          <w:sz w:val="24"/>
          <w:szCs w:val="24"/>
        </w:rPr>
      </w:pPr>
      <w:r w:rsidRPr="00771A7B">
        <w:rPr>
          <w:sz w:val="24"/>
          <w:szCs w:val="24"/>
        </w:rPr>
        <w:t>3.14. Гарантии местного самоуправления.</w:t>
      </w:r>
    </w:p>
    <w:p w:rsidR="00C74093" w:rsidRPr="00771A7B" w:rsidRDefault="00C74093" w:rsidP="00C74093">
      <w:pPr>
        <w:pStyle w:val="a3"/>
        <w:tabs>
          <w:tab w:val="left" w:pos="639"/>
        </w:tabs>
        <w:rPr>
          <w:sz w:val="24"/>
          <w:szCs w:val="24"/>
        </w:rPr>
      </w:pPr>
      <w:r w:rsidRPr="00771A7B">
        <w:rPr>
          <w:sz w:val="24"/>
          <w:szCs w:val="24"/>
        </w:rPr>
        <w:t>3.15. Местное управление и самоуправление в зарубежных странах.</w:t>
      </w:r>
    </w:p>
    <w:p w:rsidR="00CE71FA" w:rsidRPr="00C74093" w:rsidRDefault="00C10F73">
      <w:pPr>
        <w:rPr>
          <w:lang w:val="x-none"/>
        </w:rPr>
      </w:pPr>
    </w:p>
    <w:sectPr w:rsidR="00CE71FA" w:rsidRPr="00C7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FD"/>
    <w:rsid w:val="00060CFD"/>
    <w:rsid w:val="00646AC6"/>
    <w:rsid w:val="00C10F73"/>
    <w:rsid w:val="00C74093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093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740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31">
    <w:name w:val="Основной текст + 131"/>
    <w:aliases w:val="5 pt1,Полужирный1"/>
    <w:uiPriority w:val="99"/>
    <w:rsid w:val="00C7409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FontStyle15">
    <w:name w:val="Font Style15"/>
    <w:rsid w:val="00C7409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093"/>
    <w:pPr>
      <w:spacing w:line="240" w:lineRule="auto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7409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31">
    <w:name w:val="Основной текст + 131"/>
    <w:aliases w:val="5 pt1,Полужирный1"/>
    <w:uiPriority w:val="99"/>
    <w:rsid w:val="00C7409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FontStyle15">
    <w:name w:val="Font Style15"/>
    <w:rsid w:val="00C74093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Николаевна Грузднева</cp:lastModifiedBy>
  <cp:revision>2</cp:revision>
  <dcterms:created xsi:type="dcterms:W3CDTF">2016-07-09T08:06:00Z</dcterms:created>
  <dcterms:modified xsi:type="dcterms:W3CDTF">2016-07-09T08:06:00Z</dcterms:modified>
</cp:coreProperties>
</file>